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rFonts w:cs="Times New Roman" w:ascii="Times New Roman" w:hAnsi="Times New Roman"/>
          <w:sz w:val="24"/>
        </w:rPr>
        <w:t xml:space="preserve"> </w:t>
      </w:r>
      <w:r>
        <w:rPr>
          <w:rFonts w:cs="Times New Roman" w:ascii="Times New Roman" w:hAnsi="Times New Roman"/>
          <w:bCs/>
        </w:rPr>
        <w:t>FOCUS OF NEW YORK, INC.</w:t>
      </w:r>
    </w:p>
    <w:p>
      <w:pPr>
        <w:pStyle w:val="Heading5"/>
        <w:ind w:hanging="0" w:start="0"/>
        <w:rPr>
          <w:rFonts w:ascii="Times New Roman" w:hAnsi="Times New Roman" w:cs="Times New Roman"/>
          <w:b w:val="false"/>
          <w:bCs w:val="false"/>
          <w:i/>
          <w:i/>
          <w:iCs/>
        </w:rPr>
      </w:pPr>
      <w:r>
        <w:rPr>
          <w:rFonts w:cs="Times New Roman" w:ascii="Times New Roman" w:hAnsi="Times New Roman"/>
          <w:b w:val="false"/>
          <w:bCs w:val="false"/>
          <w:i/>
          <w:iCs/>
        </w:rPr>
        <w:t>Where Wall Street and Technology Meet™</w:t>
      </w:r>
    </w:p>
    <w:p>
      <w:pPr>
        <w:pStyle w:val="Heading4"/>
        <w:ind w:hanging="0" w:start="0"/>
        <w:rPr>
          <w:rFonts w:ascii="Times New Roman" w:hAnsi="Times New Roman" w:cs="Times New Roman"/>
          <w:b w:val="false"/>
          <w:sz w:val="22"/>
        </w:rPr>
      </w:pPr>
      <w:r>
        <w:rPr>
          <w:rFonts w:cs="Times New Roman" w:ascii="Times New Roman" w:hAnsi="Times New Roman"/>
          <w:b w:val="false"/>
          <w:sz w:val="22"/>
        </w:rPr>
        <w:t>71 Vanderbilt Avenue</w:t>
      </w:r>
    </w:p>
    <w:p>
      <w:pPr>
        <w:pStyle w:val="Heading4"/>
        <w:ind w:hanging="0" w:start="0"/>
        <w:rPr>
          <w:rFonts w:ascii="Times New Roman" w:hAnsi="Times New Roman" w:cs="Times New Roman"/>
          <w:b w:val="false"/>
          <w:sz w:val="22"/>
        </w:rPr>
      </w:pPr>
      <w:r>
        <w:rPr>
          <w:rFonts w:cs="Times New Roman" w:ascii="Times New Roman" w:hAnsi="Times New Roman"/>
          <w:b w:val="false"/>
          <w:sz w:val="22"/>
        </w:rPr>
        <w:t>New York, New York  10017</w:t>
      </w:r>
    </w:p>
    <w:p>
      <w:pPr>
        <w:pStyle w:val="Heading4"/>
        <w:ind w:hanging="0" w:start="0"/>
        <w:rPr>
          <w:rFonts w:ascii="Times New Roman" w:hAnsi="Times New Roman" w:cs="Times New Roman"/>
          <w:b w:val="false"/>
          <w:sz w:val="22"/>
        </w:rPr>
      </w:pPr>
      <w:r>
        <w:rPr>
          <w:rFonts w:cs="Times New Roman" w:ascii="Times New Roman" w:hAnsi="Times New Roman"/>
          <w:b w:val="false"/>
          <w:sz w:val="22"/>
        </w:rPr>
        <w:t>Fax: (212) 986-3370 Phone: (212) 986-3344</w:t>
      </w:r>
    </w:p>
    <w:p>
      <w:pPr>
        <w:pStyle w:val="Normal"/>
        <w:jc w:val="center"/>
        <w:rPr>
          <w:b/>
          <w:bCs/>
          <w:sz w:val="24"/>
        </w:rPr>
      </w:pPr>
      <w:r>
        <w:rPr>
          <w:sz w:val="22"/>
        </w:rPr>
        <w:t xml:space="preserve">Web-site: FocusCapital.com / e-mail: </w:t>
      </w:r>
      <w:hyperlink r:id="rId2">
        <w:r>
          <w:rPr>
            <w:rStyle w:val="Hyperlink"/>
            <w:sz w:val="22"/>
          </w:rPr>
          <w:t>FocusCapital@msn.com</w:t>
        </w:r>
      </w:hyperlink>
    </w:p>
    <w:p>
      <w:pPr>
        <w:pStyle w:val="Heading4"/>
        <w:ind w:hanging="0" w:start="0"/>
        <w:rPr>
          <w:rFonts w:ascii="Times New Roman" w:hAnsi="Times New Roman" w:cs="Times New Roman"/>
          <w:b w:val="false"/>
          <w:bCs/>
          <w:sz w:val="24"/>
        </w:rPr>
      </w:pPr>
      <w:r>
        <w:rPr>
          <w:rFonts w:cs="Times New Roman" w:ascii="Times New Roman" w:hAnsi="Times New Roman"/>
          <w:b w:val="false"/>
          <w:bCs/>
          <w:sz w:val="24"/>
        </w:rPr>
      </w:r>
    </w:p>
    <w:p>
      <w:pPr>
        <w:pStyle w:val="Heading4"/>
        <w:ind w:hanging="0" w:start="0"/>
        <w:rPr>
          <w:rFonts w:ascii="Times New Roman" w:hAnsi="Times New Roman" w:cs="Times New Roman"/>
          <w:b w:val="false"/>
          <w:sz w:val="24"/>
          <w:u w:val="single"/>
        </w:rPr>
      </w:pPr>
      <w:r>
        <w:rPr>
          <w:rFonts w:cs="Times New Roman" w:ascii="Times New Roman" w:hAnsi="Times New Roman"/>
          <w:bCs/>
          <w:sz w:val="24"/>
        </w:rPr>
        <w:t xml:space="preserve">Resume of: </w:t>
      </w:r>
      <w:r>
        <w:rPr>
          <w:rFonts w:cs="Times New Roman" w:ascii="Times New Roman" w:hAnsi="Times New Roman"/>
          <w:bCs/>
          <w:sz w:val="24"/>
          <w:u w:val="single"/>
        </w:rPr>
        <w:t>SAMIR RANJAN</w:t>
      </w:r>
    </w:p>
    <w:p>
      <w:pPr>
        <w:pStyle w:val="PlainText"/>
        <w:ind w:end="-1018"/>
        <w:rPr>
          <w:rFonts w:ascii="Times New Roman" w:hAnsi="Times New Roman" w:cs="Times New Roman"/>
          <w:b/>
          <w:sz w:val="28"/>
          <w:u w:val="single"/>
        </w:rPr>
      </w:pPr>
      <w:r>
        <w:rPr>
          <w:rFonts w:cs="Times New Roman" w:ascii="Times New Roman" w:hAnsi="Times New Roman"/>
          <w:b/>
          <w:sz w:val="28"/>
          <w:u w:val="single"/>
        </w:rPr>
      </w:r>
    </w:p>
    <w:p>
      <w:pPr>
        <w:pStyle w:val="PlainText"/>
        <w:ind w:end="-1018"/>
        <w:rPr/>
      </w:pPr>
      <w:r>
        <w:rPr>
          <w:rFonts w:cs="Times New Roman" w:ascii="Times New Roman" w:hAnsi="Times New Roman"/>
          <w:b/>
          <w:sz w:val="28"/>
        </w:rPr>
        <w:t xml:space="preserve">Objective               </w:t>
      </w:r>
      <w:r>
        <w:rPr>
          <w:rFonts w:cs="Times New Roman" w:ascii="Times New Roman" w:hAnsi="Times New Roman"/>
          <w:sz w:val="24"/>
        </w:rPr>
        <w:t>A challenging position in Computational Finance, Software Development</w:t>
      </w:r>
    </w:p>
    <w:p>
      <w:pPr>
        <w:pStyle w:val="PlainText"/>
        <w:ind w:end="-1018"/>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b/>
          <w:sz w:val="28"/>
        </w:rPr>
        <w:t>Present Position</w:t>
      </w:r>
      <w:r>
        <w:rPr>
          <w:rFonts w:cs="Times New Roman" w:ascii="Times New Roman" w:hAnsi="Times New Roman"/>
          <w:sz w:val="28"/>
        </w:rPr>
        <w:t xml:space="preserve">    </w:t>
      </w:r>
      <w:r>
        <w:rPr>
          <w:rFonts w:cs="Times New Roman" w:ascii="Times New Roman" w:hAnsi="Times New Roman"/>
          <w:sz w:val="24"/>
        </w:rPr>
        <w:t>Software</w:t>
      </w:r>
      <w:r>
        <w:rPr>
          <w:rFonts w:cs="Times New Roman" w:ascii="Times New Roman" w:hAnsi="Times New Roman"/>
          <w:sz w:val="28"/>
        </w:rPr>
        <w:t xml:space="preserve"> </w:t>
      </w:r>
      <w:r>
        <w:rPr>
          <w:rFonts w:cs="Times New Roman" w:ascii="Times New Roman" w:hAnsi="Times New Roman"/>
          <w:sz w:val="24"/>
        </w:rPr>
        <w:t>Developer, Financial Sciences Corporation,</w:t>
      </w:r>
    </w:p>
    <w:p>
      <w:pPr>
        <w:pStyle w:val="Normal"/>
        <w:rPr>
          <w:sz w:val="24"/>
        </w:rPr>
      </w:pPr>
      <w:r>
        <w:rPr>
          <w:sz w:val="24"/>
        </w:rPr>
        <w:t xml:space="preserve">                                     </w:t>
      </w:r>
      <w:r>
        <w:rPr>
          <w:sz w:val="24"/>
        </w:rPr>
        <w:t xml:space="preserve">Harborside Financial Center, Jesey City,  NJ 07311-3896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8"/>
        </w:rPr>
      </w:pPr>
      <w:r>
        <w:rPr>
          <w:rFonts w:cs="Times New Roman" w:ascii="Times New Roman" w:hAnsi="Times New Roman"/>
          <w:b/>
          <w:sz w:val="28"/>
        </w:rPr>
        <w:t>Computer Skills</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Languages          C,  C++, Java, Perl, SQL, Visual Basic, Fortran, Korn Shell scripting</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Tools                  MS Developer Studio,  MS Excel,  Access, Powerpoint,  Word</w:t>
      </w:r>
    </w:p>
    <w:p>
      <w:pPr>
        <w:pStyle w:val="PlainText"/>
        <w:rPr>
          <w:rFonts w:ascii="Times New Roman" w:hAnsi="Times New Roman" w:cs="Times New Roman"/>
          <w:sz w:val="24"/>
        </w:rPr>
      </w:pPr>
      <w:r>
        <w:rPr>
          <w:rFonts w:cs="Times New Roman" w:ascii="Times New Roman" w:hAnsi="Times New Roman"/>
          <w:sz w:val="24"/>
        </w:rPr>
        <w:t xml:space="preserve">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Operating Systems       UNIX,  Windows (NT, OS/2, 98)</w:t>
      </w:r>
    </w:p>
    <w:p>
      <w:pPr>
        <w:pStyle w:val="PlainText"/>
        <w:rPr>
          <w:rFonts w:ascii="Times New Roman" w:hAnsi="Times New Roman" w:cs="Times New Roman"/>
          <w:sz w:val="24"/>
        </w:rPr>
      </w:pPr>
      <w:r>
        <w:rPr>
          <w:rFonts w:cs="Times New Roman" w:ascii="Times New Roman" w:hAnsi="Times New Roman"/>
          <w:sz w:val="24"/>
        </w:rPr>
        <w:t xml:space="preserve">   </w:t>
      </w:r>
    </w:p>
    <w:p>
      <w:pPr>
        <w:pStyle w:val="PlainText"/>
        <w:rPr>
          <w:rFonts w:ascii="Times New Roman" w:hAnsi="Times New Roman" w:cs="Times New Roman"/>
          <w:sz w:val="24"/>
        </w:rPr>
      </w:pPr>
      <w:r>
        <w:rPr>
          <w:rFonts w:cs="Times New Roman" w:ascii="Times New Roman" w:hAnsi="Times New Roman"/>
          <w:sz w:val="24"/>
        </w:rPr>
        <w:t xml:space="preserve">       </w:t>
      </w:r>
    </w:p>
    <w:p>
      <w:pPr>
        <w:pStyle w:val="PlainText"/>
        <w:rPr>
          <w:rFonts w:ascii="Times New Roman" w:hAnsi="Times New Roman" w:cs="Times New Roman"/>
          <w:b/>
          <w:sz w:val="28"/>
        </w:rPr>
      </w:pPr>
      <w:r>
        <w:rPr>
          <w:rFonts w:cs="Times New Roman" w:ascii="Times New Roman" w:hAnsi="Times New Roman"/>
          <w:b/>
          <w:sz w:val="28"/>
        </w:rPr>
        <w:t>Education and Qualifications:</w:t>
      </w:r>
    </w:p>
    <w:p>
      <w:pPr>
        <w:pStyle w:val="PlainText"/>
        <w:rPr>
          <w:rFonts w:ascii="Times New Roman" w:hAnsi="Times New Roman" w:cs="Times New Roman"/>
          <w:b/>
          <w:sz w:val="28"/>
        </w:rPr>
      </w:pPr>
      <w:r>
        <w:rPr>
          <w:rFonts w:cs="Times New Roman" w:ascii="Times New Roman" w:hAnsi="Times New Roman"/>
          <w:b/>
          <w:sz w:val="28"/>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sz w:val="24"/>
        </w:rPr>
      </w:pPr>
      <w:r>
        <w:rPr>
          <w:rFonts w:cs="Times New Roman" w:ascii="Times New Roman" w:hAnsi="Times New Roman"/>
          <w:sz w:val="24"/>
        </w:rPr>
        <w:t>Dec., 1997:       Ph.D. (Physics), Purdue University, West Lafayette, Indiana</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b/>
      </w:r>
    </w:p>
    <w:p>
      <w:pPr>
        <w:pStyle w:val="PlainText"/>
        <w:rPr>
          <w:rFonts w:ascii="Times New Roman" w:hAnsi="Times New Roman" w:cs="Times New Roman"/>
          <w:sz w:val="24"/>
        </w:rPr>
      </w:pPr>
      <w:r>
        <w:rPr>
          <w:rFonts w:cs="Times New Roman" w:ascii="Times New Roman" w:hAnsi="Times New Roman"/>
          <w:sz w:val="24"/>
        </w:rPr>
        <w:t>Aug., 1988:</w:t>
        <w:tab/>
        <w:t>Admission to the Ph.D. program in the Physics Department, Purdue University,</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b/>
        <w:t>West Lafayette, Indiana, U.S.A.     CGPA  3.88 on the scale of 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July, 1984: </w:t>
        <w:tab/>
        <w:t>M.S.(Physics) from the University of Delhi, Delhi, India.</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b/>
        <w:t>Ranked in the first four percent in order of merit.</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July, 1982: </w:t>
        <w:tab/>
        <w:t xml:space="preserve">B.S.(Honors) in Physics from St. Stephen's College, University of Delhi, India.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b/>
        <w:t>Ranked in the first four percent in order of merit.</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8"/>
        </w:rPr>
      </w:pPr>
      <w:r>
        <w:rPr>
          <w:rFonts w:cs="Times New Roman" w:ascii="Times New Roman" w:hAnsi="Times New Roman"/>
          <w:b/>
          <w:sz w:val="28"/>
        </w:rPr>
        <w:t>Work Experience</w:t>
      </w:r>
    </w:p>
    <w:p>
      <w:pPr>
        <w:pStyle w:val="PlainText"/>
        <w:rPr>
          <w:rFonts w:ascii="Times New Roman" w:hAnsi="Times New Roman" w:cs="Times New Roman"/>
          <w:b/>
          <w:sz w:val="28"/>
        </w:rPr>
      </w:pPr>
      <w:r>
        <w:rPr>
          <w:rFonts w:cs="Times New Roman" w:ascii="Times New Roman" w:hAnsi="Times New Roman"/>
          <w:b/>
          <w:sz w:val="28"/>
        </w:rPr>
      </w:r>
    </w:p>
    <w:p>
      <w:pPr>
        <w:pStyle w:val="PlainText"/>
        <w:rPr/>
      </w:pPr>
      <w:r>
        <w:rPr>
          <w:rFonts w:cs="Times New Roman" w:ascii="Times New Roman" w:hAnsi="Times New Roman"/>
          <w:b/>
          <w:sz w:val="24"/>
        </w:rPr>
        <w:t xml:space="preserve">Jan. 2001 – present: </w:t>
      </w:r>
      <w:r>
        <w:rPr>
          <w:rFonts w:cs="Times New Roman" w:ascii="Times New Roman" w:hAnsi="Times New Roman"/>
          <w:sz w:val="24"/>
        </w:rPr>
        <w:t>Software Developer, Financial Sciences Corporation, New Jersey</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I have mainly been responsible for Software Development for enhancements and maintenance of the company’s flagship product ATOM (Advanced Treasury Operations Management). This has included pricing of Swaps, Investments and Structured Debts both with and without embedded options. Specifically, my responsibilities include:</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Writing programs in C++ (on UNIX) for enhancements and bug fixes</w:t>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Trouble shooting and providing fixes as and when necessary; answering clients’ questions</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r>
    </w:p>
    <w:p>
      <w:pPr>
        <w:pStyle w:val="PlainText"/>
        <w:rPr/>
      </w:pPr>
      <w:r>
        <w:rPr>
          <w:rFonts w:cs="Times New Roman" w:ascii="Times New Roman" w:hAnsi="Times New Roman"/>
          <w:b/>
          <w:sz w:val="24"/>
        </w:rPr>
        <w:t xml:space="preserve">Jan. 1998 to Dec. 2000: </w:t>
      </w:r>
      <w:r>
        <w:rPr>
          <w:rFonts w:cs="Times New Roman" w:ascii="Times New Roman" w:hAnsi="Times New Roman"/>
          <w:sz w:val="24"/>
        </w:rPr>
        <w:t>Software</w:t>
      </w:r>
      <w:r>
        <w:rPr>
          <w:rFonts w:cs="Times New Roman" w:ascii="Times New Roman" w:hAnsi="Times New Roman"/>
          <w:b/>
          <w:sz w:val="24"/>
        </w:rPr>
        <w:t xml:space="preserve"> </w:t>
      </w:r>
      <w:r>
        <w:rPr>
          <w:rFonts w:cs="Times New Roman" w:ascii="Times New Roman" w:hAnsi="Times New Roman"/>
          <w:sz w:val="24"/>
        </w:rPr>
        <w:t>Developer, Integrated  Decisions and Systems, Inc. (IDeaS)</w:t>
      </w:r>
    </w:p>
    <w:p>
      <w:pPr>
        <w:pStyle w:val="PlainText"/>
        <w:rPr>
          <w:rFonts w:ascii="Times New Roman" w:hAnsi="Times New Roman" w:cs="Times New Roman"/>
          <w:b/>
          <w:sz w:val="28"/>
        </w:rPr>
      </w:pPr>
      <w:r>
        <w:rPr>
          <w:rFonts w:cs="Times New Roman" w:ascii="Times New Roman" w:hAnsi="Times New Roman"/>
          <w:b/>
          <w:sz w:val="28"/>
        </w:rPr>
      </w:r>
    </w:p>
    <w:p>
      <w:pPr>
        <w:pStyle w:val="PlainText"/>
        <w:rPr>
          <w:rFonts w:ascii="Times New Roman" w:hAnsi="Times New Roman" w:cs="Times New Roman"/>
          <w:sz w:val="24"/>
        </w:rPr>
      </w:pPr>
      <w:r>
        <w:rPr>
          <w:rFonts w:cs="Times New Roman" w:ascii="Times New Roman" w:hAnsi="Times New Roman"/>
          <w:sz w:val="24"/>
        </w:rPr>
        <w:t>During this period I was mainly responsible for Software Development for IDeaS’ decision system products in the areas of Forecasting and Optimization. The product, called IDeaL/YIELD decision system, is based on a probabilistic approach to maximizing hotel revenue. The key components are (a) comprehensive analysis of the historical data of the hotel – referred to as Calibration; (b) Forecasting based on a mathematical model of the hotel’s business patterns; and (c) Optimization of the sale of the hotel’s room inventory.</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Specifically, my job responsibilities included:</w:t>
      </w:r>
    </w:p>
    <w:p>
      <w:pPr>
        <w:pStyle w:val="PlainText"/>
        <w:rPr>
          <w:rFonts w:ascii="Times New Roman" w:hAnsi="Times New Roman" w:cs="Times New Roman"/>
          <w:sz w:val="24"/>
        </w:rPr>
      </w:pPr>
      <w:r>
        <w:rPr>
          <w:rFonts w:cs="Times New Roman" w:ascii="Times New Roman" w:hAnsi="Times New Roman"/>
          <w:sz w:val="24"/>
        </w:rPr>
      </w:r>
    </w:p>
    <w:p>
      <w:pPr>
        <w:pStyle w:val="PlainText"/>
        <w:ind w:start="360" w:end="0"/>
        <w:rPr/>
      </w:pPr>
      <w:r>
        <w:rPr>
          <w:rFonts w:eastAsia="Symbol" w:cs="Symbol" w:ascii="Symbol" w:hAnsi="Symbol"/>
          <w:sz w:val="24"/>
        </w:rPr>
        <w:sym w:font="Symbol" w:char="f0b7"/>
      </w:r>
      <w:r>
        <w:rPr>
          <w:rFonts w:cs="Times New Roman" w:ascii="Times New Roman" w:hAnsi="Times New Roman"/>
          <w:sz w:val="24"/>
        </w:rPr>
        <w:tab/>
        <w:t>Writing programs in C, C++ (on Windows NT) and Perl for enhancements and bug fixes</w:t>
      </w:r>
    </w:p>
    <w:p>
      <w:pPr>
        <w:pStyle w:val="PlainText"/>
        <w:rPr/>
      </w:pPr>
      <w:r>
        <w:rPr>
          <w:rFonts w:cs="Times New Roman" w:ascii="Times New Roman" w:hAnsi="Times New Roman"/>
          <w:sz w:val="24"/>
        </w:rPr>
        <w:t xml:space="preserve">      </w:t>
      </w: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Research and data analysis to solve problems with the existing software and design new</w:t>
      </w:r>
    </w:p>
    <w:p>
      <w:pPr>
        <w:pStyle w:val="PlainText"/>
        <w:rPr>
          <w:rFonts w:ascii="Times New Roman" w:hAnsi="Times New Roman" w:cs="Times New Roman"/>
          <w:b/>
          <w:sz w:val="24"/>
        </w:rPr>
      </w:pPr>
      <w:r>
        <w:rPr>
          <w:rFonts w:cs="Times New Roman" w:ascii="Times New Roman" w:hAnsi="Times New Roman"/>
          <w:sz w:val="24"/>
        </w:rPr>
        <w:t xml:space="preserve">            </w:t>
      </w:r>
      <w:r>
        <w:rPr>
          <w:rFonts w:cs="Times New Roman" w:ascii="Times New Roman" w:hAnsi="Times New Roman"/>
          <w:sz w:val="24"/>
        </w:rPr>
        <w:t>algorithms to implement solutions</w:t>
      </w:r>
    </w:p>
    <w:p>
      <w:pPr>
        <w:pStyle w:val="PlainText"/>
        <w:rPr/>
      </w:pPr>
      <w:r>
        <w:rPr>
          <w:rFonts w:cs="Times New Roman" w:ascii="Times New Roman" w:hAnsi="Times New Roman"/>
          <w:b/>
          <w:sz w:val="24"/>
        </w:rPr>
        <w:t xml:space="preserve">      </w:t>
      </w: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Trouble shooting; answering clients’ questions</w:t>
      </w:r>
    </w:p>
    <w:p>
      <w:pPr>
        <w:pStyle w:val="BodyText"/>
        <w:rPr>
          <w:sz w:val="24"/>
        </w:rPr>
      </w:pPr>
      <w:r>
        <w:rPr>
          <w:sz w:val="24"/>
        </w:rPr>
        <w:t xml:space="preserve"> </w:t>
      </w:r>
    </w:p>
    <w:p>
      <w:pPr>
        <w:pStyle w:val="BodyText"/>
        <w:rPr>
          <w:sz w:val="24"/>
        </w:rPr>
      </w:pPr>
      <w:r>
        <w:rPr>
          <w:sz w:val="24"/>
        </w:rPr>
      </w:r>
    </w:p>
    <w:p>
      <w:pPr>
        <w:pStyle w:val="PlainText"/>
        <w:rPr/>
      </w:pPr>
      <w:r>
        <w:rPr>
          <w:rFonts w:cs="Times New Roman" w:ascii="Times New Roman" w:hAnsi="Times New Roman"/>
          <w:b/>
          <w:sz w:val="28"/>
        </w:rPr>
        <w:t xml:space="preserve"> </w:t>
      </w:r>
      <w:r>
        <w:rPr>
          <w:rFonts w:cs="Times New Roman" w:ascii="Times New Roman" w:hAnsi="Times New Roman"/>
          <w:b/>
          <w:sz w:val="24"/>
        </w:rPr>
        <w:t>August 88 to December 97</w:t>
      </w:r>
      <w:r>
        <w:rPr>
          <w:rFonts w:cs="Times New Roman" w:ascii="Times New Roman" w:hAnsi="Times New Roman"/>
          <w:sz w:val="24"/>
        </w:rPr>
        <w:t>:  Graduate Teaching Assistant, Physics Department, Purdue University</w:t>
      </w:r>
    </w:p>
    <w:p>
      <w:pPr>
        <w:pStyle w:val="PlainText"/>
        <w:tabs>
          <w:tab w:val="clear" w:pos="720"/>
          <w:tab w:val="left" w:pos="10350" w:leader="none"/>
        </w:tabs>
        <w:ind w:start="-1319" w:end="-1018"/>
        <w:rPr>
          <w:rFonts w:ascii="Times New Roman" w:hAnsi="Times New Roman" w:cs="Times New Roman"/>
          <w:sz w:val="24"/>
        </w:rPr>
      </w:pPr>
      <w:r>
        <w:rPr>
          <w:rFonts w:cs="Times New Roman" w:ascii="Times New Roman" w:hAnsi="Times New Roman"/>
          <w:sz w:val="24"/>
        </w:rPr>
        <w:t xml:space="preserve">                           </w:t>
      </w:r>
    </w:p>
    <w:p>
      <w:pPr>
        <w:pStyle w:val="PlainText"/>
        <w:tabs>
          <w:tab w:val="clear" w:pos="720"/>
          <w:tab w:val="left" w:pos="10350" w:leader="none"/>
        </w:tabs>
        <w:ind w:start="-1319" w:end="-1018"/>
        <w:rPr/>
      </w:pPr>
      <w:r>
        <w:rPr>
          <w:rFonts w:cs="Times New Roman" w:ascii="Times New Roman" w:hAnsi="Times New Roman"/>
          <w:sz w:val="24"/>
        </w:rPr>
        <w:t xml:space="preserve">                              </w:t>
      </w: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Teaching and supervision of physics undergraduate courses</w:t>
      </w:r>
    </w:p>
    <w:p>
      <w:pPr>
        <w:pStyle w:val="PlainText"/>
        <w:ind w:start="360" w:end="0"/>
        <w:rPr/>
      </w:pPr>
      <w:r>
        <w:rPr>
          <w:rFonts w:cs="Times New Roman" w:ascii="Times New Roman" w:hAnsi="Times New Roman"/>
          <w:sz w:val="24"/>
        </w:rPr>
        <w:t xml:space="preserve">  </w:t>
      </w: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Conducting laboratory sessions of undergraduate physics classes</w:t>
      </w:r>
    </w:p>
    <w:p>
      <w:pPr>
        <w:pStyle w:val="PlainText"/>
        <w:ind w:start="360" w:end="0"/>
        <w:rPr>
          <w:rFonts w:ascii="Times New Roman" w:hAnsi="Times New Roman" w:cs="Times New Roman"/>
          <w:sz w:val="24"/>
        </w:rPr>
      </w:pPr>
      <w:r>
        <w:rPr>
          <w:rFonts w:cs="Times New Roman" w:ascii="Times New Roman" w:hAnsi="Times New Roman"/>
          <w:sz w:val="24"/>
        </w:rPr>
        <w:t xml:space="preserve">  </w:t>
      </w:r>
    </w:p>
    <w:p>
      <w:pPr>
        <w:pStyle w:val="PlainText"/>
        <w:ind w:start="36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8"/>
        </w:rPr>
      </w:pPr>
      <w:r>
        <w:rPr>
          <w:rFonts w:cs="Times New Roman" w:ascii="Times New Roman" w:hAnsi="Times New Roman"/>
          <w:b/>
          <w:sz w:val="28"/>
        </w:rPr>
        <w:t>Awards and Honors</w:t>
      </w:r>
    </w:p>
    <w:p>
      <w:pPr>
        <w:pStyle w:val="PlainText"/>
        <w:rPr>
          <w:rFonts w:ascii="Times New Roman" w:hAnsi="Times New Roman" w:cs="Times New Roman"/>
          <w:b/>
          <w:sz w:val="28"/>
        </w:rPr>
      </w:pPr>
      <w:r>
        <w:rPr>
          <w:rFonts w:cs="Times New Roman" w:ascii="Times New Roman" w:hAnsi="Times New Roman"/>
          <w:b/>
          <w:sz w:val="28"/>
        </w:rPr>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b/>
          <w:sz w:val="24"/>
        </w:rPr>
        <w:t>April 97</w:t>
      </w:r>
      <w:r>
        <w:rPr>
          <w:rFonts w:cs="Times New Roman" w:ascii="Times New Roman" w:hAnsi="Times New Roman"/>
          <w:sz w:val="24"/>
        </w:rPr>
        <w:t xml:space="preserve">:   The Lark-Horovitz Prize in Physics in recognition of demonstrated  ability and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exceptional promise in research, Purdue University.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b/>
          <w:sz w:val="24"/>
        </w:rPr>
        <w:t>April 97</w:t>
      </w:r>
      <w:r>
        <w:rPr>
          <w:rFonts w:cs="Times New Roman" w:ascii="Times New Roman" w:hAnsi="Times New Roman"/>
          <w:sz w:val="24"/>
        </w:rPr>
        <w:t xml:space="preserve">:   The Edward S. Akeley Memorial Award in Theoretical Physics, for the best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dissertation, Purdue University.</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b/>
          <w:sz w:val="24"/>
        </w:rPr>
        <w:t>Summer 90 and 95</w:t>
      </w:r>
      <w:r>
        <w:rPr>
          <w:rFonts w:cs="Times New Roman" w:ascii="Times New Roman" w:hAnsi="Times New Roman"/>
          <w:sz w:val="24"/>
        </w:rPr>
        <w:t>:</w:t>
      </w:r>
      <w:r>
        <w:rPr>
          <w:rFonts w:cs="Times New Roman" w:ascii="Times New Roman" w:hAnsi="Times New Roman"/>
          <w:b/>
          <w:sz w:val="24"/>
        </w:rPr>
        <w:t xml:space="preserve"> </w:t>
      </w:r>
      <w:r>
        <w:rPr>
          <w:rFonts w:cs="Times New Roman" w:ascii="Times New Roman" w:hAnsi="Times New Roman"/>
          <w:sz w:val="24"/>
        </w:rPr>
        <w:t>David Ross Fellowship, Purdue University.</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b/>
          <w:sz w:val="24"/>
        </w:rPr>
        <w:t>Dec., 84</w:t>
      </w:r>
      <w:r>
        <w:rPr>
          <w:rFonts w:cs="Times New Roman" w:ascii="Times New Roman" w:hAnsi="Times New Roman"/>
          <w:b/>
          <w:i/>
          <w:sz w:val="24"/>
        </w:rPr>
        <w:t xml:space="preserve"> </w:t>
      </w:r>
      <w:r>
        <w:rPr>
          <w:rFonts w:cs="Times New Roman" w:ascii="Times New Roman" w:hAnsi="Times New Roman"/>
          <w:sz w:val="24"/>
        </w:rPr>
        <w:t xml:space="preserve">:   Obtained the prestigious Junior Research Fellowship of  the University Grants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Commission, India, through a competitive examination held at the national level.</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b/>
          <w:sz w:val="24"/>
        </w:rPr>
        <w:t>July 76 - July 82</w:t>
      </w:r>
      <w:r>
        <w:rPr>
          <w:rFonts w:cs="Times New Roman" w:ascii="Times New Roman" w:hAnsi="Times New Roman"/>
          <w:sz w:val="24"/>
        </w:rPr>
        <w:t xml:space="preserve"> :  State Merit Scholarship from the Government of Bihar, India.</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8"/>
        </w:rPr>
      </w:pPr>
      <w:r>
        <w:rPr>
          <w:rFonts w:cs="Times New Roman" w:ascii="Times New Roman" w:hAnsi="Times New Roman"/>
          <w:b/>
          <w:sz w:val="28"/>
        </w:rPr>
        <w:t>Courses in the area of Computational Finance</w:t>
      </w:r>
    </w:p>
    <w:p>
      <w:pPr>
        <w:pStyle w:val="PlainText"/>
        <w:rPr>
          <w:rFonts w:ascii="Times New Roman" w:hAnsi="Times New Roman" w:cs="Times New Roman"/>
          <w:b/>
          <w:sz w:val="28"/>
        </w:rPr>
      </w:pPr>
      <w:r>
        <w:rPr>
          <w:rFonts w:cs="Times New Roman" w:ascii="Times New Roman" w:hAnsi="Times New Roman"/>
          <w:b/>
          <w:sz w:val="28"/>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Numerical Methods and Software for Financial Derivatives</w:t>
      </w:r>
    </w:p>
    <w:p>
      <w:pPr>
        <w:pStyle w:val="PlainText"/>
        <w:rPr/>
      </w:pPr>
      <w:r>
        <w:rPr>
          <w:rFonts w:cs="Times New Roman" w:ascii="Times New Roman" w:hAnsi="Times New Roman"/>
          <w:sz w:val="24"/>
        </w:rPr>
        <w:t xml:space="preserve">  </w:t>
      </w:r>
      <w:r>
        <w:rPr>
          <w:rFonts w:cs="Times New Roman" w:ascii="Times New Roman" w:hAnsi="Times New Roman"/>
          <w:b/>
          <w:sz w:val="28"/>
        </w:rPr>
        <w:t xml:space="preserve"> </w:t>
      </w:r>
      <w:r>
        <w:rPr>
          <w:rFonts w:cs="Times New Roman" w:ascii="Times New Roman" w:hAnsi="Times New Roman"/>
          <w:sz w:val="24"/>
        </w:rPr>
        <w:t>(Credits 3, Department of Computer Sciences, Purdue University, West Lafayette, Indiana)</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Black-Scholes PDE model with finite difference, finite element, Monte-Carlo, and linear</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complementarity methods. Numerical methods for option pricing products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8"/>
        </w:rPr>
      </w:pPr>
      <w:r>
        <w:rPr>
          <w:rFonts w:cs="Times New Roman" w:ascii="Times New Roman" w:hAnsi="Times New Roman"/>
          <w:b/>
          <w:sz w:val="28"/>
        </w:rPr>
        <w:t>Courses in the area of Computer Science</w:t>
      </w:r>
    </w:p>
    <w:p>
      <w:pPr>
        <w:pStyle w:val="PlainText"/>
        <w:rPr>
          <w:rFonts w:ascii="Times New Roman" w:hAnsi="Times New Roman" w:cs="Times New Roman"/>
          <w:b/>
          <w:sz w:val="28"/>
        </w:rPr>
      </w:pPr>
      <w:r>
        <w:rPr>
          <w:rFonts w:cs="Times New Roman" w:ascii="Times New Roman" w:hAnsi="Times New Roman"/>
          <w:b/>
          <w:sz w:val="28"/>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b/>
          <w:sz w:val="24"/>
        </w:rPr>
        <w:t>Java Programming</w:t>
      </w:r>
    </w:p>
    <w:p>
      <w:pPr>
        <w:pStyle w:val="PlainText"/>
        <w:rPr/>
      </w:pPr>
      <w:r>
        <w:rPr>
          <w:rFonts w:cs="Times New Roman" w:ascii="Times New Roman" w:hAnsi="Times New Roman"/>
          <w:b/>
          <w:sz w:val="24"/>
        </w:rPr>
        <w:t xml:space="preserve">    </w:t>
      </w:r>
      <w:r>
        <w:rPr>
          <w:rFonts w:cs="Times New Roman" w:ascii="Times New Roman" w:hAnsi="Times New Roman"/>
          <w:sz w:val="24"/>
        </w:rPr>
        <w:t>(Continuing Education Credits 4,  University of Minnesota)</w:t>
      </w:r>
    </w:p>
    <w:p>
      <w:pPr>
        <w:pStyle w:val="Normal"/>
        <w:rPr/>
      </w:pPr>
      <w:r>
        <w:rPr>
          <w:b/>
          <w:sz w:val="24"/>
        </w:rPr>
        <w:t xml:space="preserve">    </w:t>
      </w:r>
      <w:r>
        <w:rPr>
          <w:sz w:val="24"/>
        </w:rPr>
        <w:t xml:space="preserve">Classes and Objects, Inheritance, Polymorphism, Interfaces and Inner Classes, Exceptions, </w:t>
      </w:r>
    </w:p>
    <w:p>
      <w:pPr>
        <w:pStyle w:val="Normal"/>
        <w:rPr>
          <w:sz w:val="24"/>
        </w:rPr>
      </w:pPr>
      <w:r>
        <w:rPr>
          <w:sz w:val="24"/>
        </w:rPr>
        <w:t xml:space="preserve">    </w:t>
      </w:r>
      <w:r>
        <w:rPr>
          <w:sz w:val="24"/>
        </w:rPr>
        <w:t>Collection Classes, Stream I/O, GUI Fundamentals using AWT, Threads</w:t>
      </w:r>
    </w:p>
    <w:p>
      <w:pPr>
        <w:pStyle w:val="PlainText"/>
        <w:rPr>
          <w:rFonts w:ascii="Times New Roman" w:hAnsi="Times New Roman" w:cs="Times New Roman"/>
          <w:b/>
          <w:sz w:val="28"/>
        </w:rPr>
      </w:pPr>
      <w:r>
        <w:rPr>
          <w:rFonts w:cs="Times New Roman" w:ascii="Times New Roman" w:hAnsi="Times New Roman"/>
          <w:b/>
          <w:sz w:val="28"/>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b/>
          <w:sz w:val="24"/>
        </w:rPr>
        <w:t>Managing the Database</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(CCMP 1520, Credits 4, St Paul Technical College, St. Paul, Minnesota)</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Functions of database management systems; File and data structures used by a database</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management system; Sequential  Query Language (SQL), normalization, database design</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database administration, distributed systems, and current industry trends;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b/>
          <w:sz w:val="24"/>
        </w:rPr>
        <w:t>Visual Basic Programming</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(CCMP 1560, Credits 4, St Paul Technical College, St. Paul, Minnesota)</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Event-driven, object-oriented, high level programming language to do windows applications.</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Error handling codes, DDE’s, mouse commands, DDLs external files, graphics and animation.</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b/>
          <w:sz w:val="24"/>
        </w:rPr>
        <w:t>C++ for C  Programmers</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(CCMP 2442, Credits 4, St Paul Technical College, St. Paul, Minnesota)</w:t>
      </w:r>
    </w:p>
    <w:p>
      <w:pPr>
        <w:pStyle w:val="PlainText"/>
        <w:rPr/>
      </w:pPr>
      <w:r>
        <w:rPr>
          <w:rFonts w:eastAsia="Courier New"/>
        </w:rPr>
        <w:t xml:space="preserve">  </w:t>
      </w:r>
      <w:r>
        <w:rPr>
          <w:rFonts w:cs="Times New Roman" w:ascii="Times New Roman" w:hAnsi="Times New Roman"/>
          <w:sz w:val="24"/>
        </w:rPr>
        <w:t xml:space="preserve">Inheritance, including polymorphism and multiple inheritance. Container classes and iterators.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Operator overloading, user-defined implicit conversions constructors, destructors, and templates.</w:t>
      </w:r>
    </w:p>
    <w:p>
      <w:pPr>
        <w:pStyle w:val="PlainText"/>
        <w:rPr>
          <w:rFonts w:ascii="Times New Roman" w:hAnsi="Times New Roman" w:cs="Times New Roman"/>
          <w:sz w:val="24"/>
        </w:rPr>
      </w:pPr>
      <w:r>
        <w:rPr>
          <w:rFonts w:cs="Times New Roman" w:ascii="Times New Roman" w:hAnsi="Times New Roman"/>
          <w:sz w:val="24"/>
        </w:rPr>
      </w:r>
    </w:p>
    <w:p>
      <w:pPr>
        <w:pStyle w:val="H3"/>
        <w:rPr/>
      </w:pPr>
      <w:r>
        <w:rPr>
          <w:rFonts w:eastAsia="Symbol" w:cs="Symbol" w:ascii="Symbol" w:hAnsi="Symbol"/>
          <w:sz w:val="24"/>
        </w:rPr>
        <w:sym w:font="Symbol" w:char="f0b7"/>
      </w:r>
      <w:r>
        <w:rPr>
          <w:b w:val="false"/>
        </w:rPr>
        <w:t xml:space="preserve"> </w:t>
      </w:r>
      <w:r>
        <w:rPr>
          <w:sz w:val="24"/>
        </w:rPr>
        <w:t>Procedural Programming in C</w:t>
      </w:r>
    </w:p>
    <w:p>
      <w:pPr>
        <w:pStyle w:val="Normal"/>
        <w:rPr/>
      </w:pPr>
      <w:r>
        <w:rPr/>
        <w:t xml:space="preserve">    </w:t>
      </w:r>
      <w:r>
        <w:rPr>
          <w:sz w:val="24"/>
        </w:rPr>
        <w:t>(CSci 3113, Credits 4, Department of Computer Sciences, University of Minnesota, Minnesota)</w:t>
      </w:r>
    </w:p>
    <w:p>
      <w:pPr>
        <w:pStyle w:val="Normal"/>
        <w:rPr>
          <w:sz w:val="24"/>
        </w:rPr>
      </w:pPr>
      <w:r>
        <w:rPr>
          <w:sz w:val="24"/>
        </w:rPr>
        <w:t xml:space="preserve">   </w:t>
      </w:r>
      <w:r>
        <w:rPr>
          <w:sz w:val="24"/>
        </w:rPr>
        <w:t xml:space="preserve">Introduction to computer programming in the procedural paradigm. Use of the C language to </w:t>
      </w:r>
    </w:p>
    <w:p>
      <w:pPr>
        <w:pStyle w:val="Normal"/>
        <w:rPr>
          <w:sz w:val="24"/>
        </w:rPr>
      </w:pPr>
      <w:r>
        <w:rPr>
          <w:sz w:val="24"/>
        </w:rPr>
        <w:t xml:space="preserve">   </w:t>
      </w:r>
      <w:r>
        <w:rPr>
          <w:sz w:val="24"/>
        </w:rPr>
        <w:t>write programs that illustrate flow control, basic data types (array, record, pointer), and</w:t>
      </w:r>
    </w:p>
    <w:p>
      <w:pPr>
        <w:pStyle w:val="BodyText2"/>
        <w:rPr/>
      </w:pPr>
      <w:r>
        <w:rPr/>
        <w:t xml:space="preserve">   </w:t>
      </w:r>
      <w:r>
        <w:rPr/>
        <w:t>program structuring; files, structures, pointers and the proper use of dynamic data structures.</w:t>
      </w:r>
    </w:p>
    <w:p>
      <w:pPr>
        <w:pStyle w:val="BodyText2"/>
        <w:rPr/>
      </w:pPr>
      <w:r>
        <w:rPr/>
      </w:r>
    </w:p>
    <w:p>
      <w:pPr>
        <w:pStyle w:val="BodyText2"/>
        <w:rPr/>
      </w:pPr>
      <w:r>
        <w:rPr/>
      </w:r>
    </w:p>
    <w:p>
      <w:pPr>
        <w:pStyle w:val="PlainText"/>
        <w:rPr>
          <w:rFonts w:ascii="Times New Roman" w:hAnsi="Times New Roman" w:cs="Times New Roman"/>
        </w:rPr>
      </w:pPr>
      <w:r>
        <w:rPr>
          <w:rFonts w:cs="Times New Roman" w:ascii="Times New Roman" w:hAnsi="Times New Roman"/>
          <w:sz w:val="24"/>
        </w:rPr>
        <w:t xml:space="preserve">  </w:t>
      </w:r>
    </w:p>
    <w:p>
      <w:pPr>
        <w:pStyle w:val="PlainText"/>
        <w:rPr>
          <w:rFonts w:ascii="Times New Roman" w:hAnsi="Times New Roman" w:cs="Times New Roman"/>
          <w:b/>
          <w:sz w:val="28"/>
        </w:rPr>
      </w:pPr>
      <w:r>
        <w:rPr>
          <w:rFonts w:cs="Times New Roman" w:ascii="Times New Roman" w:hAnsi="Times New Roman"/>
          <w:b/>
          <w:sz w:val="28"/>
        </w:rPr>
        <w:t>Professional Qualification and Experience</w:t>
      </w:r>
    </w:p>
    <w:p>
      <w:pPr>
        <w:pStyle w:val="PlainText"/>
        <w:rPr>
          <w:rFonts w:ascii="Times New Roman" w:hAnsi="Times New Roman" w:cs="Times New Roman"/>
          <w:b/>
          <w:sz w:val="28"/>
        </w:rPr>
      </w:pPr>
      <w:r>
        <w:rPr>
          <w:rFonts w:cs="Times New Roman" w:ascii="Times New Roman" w:hAnsi="Times New Roman"/>
          <w:b/>
          <w:sz w:val="28"/>
        </w:rPr>
      </w:r>
    </w:p>
    <w:p>
      <w:pPr>
        <w:pStyle w:val="Heading1"/>
        <w:numPr>
          <w:ilvl w:val="0"/>
          <w:numId w:val="3"/>
        </w:numPr>
        <w:rPr/>
      </w:pPr>
      <w:r>
        <w:rPr/>
        <w:t>August 2000: Advanced Microsoft Excel 97</w:t>
      </w:r>
    </w:p>
    <w:p>
      <w:pPr>
        <w:pStyle w:val="Normal"/>
        <w:rPr>
          <w:sz w:val="24"/>
        </w:rPr>
      </w:pPr>
      <w:r>
        <w:rPr>
          <w:sz w:val="24"/>
        </w:rPr>
        <w:t xml:space="preserve">     </w:t>
      </w:r>
      <w:r>
        <w:rPr>
          <w:sz w:val="24"/>
        </w:rPr>
        <w:t xml:space="preserve">(Corporate Training and Assessment Center, St. Paul Technical College, Minnesota; 8 CEU </w:t>
      </w:r>
    </w:p>
    <w:p>
      <w:pPr>
        <w:pStyle w:val="Normal"/>
        <w:rPr>
          <w:sz w:val="24"/>
        </w:rPr>
      </w:pPr>
      <w:r>
        <w:rPr>
          <w:sz w:val="24"/>
        </w:rPr>
        <w:t xml:space="preserve">     </w:t>
      </w:r>
      <w:r>
        <w:rPr>
          <w:sz w:val="24"/>
        </w:rPr>
        <w:t>credits)</w:t>
      </w:r>
    </w:p>
    <w:p>
      <w:pPr>
        <w:pStyle w:val="BodyTextIndent"/>
        <w:rPr>
          <w:sz w:val="24"/>
        </w:rPr>
      </w:pPr>
      <w:r>
        <w:rPr>
          <w:sz w:val="24"/>
        </w:rPr>
      </w:r>
    </w:p>
    <w:p>
      <w:pPr>
        <w:pStyle w:val="BodyTextIndent"/>
        <w:rPr/>
      </w:pPr>
      <w:r>
        <w:rPr/>
        <w:t xml:space="preserve">     </w:t>
      </w:r>
      <w:r>
        <w:rPr/>
        <w:t>Databases, Sorting, Data forms, Filters, Database functions, Lookup and logical functions,</w:t>
      </w:r>
    </w:p>
    <w:p>
      <w:pPr>
        <w:pStyle w:val="BodyTextIndent"/>
        <w:rPr/>
      </w:pPr>
      <w:r>
        <w:rPr/>
        <w:t xml:space="preserve">     </w:t>
      </w:r>
      <w:r>
        <w:rPr/>
        <w:t>Rounding, Scenarios and goal seeking, Data tables, Problem solving, Worksheet protection</w:t>
      </w:r>
    </w:p>
    <w:p>
      <w:pPr>
        <w:pStyle w:val="Normal"/>
        <w:rPr>
          <w:sz w:val="24"/>
        </w:rPr>
      </w:pPr>
      <w:r>
        <w:rPr>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 xml:space="preserve">May 1997:  Completed the Engineering/Management program (4 CEU credits) of </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Continuing Engineering Education, Purdue University.</w:t>
      </w:r>
    </w:p>
    <w:p>
      <w:pPr>
        <w:pStyle w:val="PlainText"/>
        <w:rPr>
          <w:rFonts w:ascii="Times New Roman" w:hAnsi="Times New Roman" w:cs="Times New Roman"/>
          <w:b/>
          <w:sz w:val="28"/>
        </w:rPr>
      </w:pPr>
      <w:r>
        <w:rPr>
          <w:rFonts w:cs="Times New Roman" w:ascii="Times New Roman" w:hAnsi="Times New Roman"/>
          <w:b/>
          <w:sz w:val="28"/>
        </w:rPr>
      </w:r>
    </w:p>
    <w:p>
      <w:pPr>
        <w:pStyle w:val="PlainText"/>
        <w:rPr>
          <w:rFonts w:ascii="Times New Roman" w:hAnsi="Times New Roman" w:cs="Times New Roman"/>
          <w:b/>
          <w:sz w:val="28"/>
        </w:rPr>
      </w:pPr>
      <w:r>
        <w:rPr>
          <w:rFonts w:cs="Times New Roman" w:ascii="Times New Roman" w:hAnsi="Times New Roman"/>
          <w:b/>
          <w:sz w:val="28"/>
        </w:rPr>
      </w:r>
    </w:p>
    <w:p>
      <w:pPr>
        <w:pStyle w:val="PlainText"/>
        <w:rPr>
          <w:rFonts w:ascii="Times New Roman" w:hAnsi="Times New Roman" w:cs="Times New Roman"/>
        </w:rPr>
      </w:pPr>
      <w:r>
        <w:rPr>
          <w:rFonts w:cs="Times New Roman" w:ascii="Times New Roman" w:hAnsi="Times New Roman"/>
        </w:rPr>
      </w:r>
    </w:p>
    <w:p>
      <w:pPr>
        <w:pStyle w:val="PlainText"/>
        <w:tabs>
          <w:tab w:val="clear" w:pos="720"/>
          <w:tab w:val="left" w:pos="10350" w:leader="none"/>
        </w:tabs>
        <w:ind w:end="-748"/>
        <w:rPr>
          <w:rFonts w:ascii="Times New Roman" w:hAnsi="Times New Roman" w:cs="Times New Roman"/>
          <w:b/>
          <w:sz w:val="28"/>
        </w:rPr>
      </w:pPr>
      <w:r>
        <w:rPr>
          <w:rFonts w:cs="Times New Roman" w:ascii="Times New Roman" w:hAnsi="Times New Roman"/>
          <w:b/>
          <w:sz w:val="28"/>
        </w:rPr>
        <w:t>Thesis Work</w:t>
      </w:r>
    </w:p>
    <w:p>
      <w:pPr>
        <w:pStyle w:val="PlainText"/>
        <w:tabs>
          <w:tab w:val="clear" w:pos="720"/>
          <w:tab w:val="left" w:pos="10350" w:leader="none"/>
        </w:tabs>
        <w:ind w:end="-748"/>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I have used the thermal Green's functions to develop a perturbative treatment of the problem of the </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inelastic scattering of electrons in the barrier region of  S-I-S and S-N-S Josephson junctions.  </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Solving the problem consisted of accomplishing the following:</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r>
    </w:p>
    <w:p>
      <w:pPr>
        <w:pStyle w:val="PlainText"/>
        <w:tabs>
          <w:tab w:val="clear" w:pos="720"/>
          <w:tab w:val="left" w:pos="10350" w:leader="none"/>
        </w:tabs>
        <w:ind w:end="-748"/>
        <w:rPr>
          <w:rFonts w:ascii="Times New Roman" w:hAnsi="Times New Roman" w:cs="Times New Roman"/>
          <w:b/>
          <w:sz w:val="24"/>
        </w:rPr>
      </w:pPr>
      <w:r>
        <w:rPr>
          <w:rFonts w:eastAsia="Symbol" w:cs="Symbol" w:ascii="Symbol" w:hAnsi="Symbol"/>
          <w:b/>
          <w:sz w:val="24"/>
        </w:rPr>
        <w:sym w:font="Symbol" w:char="f0b7"/>
      </w:r>
      <w:r>
        <w:rPr>
          <w:rFonts w:cs="Times New Roman" w:ascii="Times New Roman" w:hAnsi="Times New Roman"/>
          <w:b/>
          <w:sz w:val="24"/>
        </w:rPr>
        <w:t xml:space="preserve">  </w:t>
      </w:r>
      <w:r>
        <w:rPr>
          <w:rFonts w:cs="Times New Roman" w:ascii="Times New Roman" w:hAnsi="Times New Roman"/>
          <w:sz w:val="24"/>
        </w:rPr>
        <w:t>Construction of a Model Hamiltonian for the system</w:t>
      </w:r>
    </w:p>
    <w:p>
      <w:pPr>
        <w:pStyle w:val="PlainText"/>
        <w:tabs>
          <w:tab w:val="clear" w:pos="720"/>
          <w:tab w:val="left" w:pos="10350" w:leader="none"/>
        </w:tabs>
        <w:ind w:end="-748"/>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Derivation of an expression for the Josephson current in terms of the barrier Green's functions</w:t>
      </w:r>
    </w:p>
    <w:p>
      <w:pPr>
        <w:pStyle w:val="PlainText"/>
        <w:tabs>
          <w:tab w:val="clear" w:pos="720"/>
          <w:tab w:val="left" w:pos="10350" w:leader="none"/>
        </w:tabs>
        <w:ind w:end="-748"/>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 xml:space="preserve">Expanding the Green's functions in a perturbation series and identifying the most relevant terms and  </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re-summing the series</w:t>
      </w:r>
    </w:p>
    <w:p>
      <w:pPr>
        <w:pStyle w:val="PlainText"/>
        <w:tabs>
          <w:tab w:val="clear" w:pos="720"/>
          <w:tab w:val="left" w:pos="10350" w:leader="none"/>
        </w:tabs>
        <w:ind w:end="-748"/>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Calculation of the final expression for the current and plotting the expression by using the appropriate</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software</w:t>
      </w:r>
    </w:p>
    <w:p>
      <w:pPr>
        <w:pStyle w:val="PlainText"/>
        <w:tabs>
          <w:tab w:val="clear" w:pos="720"/>
          <w:tab w:val="left" w:pos="10350" w:leader="none"/>
        </w:tabs>
        <w:ind w:end="-748"/>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For a S-I-S junction this gives a result that provides a consistent explanation for recent experimental</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findings</w:t>
      </w:r>
    </w:p>
    <w:p>
      <w:pPr>
        <w:pStyle w:val="PlainText"/>
        <w:tabs>
          <w:tab w:val="clear" w:pos="720"/>
          <w:tab w:val="left" w:pos="10350" w:leader="none"/>
        </w:tabs>
        <w:ind w:end="-748"/>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In the case of S-N-S Josephson junctions we find that the inelastic interaction in the barrier region can</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lead to a substantial increase in the coherence length as a result of the proximity effect.</w:t>
      </w:r>
    </w:p>
    <w:p>
      <w:pPr>
        <w:pStyle w:val="PlainText"/>
        <w:tabs>
          <w:tab w:val="clear" w:pos="720"/>
          <w:tab w:val="left" w:pos="10350" w:leader="none"/>
        </w:tabs>
        <w:ind w:end="-748"/>
        <w:rPr>
          <w:rFonts w:ascii="Times New Roman" w:hAnsi="Times New Roman" w:cs="Times New Roman"/>
          <w:sz w:val="24"/>
        </w:rPr>
      </w:pPr>
      <w:r>
        <w:rPr>
          <w:rFonts w:cs="Times New Roman" w:ascii="Times New Roman" w:hAnsi="Times New Roman"/>
          <w:sz w:val="24"/>
        </w:rPr>
        <w:t xml:space="preserve"> </w:t>
      </w:r>
    </w:p>
    <w:p>
      <w:pPr>
        <w:pStyle w:val="PlainText"/>
        <w:tabs>
          <w:tab w:val="clear" w:pos="720"/>
          <w:tab w:val="left" w:pos="10350" w:leader="none"/>
        </w:tabs>
        <w:ind w:end="-748"/>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8"/>
        </w:rPr>
      </w:pPr>
      <w:r>
        <w:rPr>
          <w:rFonts w:cs="Times New Roman" w:ascii="Times New Roman" w:hAnsi="Times New Roman"/>
          <w:b/>
          <w:sz w:val="28"/>
        </w:rPr>
        <w:t>Publications</w:t>
      </w:r>
    </w:p>
    <w:p>
      <w:pPr>
        <w:pStyle w:val="PlainText"/>
        <w:rPr>
          <w:rFonts w:ascii="Times New Roman" w:hAnsi="Times New Roman" w:cs="Times New Roman"/>
          <w:b/>
          <w:sz w:val="28"/>
        </w:rPr>
      </w:pPr>
      <w:r>
        <w:rPr>
          <w:rFonts w:cs="Times New Roman" w:ascii="Times New Roman" w:hAnsi="Times New Roman"/>
          <w:b/>
          <w:sz w:val="28"/>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Effects of intrinsic inelastic scattering on the critical current of a Josephson Junction,</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Europhys. Lett., Vol. 39, No. 3, pp. 317-321 (1997).</w:t>
      </w:r>
    </w:p>
    <w:p>
      <w:pPr>
        <w:pStyle w:val="PlainText"/>
        <w:rPr>
          <w:rFonts w:ascii="Times New Roman" w:hAnsi="Times New Roman" w:cs="Times New Roman"/>
          <w:sz w:val="24"/>
        </w:rPr>
      </w:pPr>
      <w:r>
        <w:rPr>
          <w:rFonts w:cs="Times New Roman" w:ascii="Times New Roman" w:hAnsi="Times New Roman"/>
          <w:sz w:val="24"/>
        </w:rPr>
        <w:t xml:space="preserve"> </w:t>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Underbarrier inelastic electronic interactions of electrons in a S-I-S Josephson Junction</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Submitted to Physical Review B.</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(preprint available).</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Proximity effect and inelastic scattering in a S-N-S Josephson junction,</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Manuscript in preparation. </w:t>
      </w:r>
    </w:p>
    <w:p>
      <w:pPr>
        <w:pStyle w:val="PlainText"/>
        <w:rPr>
          <w:rFonts w:ascii="Times New Roman" w:hAnsi="Times New Roman" w:cs="Times New Roman"/>
          <w:sz w:val="24"/>
        </w:rPr>
      </w:pPr>
      <w:r>
        <w:rPr>
          <w:rFonts w:cs="Times New Roman" w:ascii="Times New Roman" w:hAnsi="Times New Roman"/>
          <w:sz w:val="24"/>
        </w:rPr>
      </w:r>
    </w:p>
    <w:p>
      <w:pPr>
        <w:pStyle w:val="PlainText"/>
        <w:ind w:end="-1288"/>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8"/>
        </w:rPr>
      </w:pPr>
      <w:r>
        <w:rPr>
          <w:rFonts w:cs="Times New Roman" w:ascii="Times New Roman" w:hAnsi="Times New Roman"/>
          <w:b/>
          <w:sz w:val="28"/>
        </w:rPr>
        <w:t>Presentations</w:t>
      </w:r>
    </w:p>
    <w:p>
      <w:pPr>
        <w:pStyle w:val="PlainText"/>
        <w:ind w:start="360" w:end="0"/>
        <w:rPr>
          <w:rFonts w:ascii="Times New Roman" w:hAnsi="Times New Roman" w:cs="Times New Roman"/>
          <w:sz w:val="24"/>
        </w:rPr>
      </w:pPr>
      <w:r>
        <w:rPr>
          <w:rFonts w:cs="Times New Roman" w:ascii="Times New Roman" w:hAnsi="Times New Roman"/>
          <w:sz w:val="24"/>
        </w:rPr>
        <w:t xml:space="preserve">  </w:t>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Theory of under barrier inelastic scattering in Josephson junctions,</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Talk at the March Meeting of the American Physical Society in San Jose, California, 1995.</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Barrier inelastic scattering and critical current of a Josephson junction</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Talk at the March Meeting of the American Physical Society in St. Louis, 1996.</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Proximity effect and inelastic scattering in S-N-S Josephson junctions,</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Talk at the March Meeting of the</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American Physical Society in Kansas City, 1997. </w:t>
      </w:r>
    </w:p>
    <w:p>
      <w:pPr>
        <w:pStyle w:val="PlainText"/>
        <w:rPr>
          <w:rFonts w:ascii="Arial Narrow" w:hAnsi="Arial Narrow" w:cs="Arial Narrow"/>
          <w:sz w:val="24"/>
        </w:rPr>
      </w:pPr>
      <w:r>
        <w:rPr>
          <w:rFonts w:cs="Arial Narrow" w:ascii="Arial Narrow" w:hAnsi="Arial Narrow"/>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Theory of under barrier inelastic scattering in Josephson junctions,</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Poster presented at the Midwest Superconductivity Consortium meeting in Columbia,</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Missouri, July, 1995.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 xml:space="preserve"> </w:t>
      </w: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Theory of under barrier inelastic scattering in Josephson junctions,</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Poster presented at the Midwest Solid State Theory conference in Urbana, Illinois, October 1996.</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eastAsia="Symbol" w:cs="Symbol" w:ascii="Symbol" w:hAnsi="Symbol"/>
          <w:sz w:val="24"/>
        </w:rPr>
        <w:sym w:font="Symbol" w:char="f0b7"/>
      </w:r>
      <w:r>
        <w:rPr>
          <w:rFonts w:cs="Times New Roman" w:ascii="Times New Roman" w:hAnsi="Times New Roman"/>
          <w:sz w:val="24"/>
        </w:rPr>
        <w:t xml:space="preserve">  </w:t>
      </w:r>
      <w:r>
        <w:rPr>
          <w:rFonts w:cs="Times New Roman" w:ascii="Times New Roman" w:hAnsi="Times New Roman"/>
          <w:sz w:val="24"/>
        </w:rPr>
        <w:t>Proximity Effect and Inelastic scattering in a S-N-S Josephson junction,</w:t>
      </w:r>
    </w:p>
    <w:p>
      <w:pPr>
        <w:pStyle w:val="PlainText"/>
        <w:ind w:end="-928"/>
        <w:rPr/>
      </w:pPr>
      <w:r>
        <w:rPr>
          <w:rFonts w:cs="Times New Roman" w:ascii="Times New Roman" w:hAnsi="Times New Roman"/>
          <w:b/>
          <w:i/>
          <w:sz w:val="24"/>
        </w:rPr>
        <w:t xml:space="preserve">  </w:t>
      </w:r>
      <w:r>
        <w:rPr>
          <w:rFonts w:cs="Times New Roman" w:ascii="Times New Roman" w:hAnsi="Times New Roman"/>
          <w:sz w:val="24"/>
        </w:rPr>
        <w:t xml:space="preserve">  </w:t>
      </w:r>
      <w:r>
        <w:rPr>
          <w:rFonts w:cs="Times New Roman" w:ascii="Times New Roman" w:hAnsi="Times New Roman"/>
          <w:sz w:val="24"/>
        </w:rPr>
        <w:t>Samir Ranjan, Mikhail V. Fistul, and G. F. Giuliani.</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Poster presented at the Midwest Superconductivity Consortium meeting in</w:t>
      </w:r>
    </w:p>
    <w:p>
      <w:pPr>
        <w:pStyle w:val="PlainTex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Bloomington, Indiana, February 1997.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urlz MT">
    <w:charset w:val="00" w:characterSet="windows-1252"/>
    <w:family w:val="decorative"/>
    <w:pitch w:val="variable"/>
  </w:font>
  <w:font w:name="DomCasual BT">
    <w:charset w:val="00" w:characterSet="windows-125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4">
    <w:name w:val="heading 4"/>
    <w:basedOn w:val="Normal"/>
    <w:next w:val="Normal"/>
    <w:qFormat/>
    <w:pPr>
      <w:keepNext w:val="true"/>
      <w:numPr>
        <w:ilvl w:val="3"/>
        <w:numId w:val="1"/>
      </w:numPr>
      <w:tabs>
        <w:tab w:val="clear" w:pos="720"/>
        <w:tab w:val="left" w:pos="7200" w:leader="none"/>
      </w:tabs>
      <w:jc w:val="center"/>
      <w:outlineLvl w:val="3"/>
    </w:pPr>
    <w:rPr>
      <w:rFonts w:ascii="Curlz MT" w:hAnsi="Curlz MT" w:cs="Curlz MT"/>
      <w:b/>
      <w:sz w:val="28"/>
    </w:rPr>
  </w:style>
  <w:style w:type="paragraph" w:styleId="Heading5">
    <w:name w:val="heading 5"/>
    <w:basedOn w:val="Normal"/>
    <w:next w:val="Normal"/>
    <w:qFormat/>
    <w:pPr>
      <w:keepNext w:val="true"/>
      <w:numPr>
        <w:ilvl w:val="4"/>
        <w:numId w:val="1"/>
      </w:numPr>
      <w:tabs>
        <w:tab w:val="clear" w:pos="720"/>
        <w:tab w:val="left" w:pos="7200" w:leader="none"/>
      </w:tabs>
      <w:jc w:val="center"/>
      <w:outlineLvl w:val="4"/>
    </w:pPr>
    <w:rPr>
      <w:rFonts w:ascii="DomCasual BT" w:hAnsi="DomCasual BT" w:cs="DomCasual BT"/>
      <w:b/>
      <w:bCs/>
      <w:sz w:val="24"/>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sz w:val="24"/>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ocusCapital@ms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2001-03-27T18:37:00Z</dcterms:created>
  <dc:creator>sranjan</dc:creator>
  <dc:description/>
  <dc:language>en-CA</dc:language>
  <cp:lastModifiedBy>Siobhan</cp:lastModifiedBy>
  <cp:lastPrinted>2001-03-27T16:03:00Z</cp:lastPrinted>
  <dcterms:modified xsi:type="dcterms:W3CDTF">2001-03-27T18:37:00Z</dcterms:modified>
  <cp:revision>2</cp:revision>
  <dc:subject/>
  <dc:title> FOCUS OF NEW YORK, INC</dc:title>
</cp:coreProperties>
</file>