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OWNERS ENGINEER AGREEMENT</w:t>
      </w:r>
    </w:p>
    <w:p>
      <w:pPr>
        <w:pStyle w:val="Normal"/>
        <w:jc w:val="center"/>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ind w:firstLine="720" w:end="0"/>
        <w:jc w:val="both"/>
        <w:rPr/>
      </w:pPr>
      <w:r>
        <w:rPr>
          <w:rFonts w:cs="Times New Roman" w:ascii="Times New Roman" w:hAnsi="Times New Roman"/>
          <w:sz w:val="22"/>
        </w:rPr>
        <w:t>THIS OWNER’S ENGINEER AGREEMENT, effective March 1, 2001, (the “</w:t>
      </w:r>
      <w:r>
        <w:rPr>
          <w:rFonts w:cs="Times New Roman" w:ascii="Times New Roman" w:hAnsi="Times New Roman"/>
          <w:sz w:val="22"/>
          <w:u w:val="single"/>
        </w:rPr>
        <w:t>Effective Date</w:t>
      </w:r>
      <w:r>
        <w:rPr>
          <w:rFonts w:cs="Times New Roman" w:ascii="Times New Roman" w:hAnsi="Times New Roman"/>
          <w:sz w:val="22"/>
        </w:rPr>
        <w:t>”) is made and entered into by and between ____________________________, a ____________ corporation (“</w:t>
      </w:r>
      <w:r>
        <w:rPr>
          <w:rFonts w:cs="Times New Roman" w:ascii="Times New Roman" w:hAnsi="Times New Roman"/>
          <w:sz w:val="22"/>
          <w:u w:val="single"/>
        </w:rPr>
        <w:t>Owner’s Engineer</w:t>
      </w:r>
      <w:r>
        <w:rPr>
          <w:rFonts w:cs="Times New Roman" w:ascii="Times New Roman" w:hAnsi="Times New Roman"/>
          <w:sz w:val="22"/>
        </w:rPr>
        <w:t xml:space="preserve">”), and </w:t>
      </w:r>
      <w:r>
        <w:rPr>
          <w:rFonts w:cs="Times New Roman" w:ascii="Times New Roman" w:hAnsi="Times New Roman"/>
          <w:b/>
          <w:sz w:val="22"/>
        </w:rPr>
        <w:t xml:space="preserve">Enron Compression Services Company, </w:t>
      </w:r>
      <w:r>
        <w:rPr>
          <w:rFonts w:cs="Times New Roman" w:ascii="Times New Roman" w:hAnsi="Times New Roman"/>
          <w:sz w:val="22"/>
        </w:rPr>
        <w:t>a Delaware corporation (“</w:t>
      </w:r>
      <w:r>
        <w:rPr>
          <w:rFonts w:cs="Times New Roman" w:ascii="Times New Roman" w:hAnsi="Times New Roman"/>
          <w:sz w:val="22"/>
          <w:u w:val="single"/>
        </w:rPr>
        <w:t>Owner</w:t>
      </w:r>
      <w:r>
        <w:rPr>
          <w:rFonts w:cs="Times New Roman" w:ascii="Times New Roman" w:hAnsi="Times New Roman"/>
          <w:sz w:val="22"/>
        </w:rPr>
        <w:t>”) (each a “</w:t>
      </w:r>
      <w:r>
        <w:rPr>
          <w:rFonts w:cs="Times New Roman" w:ascii="Times New Roman" w:hAnsi="Times New Roman"/>
          <w:sz w:val="22"/>
          <w:u w:val="single"/>
        </w:rPr>
        <w:t>Party</w:t>
      </w:r>
      <w:r>
        <w:rPr>
          <w:rFonts w:cs="Times New Roman" w:ascii="Times New Roman" w:hAnsi="Times New Roman"/>
          <w:sz w:val="22"/>
        </w:rPr>
        <w:t>” and collectively the “</w:t>
      </w:r>
      <w:r>
        <w:rPr>
          <w:rFonts w:cs="Times New Roman" w:ascii="Times New Roman" w:hAnsi="Times New Roman"/>
          <w:sz w:val="22"/>
          <w:u w:val="single"/>
        </w:rPr>
        <w:t>Parties</w:t>
      </w:r>
      <w:r>
        <w:rPr>
          <w:rFonts w:cs="Times New Roman" w:ascii="Times New Roman" w:hAnsi="Times New Roman"/>
          <w:sz w:val="22"/>
        </w:rPr>
        <w:t>”).</w:t>
      </w:r>
    </w:p>
    <w:p>
      <w:pPr>
        <w:pStyle w:val="Header"/>
        <w:tabs>
          <w:tab w:val="clear" w:pos="4320"/>
          <w:tab w:val="clear" w:pos="8640"/>
        </w:tabs>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t>RECITALS: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0"/>
        </w:numPr>
        <w:ind w:firstLine="720" w:end="0"/>
        <w:jc w:val="both"/>
        <w:outlineLvl w:val="0"/>
        <w:rPr/>
      </w:pPr>
      <w:r>
        <w:rPr>
          <w:rFonts w:cs="Times New Roman" w:ascii="Times New Roman" w:hAnsi="Times New Roman"/>
          <w:sz w:val="22"/>
        </w:rPr>
        <w:t>WHEREAS, The Owner has contracted with Gulf Power Company (“</w:t>
      </w:r>
      <w:r>
        <w:rPr>
          <w:rFonts w:cs="Times New Roman" w:ascii="Times New Roman" w:hAnsi="Times New Roman"/>
          <w:sz w:val="22"/>
          <w:u w:val="single"/>
        </w:rPr>
        <w:t>Gulf Power</w:t>
      </w:r>
      <w:r>
        <w:rPr>
          <w:rFonts w:cs="Times New Roman" w:ascii="Times New Roman" w:hAnsi="Times New Roman"/>
          <w:sz w:val="22"/>
        </w:rPr>
        <w:t>”) for the design, procurement and construction of the electric power transmission facilities necessary to deliver electric power to Florida Gas Transmission Company’s (“</w:t>
      </w:r>
      <w:r>
        <w:rPr>
          <w:rFonts w:cs="Times New Roman" w:ascii="Times New Roman" w:hAnsi="Times New Roman"/>
          <w:sz w:val="22"/>
          <w:u w:val="single"/>
        </w:rPr>
        <w:t>FGT</w:t>
      </w:r>
      <w:r>
        <w:rPr>
          <w:rFonts w:cs="Times New Roman" w:ascii="Times New Roman" w:hAnsi="Times New Roman"/>
          <w:sz w:val="22"/>
        </w:rPr>
        <w:t>”) Station 13a (the “</w:t>
      </w:r>
      <w:r>
        <w:rPr>
          <w:rFonts w:cs="Times New Roman" w:ascii="Times New Roman" w:hAnsi="Times New Roman"/>
          <w:sz w:val="22"/>
          <w:u w:val="single"/>
        </w:rPr>
        <w:t>Power Facilities</w:t>
      </w:r>
      <w:r>
        <w:rPr>
          <w:rFonts w:cs="Times New Roman" w:ascii="Times New Roman" w:hAnsi="Times New Roman"/>
          <w:sz w:val="22"/>
        </w:rPr>
        <w:t xml:space="preserve">”), and </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tab/>
        <w:t>WHEREAS, The Owner wishes to engage the Owner's Engineer to undertake certain supervisory and management services in relation to the design, construction, commissioning and testing of the Facility, and associated facilities.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tabs>
          <w:tab w:val="left" w:pos="720" w:leader="none"/>
        </w:tabs>
        <w:ind w:firstLine="720" w:end="0"/>
        <w:jc w:val="both"/>
        <w:rPr>
          <w:rFonts w:ascii="Times New Roman" w:hAnsi="Times New Roman" w:cs="Times New Roman"/>
          <w:sz w:val="22"/>
        </w:rPr>
      </w:pPr>
      <w:r>
        <w:rPr>
          <w:rFonts w:cs="Times New Roman" w:ascii="Times New Roman" w:hAnsi="Times New Roman"/>
          <w:sz w:val="22"/>
        </w:rPr>
        <w:t>NOW THEREFORE, in consideration of the premises and mutual covenants and agreements herein contained, the parties agree as follows: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0"/>
        </w:numPr>
        <w:tabs>
          <w:tab w:val="clear" w:pos="720"/>
          <w:tab w:val="left" w:pos="-1440" w:leader="none"/>
        </w:tabs>
        <w:ind w:hanging="720" w:start="720" w:end="0"/>
        <w:jc w:val="both"/>
        <w:outlineLvl w:val="0"/>
        <w:rPr>
          <w:rFonts w:ascii="Times New Roman" w:hAnsi="Times New Roman" w:cs="Times New Roman"/>
          <w:sz w:val="22"/>
        </w:rPr>
      </w:pPr>
      <w:r>
        <w:rPr>
          <w:rFonts w:cs="Times New Roman" w:ascii="Times New Roman" w:hAnsi="Times New Roman"/>
          <w:sz w:val="22"/>
        </w:rPr>
        <w:fldChar w:fldCharType="begin"/>
      </w:r>
      <w:r>
        <w:rPr>
          <w:sz w:val="22"/>
          <w:rFonts w:cs="Times New Roman" w:ascii="Times New Roman" w:hAnsi="Times New Roman"/>
        </w:rPr>
        <w:instrText xml:space="preserve"> SEQ 5_0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.0</w:t>
        <w:tab/>
      </w:r>
      <w:r>
        <w:rPr>
          <w:rFonts w:cs="Times New Roman" w:ascii="Times New Roman" w:hAnsi="Times New Roman"/>
          <w:b/>
          <w:sz w:val="22"/>
          <w:u w:val="single"/>
        </w:rPr>
        <w:t>APPOINTMENT OF THE OWNER'S ENGINEER</w:t>
      </w:r>
      <w:r>
        <w:fldChar w:fldCharType="begin"/>
      </w:r>
      <w:r>
        <w:rPr/>
        <w:instrText xml:space="preserve"> TC "2.0</w:instrText>
        <w:tab/>
        <w:instrText xml:space="preserve">APPOINTMENT OF THE OWNER'S ENGINEER" \l 1 </w:instrText>
      </w:r>
      <w:r>
        <w:rPr/>
        <w:fldChar w:fldCharType="separate"/>
      </w:r>
      <w:r>
        <w:rPr/>
      </w:r>
      <w:r>
        <w:rPr/>
        <w:fldChar w:fldCharType="end"/>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jc w:val="both"/>
        <w:rPr/>
      </w:pPr>
      <w:r>
        <w:rPr>
          <w:rFonts w:cs="Times New Roman" w:ascii="Times New Roman" w:hAnsi="Times New Roman"/>
          <w:sz w:val="22"/>
        </w:rPr>
        <w:t>The Owner hereby appoints the Owner's Engineer and the Owner's Engineer hereby agrees to perform the services with respect to the design, procurement, and construction of the Power Facilites as such services are specifically set forth on Exhibit “A” attached hereto (the “</w:t>
      </w:r>
      <w:r>
        <w:rPr>
          <w:rFonts w:cs="Times New Roman" w:ascii="Times New Roman" w:hAnsi="Times New Roman"/>
          <w:sz w:val="22"/>
          <w:u w:val="single"/>
        </w:rPr>
        <w:t>Services</w:t>
      </w:r>
      <w:r>
        <w:rPr>
          <w:rFonts w:cs="Times New Roman" w:ascii="Times New Roman" w:hAnsi="Times New Roman"/>
          <w:sz w:val="22"/>
        </w:rPr>
        <w:t>”) upon the terms and conditions set out in this Agreement acting at all times in the best interests of the Owner and in accordance with the instructions and directions of the Owner from time to time.  The Owner's Engineer shall commence performance of the Services on the Effective Date and continue until the compeletion and commercial operation of the Power Facilities (the “In-Service Date”), unless sooner terminated in accordance with the provisions of Section 10 or extended by mutual agreement of the parties.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720" w:end="0"/>
        <w:jc w:val="both"/>
        <w:rPr>
          <w:rFonts w:ascii="Times New Roman" w:hAnsi="Times New Roman" w:cs="Times New Roman"/>
          <w:sz w:val="22"/>
        </w:rPr>
      </w:pPr>
      <w:r>
        <w:rPr>
          <w:rFonts w:cs="Times New Roman" w:ascii="Times New Roman" w:hAnsi="Times New Roman"/>
          <w:sz w:val="22"/>
        </w:rPr>
        <w:fldChar w:fldCharType="begin"/>
      </w:r>
      <w:r>
        <w:rPr>
          <w:sz w:val="22"/>
          <w:rFonts w:cs="Times New Roman" w:ascii="Times New Roman" w:hAnsi="Times New Roman"/>
        </w:rPr>
        <w:instrText xml:space="preserve"> SEQ 5_0 \* ARABIC </w:instrText>
      </w:r>
      <w:r>
        <w:rPr>
          <w:sz w:val="22"/>
          <w:rFonts w:cs="Times New Roman" w:ascii="Times New Roman" w:hAnsi="Times New Roman"/>
        </w:rPr>
        <w:fldChar w:fldCharType="separate"/>
      </w:r>
      <w:r>
        <w:rPr>
          <w:sz w:val="22"/>
          <w:rFonts w:cs="Times New Roman" w:ascii="Times New Roman" w:hAnsi="Times New Roman"/>
        </w:rPr>
        <w:t>2</w:t>
      </w:r>
      <w:r>
        <w:rPr>
          <w:sz w:val="22"/>
          <w:rFonts w:cs="Times New Roman" w:ascii="Times New Roman" w:hAnsi="Times New Roman"/>
        </w:rPr>
        <w:fldChar w:fldCharType="end"/>
      </w:r>
      <w:r>
        <w:rPr>
          <w:rFonts w:cs="Times New Roman" w:ascii="Times New Roman" w:hAnsi="Times New Roman"/>
          <w:sz w:val="22"/>
        </w:rPr>
        <w:t>.0</w:t>
        <w:tab/>
      </w:r>
      <w:r>
        <w:rPr>
          <w:rFonts w:cs="Times New Roman" w:ascii="Times New Roman" w:hAnsi="Times New Roman"/>
          <w:b/>
          <w:sz w:val="22"/>
          <w:u w:val="single"/>
        </w:rPr>
        <w:t>RELATIONSHIP OF THE PARTIES</w:t>
      </w:r>
      <w:r>
        <w:fldChar w:fldCharType="begin"/>
      </w:r>
      <w:r>
        <w:rPr/>
        <w:instrText xml:space="preserve"> TC "4.0</w:instrText>
        <w:tab/>
        <w:instrText xml:space="preserve">RELATIONSHIP OF THE PARTIES" \l 1 </w:instrText>
      </w:r>
      <w:r>
        <w:rPr/>
        <w:fldChar w:fldCharType="separate"/>
      </w:r>
      <w:r>
        <w:rPr/>
      </w:r>
      <w:r>
        <w:rPr/>
        <w:fldChar w:fldCharType="end"/>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720" w:end="0"/>
        <w:jc w:val="both"/>
        <w:rPr>
          <w:rFonts w:ascii="Times New Roman" w:hAnsi="Times New Roman" w:cs="Times New Roman"/>
          <w:sz w:val="22"/>
        </w:rPr>
      </w:pPr>
      <w:r>
        <w:rPr>
          <w:rFonts w:cs="Times New Roman" w:ascii="Times New Roman" w:hAnsi="Times New Roman"/>
          <w:sz w:val="22"/>
        </w:rPr>
        <w:fldChar w:fldCharType="begin"/>
      </w:r>
      <w:r>
        <w:rPr>
          <w:sz w:val="22"/>
          <w:rFonts w:cs="Times New Roman" w:ascii="Times New Roman" w:hAnsi="Times New Roman"/>
        </w:rPr>
        <w:instrText xml:space="preserve"> SEQ 5_0 \* ARABIC </w:instrText>
      </w:r>
      <w:r>
        <w:rPr>
          <w:sz w:val="22"/>
          <w:rFonts w:cs="Times New Roman" w:ascii="Times New Roman" w:hAnsi="Times New Roman"/>
        </w:rPr>
        <w:fldChar w:fldCharType="separate"/>
      </w:r>
      <w:r>
        <w:rPr>
          <w:sz w:val="22"/>
          <w:rFonts w:cs="Times New Roman" w:ascii="Times New Roman" w:hAnsi="Times New Roman"/>
        </w:rPr>
        <w:t>2</w:t>
      </w:r>
      <w:r>
        <w:rPr>
          <w:sz w:val="22"/>
          <w:rFonts w:cs="Times New Roman" w:ascii="Times New Roman" w:hAnsi="Times New Roman"/>
        </w:rPr>
        <w:fldChar w:fldCharType="end"/>
      </w:r>
      <w:r>
        <w:rPr>
          <w:rFonts w:cs="Times New Roman" w:ascii="Times New Roman" w:hAnsi="Times New Roman"/>
          <w:sz w:val="22"/>
        </w:rPr>
        <w:t>.</w:t>
      </w:r>
      <w:r>
        <w:rPr>
          <w:rFonts w:cs="Times New Roman" w:ascii="Times New Roman" w:hAnsi="Times New Roman"/>
          <w:sz w:val="22"/>
        </w:rPr>
        <w:fldChar w:fldCharType="begin"/>
      </w:r>
      <w:r>
        <w:rPr>
          <w:sz w:val="22"/>
          <w:rFonts w:cs="Times New Roman" w:ascii="Times New Roman" w:hAnsi="Times New Roman"/>
        </w:rPr>
        <w:instrText xml:space="preserve"> SEQ 5_1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b/>
          <w:sz w:val="22"/>
          <w:u w:val="single"/>
        </w:rPr>
        <w:t>Independent Contractor</w:t>
      </w:r>
      <w:r>
        <w:fldChar w:fldCharType="begin"/>
      </w:r>
      <w:r>
        <w:rPr/>
        <w:instrText xml:space="preserve"> TC "4.1</w:instrText>
        <w:tab/>
        <w:instrText xml:space="preserve">Independent Contractor" \l 2 </w:instrText>
      </w:r>
      <w:r>
        <w:rPr/>
        <w:fldChar w:fldCharType="separate"/>
      </w:r>
      <w:r>
        <w:rPr/>
      </w:r>
      <w:r>
        <w:rPr/>
        <w:fldChar w:fldCharType="end"/>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jc w:val="both"/>
        <w:rPr>
          <w:rFonts w:ascii="Times New Roman" w:hAnsi="Times New Roman" w:cs="Times New Roman"/>
          <w:sz w:val="22"/>
        </w:rPr>
      </w:pPr>
      <w:r>
        <w:rPr>
          <w:rFonts w:cs="Times New Roman" w:ascii="Times New Roman" w:hAnsi="Times New Roman"/>
          <w:sz w:val="22"/>
        </w:rPr>
        <w:t>The Owner's Engineer undertakes performance of the Services as an independent contractor.  Nothing herein shall create a relationship of joint venture or partnership between the Owner and the Owner's Engineer, its agents, representatives, employees or subcontractor, for any purpose whatsoever.</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720" w:end="0"/>
        <w:jc w:val="both"/>
        <w:rPr>
          <w:rFonts w:ascii="Times New Roman" w:hAnsi="Times New Roman" w:cs="Times New Roman"/>
          <w:sz w:val="22"/>
        </w:rPr>
      </w:pPr>
      <w:r>
        <w:rPr>
          <w:rFonts w:cs="Times New Roman" w:ascii="Times New Roman" w:hAnsi="Times New Roman"/>
          <w:sz w:val="22"/>
        </w:rPr>
        <w:fldChar w:fldCharType="begin"/>
      </w:r>
      <w:r>
        <w:rPr>
          <w:sz w:val="22"/>
          <w:rFonts w:cs="Times New Roman" w:ascii="Times New Roman" w:hAnsi="Times New Roman"/>
        </w:rPr>
        <w:instrText xml:space="preserve"> SEQ 5_0 \* ARABIC </w:instrText>
      </w:r>
      <w:r>
        <w:rPr>
          <w:sz w:val="22"/>
          <w:rFonts w:cs="Times New Roman" w:ascii="Times New Roman" w:hAnsi="Times New Roman"/>
        </w:rPr>
        <w:fldChar w:fldCharType="separate"/>
      </w:r>
      <w:r>
        <w:rPr>
          <w:sz w:val="22"/>
          <w:rFonts w:cs="Times New Roman" w:ascii="Times New Roman" w:hAnsi="Times New Roman"/>
        </w:rPr>
        <w:t>2</w:t>
      </w:r>
      <w:r>
        <w:rPr>
          <w:sz w:val="22"/>
          <w:rFonts w:cs="Times New Roman" w:ascii="Times New Roman" w:hAnsi="Times New Roman"/>
        </w:rPr>
        <w:fldChar w:fldCharType="end"/>
      </w:r>
      <w:r>
        <w:rPr>
          <w:rFonts w:cs="Times New Roman" w:ascii="Times New Roman" w:hAnsi="Times New Roman"/>
          <w:sz w:val="22"/>
        </w:rPr>
        <w:t>.</w:t>
      </w:r>
      <w:r>
        <w:rPr>
          <w:rFonts w:cs="Times New Roman" w:ascii="Times New Roman" w:hAnsi="Times New Roman"/>
          <w:sz w:val="22"/>
        </w:rPr>
        <w:fldChar w:fldCharType="begin"/>
      </w:r>
      <w:r>
        <w:rPr>
          <w:sz w:val="22"/>
          <w:rFonts w:cs="Times New Roman" w:ascii="Times New Roman" w:hAnsi="Times New Roman"/>
        </w:rPr>
        <w:instrText xml:space="preserve"> SEQ 5_1 \* ARABIC </w:instrText>
      </w:r>
      <w:r>
        <w:rPr>
          <w:sz w:val="22"/>
          <w:rFonts w:cs="Times New Roman" w:ascii="Times New Roman" w:hAnsi="Times New Roman"/>
        </w:rPr>
        <w:fldChar w:fldCharType="separate"/>
      </w:r>
      <w:r>
        <w:rPr>
          <w:sz w:val="22"/>
          <w:rFonts w:cs="Times New Roman" w:ascii="Times New Roman" w:hAnsi="Times New Roman"/>
        </w:rPr>
        <w:t>2</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b/>
          <w:sz w:val="22"/>
          <w:u w:val="single"/>
        </w:rPr>
        <w:t>Employees of the Owner's Engineer</w:t>
      </w:r>
      <w:r>
        <w:fldChar w:fldCharType="begin"/>
      </w:r>
      <w:r>
        <w:rPr/>
        <w:instrText xml:space="preserve"> TC "4.2</w:instrText>
        <w:tab/>
        <w:instrText xml:space="preserve">Employees of the Owner's Engineer" \l 2 </w:instrText>
      </w:r>
      <w:r>
        <w:rPr/>
        <w:fldChar w:fldCharType="separate"/>
      </w:r>
      <w:r>
        <w:rPr/>
      </w:r>
      <w:r>
        <w:rPr/>
        <w:fldChar w:fldCharType="end"/>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jc w:val="both"/>
        <w:rPr>
          <w:rFonts w:ascii="Times New Roman" w:hAnsi="Times New Roman" w:cs="Times New Roman"/>
          <w:sz w:val="22"/>
        </w:rPr>
      </w:pPr>
      <w:r>
        <w:rPr>
          <w:rFonts w:cs="Times New Roman" w:ascii="Times New Roman" w:hAnsi="Times New Roman"/>
          <w:sz w:val="22"/>
        </w:rPr>
        <w:t>The Owner's Engineer's personnel shall be and remain solely the employees or agents of the Owner's Engineer, and at no time or in any manner shall said personnel be considered as or deemed to be employees of the Owner.</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720" w:end="0"/>
        <w:jc w:val="both"/>
        <w:rPr>
          <w:rFonts w:ascii="Times New Roman" w:hAnsi="Times New Roman" w:cs="Times New Roman"/>
          <w:sz w:val="22"/>
        </w:rPr>
      </w:pPr>
      <w:r>
        <w:rPr>
          <w:rFonts w:cs="Times New Roman" w:ascii="Times New Roman" w:hAnsi="Times New Roman"/>
          <w:sz w:val="22"/>
        </w:rPr>
        <w:fldChar w:fldCharType="begin"/>
      </w:r>
      <w:r>
        <w:rPr>
          <w:sz w:val="22"/>
          <w:rFonts w:cs="Times New Roman" w:ascii="Times New Roman" w:hAnsi="Times New Roman"/>
        </w:rPr>
        <w:instrText xml:space="preserve"> SEQ 5_0 \* ARABIC </w:instrText>
      </w:r>
      <w:r>
        <w:rPr>
          <w:sz w:val="22"/>
          <w:rFonts w:cs="Times New Roman" w:ascii="Times New Roman" w:hAnsi="Times New Roman"/>
        </w:rPr>
        <w:fldChar w:fldCharType="separate"/>
      </w:r>
      <w:r>
        <w:rPr>
          <w:sz w:val="22"/>
          <w:rFonts w:cs="Times New Roman" w:ascii="Times New Roman" w:hAnsi="Times New Roman"/>
        </w:rPr>
        <w:t>2</w:t>
      </w:r>
      <w:r>
        <w:rPr>
          <w:sz w:val="22"/>
          <w:rFonts w:cs="Times New Roman" w:ascii="Times New Roman" w:hAnsi="Times New Roman"/>
        </w:rPr>
        <w:fldChar w:fldCharType="end"/>
      </w:r>
      <w:r>
        <w:rPr>
          <w:rFonts w:cs="Times New Roman" w:ascii="Times New Roman" w:hAnsi="Times New Roman"/>
          <w:sz w:val="22"/>
        </w:rPr>
        <w:t>.</w:t>
      </w:r>
      <w:r>
        <w:rPr>
          <w:rFonts w:cs="Times New Roman" w:ascii="Times New Roman" w:hAnsi="Times New Roman"/>
          <w:sz w:val="22"/>
        </w:rPr>
        <w:fldChar w:fldCharType="begin"/>
      </w:r>
      <w:r>
        <w:rPr>
          <w:sz w:val="22"/>
          <w:rFonts w:cs="Times New Roman" w:ascii="Times New Roman" w:hAnsi="Times New Roman"/>
        </w:rPr>
        <w:instrText xml:space="preserve"> SEQ 5_1 \* ARABIC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b/>
          <w:sz w:val="22"/>
          <w:u w:val="single"/>
        </w:rPr>
        <w:t>Control and Supervision</w:t>
      </w:r>
      <w:r>
        <w:fldChar w:fldCharType="begin"/>
      </w:r>
      <w:r>
        <w:rPr/>
        <w:instrText xml:space="preserve"> TC "4.3</w:instrText>
        <w:tab/>
        <w:instrText xml:space="preserve">Control and Supervision" \l 2 </w:instrText>
      </w:r>
      <w:r>
        <w:rPr/>
        <w:fldChar w:fldCharType="separate"/>
      </w:r>
      <w:r>
        <w:rPr/>
      </w:r>
      <w:r>
        <w:rPr/>
        <w:fldChar w:fldCharType="end"/>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jc w:val="both"/>
        <w:rPr>
          <w:rFonts w:ascii="Times New Roman" w:hAnsi="Times New Roman" w:cs="Times New Roman"/>
          <w:sz w:val="22"/>
        </w:rPr>
      </w:pPr>
      <w:r>
        <w:rPr>
          <w:rFonts w:cs="Times New Roman" w:ascii="Times New Roman" w:hAnsi="Times New Roman"/>
          <w:sz w:val="22"/>
        </w:rPr>
        <w:t xml:space="preserve">The Owner's Engineer shall be responsible for the performance of the Services. The Owner's Engineer is entirely and solely responsible for its acts and the acts of its agents, employees, representatives and subcontractor engaged in the performance of the Services.  The Owner's Engineer shall work closely with the Owner in performing Services under this Agreement and the Owner shall have the right to observe, inspect and review performance of the Services, but no such observance, inspection or review shall relieve the Owner's Engineer of its obligations under this Agreement. </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0"/>
        </w:numPr>
        <w:jc w:val="both"/>
        <w:outlineLvl w:val="0"/>
        <w:rPr>
          <w:rFonts w:ascii="Times New Roman" w:hAnsi="Times New Roman" w:cs="Times New Roman"/>
          <w:sz w:val="22"/>
        </w:rPr>
      </w:pPr>
      <w:r>
        <w:rPr>
          <w:rFonts w:cs="Times New Roman" w:ascii="Times New Roman" w:hAnsi="Times New Roman"/>
          <w:sz w:val="22"/>
        </w:rPr>
        <w:fldChar w:fldCharType="begin"/>
      </w:r>
      <w:r>
        <w:rPr>
          <w:sz w:val="22"/>
          <w:rFonts w:cs="Times New Roman" w:ascii="Times New Roman" w:hAnsi="Times New Roman"/>
        </w:rPr>
        <w:instrText xml:space="preserve"> SEQ 5_0 \* ARABIC </w:instrText>
      </w:r>
      <w:r>
        <w:rPr>
          <w:sz w:val="22"/>
          <w:rFonts w:cs="Times New Roman" w:ascii="Times New Roman" w:hAnsi="Times New Roman"/>
        </w:rPr>
        <w:fldChar w:fldCharType="separate"/>
      </w:r>
      <w:r>
        <w:rPr>
          <w:sz w:val="22"/>
          <w:rFonts w:cs="Times New Roman" w:ascii="Times New Roman" w:hAnsi="Times New Roman"/>
        </w:rPr>
        <w:t>2</w:t>
      </w:r>
      <w:r>
        <w:rPr>
          <w:sz w:val="22"/>
          <w:rFonts w:cs="Times New Roman" w:ascii="Times New Roman" w:hAnsi="Times New Roman"/>
        </w:rPr>
        <w:fldChar w:fldCharType="end"/>
      </w:r>
      <w:r>
        <w:rPr>
          <w:rFonts w:cs="Times New Roman" w:ascii="Times New Roman" w:hAnsi="Times New Roman"/>
          <w:sz w:val="22"/>
        </w:rPr>
        <w:t>.</w:t>
      </w:r>
      <w:r>
        <w:rPr>
          <w:rFonts w:cs="Times New Roman" w:ascii="Times New Roman" w:hAnsi="Times New Roman"/>
          <w:sz w:val="22"/>
        </w:rPr>
        <w:fldChar w:fldCharType="begin"/>
      </w:r>
      <w:r>
        <w:rPr>
          <w:sz w:val="22"/>
          <w:rFonts w:cs="Times New Roman" w:ascii="Times New Roman" w:hAnsi="Times New Roman"/>
        </w:rPr>
        <w:instrText xml:space="preserve"> SEQ 5_1 \* ARABIC </w:instrText>
      </w:r>
      <w:r>
        <w:rPr>
          <w:sz w:val="22"/>
          <w:rFonts w:cs="Times New Roman" w:ascii="Times New Roman" w:hAnsi="Times New Roman"/>
        </w:rPr>
        <w:fldChar w:fldCharType="separate"/>
      </w:r>
      <w:r>
        <w:rPr>
          <w:sz w:val="22"/>
          <w:rFonts w:cs="Times New Roman" w:ascii="Times New Roman" w:hAnsi="Times New Roman"/>
        </w:rPr>
        <w:t>4</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b/>
          <w:sz w:val="22"/>
          <w:u w:val="single"/>
        </w:rPr>
        <w:t>Extent of and Limitations on Authority of the Owner's Engineer</w:t>
      </w:r>
      <w:r>
        <w:fldChar w:fldCharType="begin"/>
      </w:r>
      <w:r>
        <w:rPr/>
        <w:instrText xml:space="preserve"> TC "4.5</w:instrText>
        <w:tab/>
        <w:instrText xml:space="preserve">Extent of and Limitations on Authority of the Owner's Engineer" \l 2 </w:instrText>
      </w:r>
      <w:r>
        <w:rPr/>
        <w:fldChar w:fldCharType="separate"/>
      </w:r>
      <w:r>
        <w:rPr/>
      </w:r>
      <w:r>
        <w:rPr/>
        <w:fldChar w:fldCharType="end"/>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jc w:val="both"/>
        <w:rPr>
          <w:rFonts w:ascii="Times New Roman" w:hAnsi="Times New Roman" w:cs="Times New Roman"/>
          <w:sz w:val="22"/>
        </w:rPr>
      </w:pPr>
      <w:r>
        <w:rPr>
          <w:rFonts w:cs="Times New Roman" w:ascii="Times New Roman" w:hAnsi="Times New Roman"/>
          <w:sz w:val="22"/>
        </w:rPr>
        <w:t>The Owner's Engineer shall have authority as may be reasonably necessary for the proper performance of the Services to exercise and perform the rights and obligations of the Owner; provided that, notwithstanding anything to the contrary contained elsewhere in this Agreement, the Owner's Engineer shall have no authority to act on behalf of the Owner in relation to any of the following matters without the Owner's prior written approval:</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720" w:end="0"/>
        <w:jc w:val="both"/>
        <w:rPr>
          <w:rFonts w:ascii="Times New Roman" w:hAnsi="Times New Roman" w:cs="Times New Roman"/>
          <w:sz w:val="22"/>
        </w:rPr>
      </w:pPr>
      <w:r>
        <w:rPr>
          <w:rFonts w:cs="Times New Roman" w:ascii="Times New Roman" w:hAnsi="Times New Roman"/>
          <w:sz w:val="22"/>
        </w:rPr>
        <w:t>(a)</w:t>
        <w:tab/>
        <w:t>the agreement of any amendments to the terms of any contract entered into by the Owner,</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720" w:end="0"/>
        <w:jc w:val="both"/>
        <w:rPr>
          <w:rFonts w:ascii="Times New Roman" w:hAnsi="Times New Roman" w:cs="Times New Roman"/>
          <w:sz w:val="22"/>
        </w:rPr>
      </w:pPr>
      <w:r>
        <w:rPr>
          <w:rFonts w:cs="Times New Roman" w:ascii="Times New Roman" w:hAnsi="Times New Roman"/>
          <w:sz w:val="22"/>
        </w:rPr>
        <w:t>(b)</w:t>
        <w:tab/>
        <w:t>the approval of any additional costs to Gulf Power,</w:t>
      </w:r>
    </w:p>
    <w:p>
      <w:pPr>
        <w:pStyle w:val="Normal"/>
        <w:widowControl/>
        <w:tabs>
          <w:tab w:val="clear" w:pos="720"/>
          <w:tab w:val="left" w:pos="-1440" w:leader="none"/>
        </w:tabs>
        <w:ind w:hanging="720" w:start="72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720" w:end="0"/>
        <w:jc w:val="both"/>
        <w:rPr>
          <w:rFonts w:ascii="Times New Roman" w:hAnsi="Times New Roman" w:cs="Times New Roman"/>
          <w:sz w:val="22"/>
        </w:rPr>
      </w:pPr>
      <w:r>
        <w:rPr>
          <w:rFonts w:cs="Times New Roman" w:ascii="Times New Roman" w:hAnsi="Times New Roman"/>
          <w:sz w:val="22"/>
        </w:rPr>
        <w:t>(c)</w:t>
        <w:tab/>
        <w:t>the issuing of any instruction (except in an Emergency) or giving of any approval or the doing of any other thing which would or might reasonably be expected to give rise to an increase the cost of the Power Facilities for the Owner;</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0"/>
        </w:numPr>
        <w:tabs>
          <w:tab w:val="clear" w:pos="720"/>
          <w:tab w:val="left" w:pos="-1440" w:leader="none"/>
        </w:tabs>
        <w:ind w:hanging="720" w:start="720" w:end="0"/>
        <w:jc w:val="both"/>
        <w:outlineLvl w:val="0"/>
        <w:rPr>
          <w:rFonts w:ascii="Times New Roman" w:hAnsi="Times New Roman" w:cs="Times New Roman"/>
          <w:sz w:val="22"/>
        </w:rPr>
      </w:pPr>
      <w:r>
        <w:rPr>
          <w:rFonts w:cs="Times New Roman" w:ascii="Times New Roman" w:hAnsi="Times New Roman"/>
          <w:sz w:val="22"/>
        </w:rPr>
        <w:fldChar w:fldCharType="begin"/>
      </w:r>
      <w:r>
        <w:rPr>
          <w:sz w:val="22"/>
          <w:rFonts w:cs="Times New Roman" w:ascii="Times New Roman" w:hAnsi="Times New Roman"/>
        </w:rPr>
        <w:instrText xml:space="preserve"> SEQ 5_0 \* ARABIC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r>
        <w:rPr>
          <w:rFonts w:cs="Times New Roman" w:ascii="Times New Roman" w:hAnsi="Times New Roman"/>
          <w:sz w:val="22"/>
        </w:rPr>
        <w:t>.0</w:t>
        <w:tab/>
      </w:r>
      <w:r>
        <w:rPr>
          <w:rFonts w:cs="Times New Roman" w:ascii="Times New Roman" w:hAnsi="Times New Roman"/>
          <w:b/>
          <w:sz w:val="22"/>
          <w:u w:val="single"/>
        </w:rPr>
        <w:t>REPRESENTATIONS AND UNDERTAKINGS OF OWNER'S ENGINEER</w:t>
      </w:r>
      <w:r>
        <w:fldChar w:fldCharType="begin"/>
      </w:r>
      <w:r>
        <w:rPr/>
        <w:instrText xml:space="preserve"> TC "5.0</w:instrText>
        <w:tab/>
        <w:instrText xml:space="preserve">REPRESENTATIONS AND UNDERTAKINGS OF OWNER'S ENGINEER" \l 1 </w:instrText>
      </w:r>
      <w:r>
        <w:rPr/>
        <w:fldChar w:fldCharType="separate"/>
      </w:r>
      <w:r>
        <w:rPr/>
      </w:r>
      <w:r>
        <w:rPr/>
        <w:fldChar w:fldCharType="end"/>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fldChar w:fldCharType="begin"/>
      </w:r>
      <w:r>
        <w:rPr>
          <w:sz w:val="22"/>
          <w:rFonts w:cs="Times New Roman" w:ascii="Times New Roman" w:hAnsi="Times New Roman"/>
        </w:rPr>
        <w:instrText xml:space="preserve"> SEQ 5_0 \* ARABIC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r>
        <w:rPr>
          <w:rFonts w:cs="Times New Roman" w:ascii="Times New Roman" w:hAnsi="Times New Roman"/>
          <w:sz w:val="22"/>
        </w:rPr>
        <w:t>.</w:t>
      </w:r>
      <w:r>
        <w:rPr>
          <w:rFonts w:cs="Times New Roman" w:ascii="Times New Roman" w:hAnsi="Times New Roman"/>
          <w:sz w:val="22"/>
        </w:rPr>
        <w:fldChar w:fldCharType="begin"/>
      </w:r>
      <w:r>
        <w:rPr>
          <w:sz w:val="22"/>
          <w:rFonts w:cs="Times New Roman" w:ascii="Times New Roman" w:hAnsi="Times New Roman"/>
        </w:rPr>
        <w:instrText xml:space="preserve"> SEQ 5_1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b/>
          <w:bCs/>
          <w:sz w:val="22"/>
          <w:u w:val="single"/>
        </w:rPr>
        <w:t xml:space="preserve">Standard </w:t>
      </w:r>
      <w:r>
        <w:rPr>
          <w:rFonts w:cs="Times New Roman" w:ascii="Times New Roman" w:hAnsi="Times New Roman"/>
          <w:b/>
          <w:sz w:val="22"/>
          <w:u w:val="single"/>
        </w:rPr>
        <w:t xml:space="preserve">Industry Practice </w:t>
      </w:r>
      <w:r>
        <w:rPr>
          <w:rFonts w:cs="Times New Roman" w:ascii="Times New Roman" w:hAnsi="Times New Roman"/>
          <w:sz w:val="22"/>
        </w:rPr>
        <w:t xml:space="preserve"> </w:t>
      </w:r>
      <w:r>
        <w:fldChar w:fldCharType="begin"/>
      </w:r>
      <w:r>
        <w:rPr/>
        <w:instrText xml:space="preserve"> TC "5.1</w:instrText>
        <w:tab/>
        <w:instrText xml:space="preserve">Good International Industry Practices" \l 2 </w:instrText>
      </w:r>
      <w:r>
        <w:rPr/>
        <w:fldChar w:fldCharType="separate"/>
      </w:r>
      <w:r>
        <w:rPr/>
      </w:r>
      <w:r>
        <w:rPr/>
        <w:fldChar w:fldCharType="end"/>
      </w:r>
    </w:p>
    <w:p>
      <w:pPr>
        <w:pStyle w:val="Normal"/>
        <w:widowControl/>
        <w:jc w:val="both"/>
        <w:rPr>
          <w:rFonts w:ascii="Times New Roman" w:hAnsi="Times New Roman" w:cs="Times New Roman"/>
          <w:sz w:val="22"/>
        </w:rPr>
      </w:pPr>
      <w:r>
        <w:rPr>
          <w:rFonts w:cs="Times New Roman" w:ascii="Times New Roman" w:hAnsi="Times New Roman"/>
          <w:sz w:val="22"/>
        </w:rPr>
      </w:r>
    </w:p>
    <w:p>
      <w:pPr>
        <w:pStyle w:val="BodyText"/>
        <w:jc w:val="both"/>
        <w:rPr/>
      </w:pPr>
      <w:r>
        <w:rPr>
          <w:sz w:val="22"/>
        </w:rPr>
        <w:t>The Owner's Engineer warrants to and undertakes with the Owner that it will perform the Services at all times in accordance with those practices, methods, techniques and standards, as in effect or generally applicable at the time of performance of the Services, that are generally accepted for use in the power generation and tranmission industry and commonly used in prudent power generation and transmission engineering and operations to design, engineer, construct, test, operate and maintain equipment lawfully, safely, efficiently and economically as applicable to equipment of the size, service, and type used in the Power Facilities (“</w:t>
      </w:r>
      <w:r>
        <w:rPr>
          <w:sz w:val="22"/>
          <w:u w:val="single"/>
        </w:rPr>
        <w:t>Standard Industry Practice</w:t>
      </w:r>
      <w:r>
        <w:rPr>
          <w:sz w:val="22"/>
        </w:rPr>
        <w:t>”).</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keepNext w:val="true"/>
        <w:widowControl/>
        <w:tabs>
          <w:tab w:val="clear" w:pos="720"/>
          <w:tab w:val="left" w:pos="-1440" w:leader="none"/>
        </w:tabs>
        <w:jc w:val="both"/>
        <w:rPr>
          <w:rFonts w:ascii="Times New Roman" w:hAnsi="Times New Roman" w:cs="Times New Roman"/>
          <w:b/>
          <w:sz w:val="22"/>
          <w:u w:val="single"/>
        </w:rPr>
      </w:pPr>
      <w:r>
        <w:rPr>
          <w:rFonts w:cs="Times New Roman" w:ascii="Times New Roman" w:hAnsi="Times New Roman"/>
          <w:sz w:val="22"/>
        </w:rPr>
        <w:fldChar w:fldCharType="begin"/>
      </w:r>
      <w:r>
        <w:rPr>
          <w:sz w:val="22"/>
          <w:rFonts w:cs="Times New Roman" w:ascii="Times New Roman" w:hAnsi="Times New Roman"/>
        </w:rPr>
        <w:instrText xml:space="preserve"> SEQ 5_0 \* ARABIC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r>
        <w:rPr>
          <w:rFonts w:cs="Times New Roman" w:ascii="Times New Roman" w:hAnsi="Times New Roman"/>
          <w:sz w:val="22"/>
        </w:rPr>
        <w:t>.</w:t>
      </w:r>
      <w:r>
        <w:rPr>
          <w:rFonts w:cs="Times New Roman" w:ascii="Times New Roman" w:hAnsi="Times New Roman"/>
          <w:sz w:val="22"/>
        </w:rPr>
        <w:fldChar w:fldCharType="begin"/>
      </w:r>
      <w:r>
        <w:rPr>
          <w:sz w:val="22"/>
          <w:rFonts w:cs="Times New Roman" w:ascii="Times New Roman" w:hAnsi="Times New Roman"/>
        </w:rPr>
        <w:instrText xml:space="preserve"> SEQ 5_1 \* ARABIC </w:instrText>
      </w:r>
      <w:r>
        <w:rPr>
          <w:sz w:val="22"/>
          <w:rFonts w:cs="Times New Roman" w:ascii="Times New Roman" w:hAnsi="Times New Roman"/>
        </w:rPr>
        <w:fldChar w:fldCharType="separate"/>
      </w:r>
      <w:r>
        <w:rPr>
          <w:sz w:val="22"/>
          <w:rFonts w:cs="Times New Roman" w:ascii="Times New Roman" w:hAnsi="Times New Roman"/>
        </w:rPr>
        <w:t>2</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b/>
          <w:sz w:val="22"/>
          <w:u w:val="single"/>
        </w:rPr>
        <w:t>Time for Performance</w:t>
      </w:r>
      <w:r>
        <w:fldChar w:fldCharType="begin"/>
      </w:r>
      <w:r>
        <w:rPr/>
        <w:instrText xml:space="preserve"> TC "5.2</w:instrText>
        <w:tab/>
        <w:instrText xml:space="preserve">Time for Performance" \l 2 </w:instrText>
      </w:r>
      <w:r>
        <w:rPr/>
        <w:fldChar w:fldCharType="separate"/>
      </w:r>
      <w:r>
        <w:rPr/>
      </w:r>
      <w:r>
        <w:rPr/>
        <w:fldChar w:fldCharType="end"/>
      </w:r>
    </w:p>
    <w:p>
      <w:pPr>
        <w:pStyle w:val="Normal"/>
        <w:keepNext w:val="true"/>
        <w:widowControl/>
        <w:tabs>
          <w:tab w:val="clear" w:pos="720"/>
          <w:tab w:val="left" w:pos="-1440" w:leader="none"/>
        </w:tabs>
        <w:jc w:val="both"/>
        <w:rPr>
          <w:rFonts w:ascii="Times New Roman" w:hAnsi="Times New Roman" w:cs="Times New Roman"/>
          <w:b/>
          <w:sz w:val="22"/>
          <w:u w:val="single"/>
        </w:rPr>
      </w:pPr>
      <w:r>
        <w:rPr>
          <w:rFonts w:cs="Times New Roman" w:ascii="Times New Roman" w:hAnsi="Times New Roman"/>
          <w:b/>
          <w:sz w:val="22"/>
          <w:u w:val="single"/>
        </w:rPr>
      </w:r>
    </w:p>
    <w:p>
      <w:pPr>
        <w:pStyle w:val="Normal"/>
        <w:keepNext w:val="true"/>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t>The Owner's Engineer shall, subject to the provisions of this Agreement, proceed with the performance of the Services regularly, diligently and in a timely manner consistent with Standard Industry Practice.</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fldChar w:fldCharType="begin"/>
      </w:r>
      <w:r>
        <w:rPr>
          <w:sz w:val="22"/>
          <w:rFonts w:cs="Times New Roman" w:ascii="Times New Roman" w:hAnsi="Times New Roman"/>
        </w:rPr>
        <w:instrText xml:space="preserve"> SEQ 5_0 \* ARABIC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r>
        <w:rPr>
          <w:rFonts w:cs="Times New Roman" w:ascii="Times New Roman" w:hAnsi="Times New Roman"/>
          <w:sz w:val="22"/>
        </w:rPr>
        <w:t>.</w:t>
      </w:r>
      <w:r>
        <w:rPr>
          <w:rFonts w:cs="Times New Roman" w:ascii="Times New Roman" w:hAnsi="Times New Roman"/>
          <w:sz w:val="22"/>
        </w:rPr>
        <w:fldChar w:fldCharType="begin"/>
      </w:r>
      <w:r>
        <w:rPr>
          <w:sz w:val="22"/>
          <w:rFonts w:cs="Times New Roman" w:ascii="Times New Roman" w:hAnsi="Times New Roman"/>
        </w:rPr>
        <w:instrText xml:space="preserve"> SEQ 5_1 \* ARABIC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b/>
          <w:sz w:val="22"/>
          <w:u w:val="single"/>
        </w:rPr>
        <w:t>Compliance with Laws</w:t>
      </w:r>
      <w:r>
        <w:fldChar w:fldCharType="begin"/>
      </w:r>
      <w:r>
        <w:rPr/>
        <w:instrText xml:space="preserve"> TC "5.3</w:instrText>
        <w:tab/>
        <w:instrText xml:space="preserve">Compliance with Laws" \l 2 </w:instrText>
      </w:r>
      <w:r>
        <w:rPr/>
        <w:fldChar w:fldCharType="separate"/>
      </w:r>
      <w:r>
        <w:rPr/>
      </w:r>
      <w:r>
        <w:rPr/>
        <w:fldChar w:fldCharType="end"/>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jc w:val="both"/>
        <w:rPr>
          <w:rFonts w:ascii="Times New Roman" w:hAnsi="Times New Roman" w:cs="Times New Roman"/>
          <w:sz w:val="22"/>
        </w:rPr>
      </w:pPr>
      <w:r>
        <w:rPr>
          <w:rFonts w:cs="Times New Roman" w:ascii="Times New Roman" w:hAnsi="Times New Roman"/>
          <w:sz w:val="22"/>
        </w:rPr>
        <w:t>The Owner's Engineer shall comply with all laws related to its performance of the Services.</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72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720" w:end="0"/>
        <w:jc w:val="both"/>
        <w:rPr>
          <w:rFonts w:ascii="Times New Roman" w:hAnsi="Times New Roman" w:cs="Times New Roman"/>
          <w:sz w:val="22"/>
        </w:rPr>
      </w:pPr>
      <w:r>
        <w:rPr>
          <w:rFonts w:cs="Times New Roman" w:ascii="Times New Roman" w:hAnsi="Times New Roman"/>
          <w:sz w:val="22"/>
        </w:rPr>
        <w:fldChar w:fldCharType="begin"/>
      </w:r>
      <w:r>
        <w:rPr>
          <w:sz w:val="22"/>
          <w:rFonts w:cs="Times New Roman" w:ascii="Times New Roman" w:hAnsi="Times New Roman"/>
        </w:rPr>
        <w:instrText xml:space="preserve"> SEQ 5_0 \* ARABIC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r>
        <w:rPr>
          <w:rFonts w:cs="Times New Roman" w:ascii="Times New Roman" w:hAnsi="Times New Roman"/>
          <w:sz w:val="22"/>
        </w:rPr>
        <w:t>.</w:t>
      </w:r>
      <w:r>
        <w:rPr>
          <w:rFonts w:cs="Times New Roman" w:ascii="Times New Roman" w:hAnsi="Times New Roman"/>
          <w:sz w:val="22"/>
        </w:rPr>
        <w:fldChar w:fldCharType="begin"/>
      </w:r>
      <w:r>
        <w:rPr>
          <w:sz w:val="22"/>
          <w:rFonts w:cs="Times New Roman" w:ascii="Times New Roman" w:hAnsi="Times New Roman"/>
        </w:rPr>
        <w:instrText xml:space="preserve"> SEQ 5_1 \* ARABIC </w:instrText>
      </w:r>
      <w:r>
        <w:rPr>
          <w:sz w:val="22"/>
          <w:rFonts w:cs="Times New Roman" w:ascii="Times New Roman" w:hAnsi="Times New Roman"/>
        </w:rPr>
        <w:fldChar w:fldCharType="separate"/>
      </w:r>
      <w:r>
        <w:rPr>
          <w:sz w:val="22"/>
          <w:rFonts w:cs="Times New Roman" w:ascii="Times New Roman" w:hAnsi="Times New Roman"/>
        </w:rPr>
        <w:t>4</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b/>
          <w:sz w:val="22"/>
          <w:u w:val="single"/>
        </w:rPr>
        <w:t>Reporting Obligations</w:t>
      </w:r>
      <w:r>
        <w:fldChar w:fldCharType="begin"/>
      </w:r>
      <w:r>
        <w:rPr/>
        <w:instrText xml:space="preserve"> TC "5.4</w:instrText>
        <w:tab/>
        <w:instrText xml:space="preserve">Reporting Obligations" \l 2 </w:instrText>
      </w:r>
      <w:r>
        <w:rPr/>
        <w:fldChar w:fldCharType="separate"/>
      </w:r>
      <w:r>
        <w:rPr/>
      </w:r>
      <w:r>
        <w:rPr/>
        <w:fldChar w:fldCharType="end"/>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jc w:val="both"/>
        <w:rPr>
          <w:rFonts w:ascii="Times New Roman" w:hAnsi="Times New Roman" w:cs="Times New Roman"/>
          <w:sz w:val="22"/>
        </w:rPr>
      </w:pPr>
      <w:r>
        <w:rPr>
          <w:rFonts w:cs="Times New Roman" w:ascii="Times New Roman" w:hAnsi="Times New Roman"/>
          <w:sz w:val="22"/>
        </w:rPr>
        <w:t>The Owner's Engineer shall:</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720" w:end="0"/>
        <w:jc w:val="both"/>
        <w:rPr/>
      </w:pPr>
      <w:r>
        <w:rPr>
          <w:rFonts w:cs="Times New Roman" w:ascii="Times New Roman" w:hAnsi="Times New Roman"/>
          <w:sz w:val="22"/>
        </w:rPr>
        <w:t>(</w:t>
      </w:r>
      <w:r>
        <w:rPr>
          <w:rFonts w:cs="Times New Roman" w:ascii="Times New Roman" w:hAnsi="Times New Roman"/>
          <w:sz w:val="22"/>
        </w:rPr>
        <w:fldChar w:fldCharType="begin"/>
      </w:r>
      <w:r>
        <w:rPr>
          <w:sz w:val="22"/>
          <w:rFonts w:cs="Times New Roman" w:ascii="Times New Roman" w:hAnsi="Times New Roman"/>
        </w:rPr>
        <w:instrText xml:space="preserve"> SEQ 5_2 \* alphabetic </w:instrText>
      </w:r>
      <w:r>
        <w:rPr>
          <w:sz w:val="22"/>
          <w:rFonts w:cs="Times New Roman" w:ascii="Times New Roman" w:hAnsi="Times New Roman"/>
        </w:rPr>
        <w:fldChar w:fldCharType="separate"/>
      </w:r>
      <w:r>
        <w:rPr>
          <w:sz w:val="22"/>
          <w:rFonts w:cs="Times New Roman" w:ascii="Times New Roman" w:hAnsi="Times New Roman"/>
        </w:rPr>
        <w:t>a</w:t>
      </w:r>
      <w:r>
        <w:rPr>
          <w:sz w:val="22"/>
          <w:rFonts w:cs="Times New Roman" w:ascii="Times New Roman" w:hAnsi="Times New Roman"/>
        </w:rPr>
        <w:fldChar w:fldCharType="end"/>
      </w:r>
      <w:r>
        <w:rPr>
          <w:rFonts w:cs="Times New Roman" w:ascii="Times New Roman" w:hAnsi="Times New Roman"/>
          <w:sz w:val="22"/>
        </w:rPr>
        <w:t>)</w:t>
        <w:tab/>
        <w:t xml:space="preserve">keep itself fully and properly informed of all matters concerning the design, procurement, and construction of the Power Facilites, and promptly notify the Owner of all such matters of which the Owner's Engineer is aware and which are material to the interests of the Owner, and shall promptly furnish to the Owner copies of all correspondence, reports and other documents within the power, possession or control of the Owner's relating to the design, procurement, and construction of the Power Facilites; </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720" w:end="0"/>
        <w:jc w:val="both"/>
        <w:rPr/>
      </w:pPr>
      <w:r>
        <w:rPr>
          <w:rFonts w:cs="Times New Roman" w:ascii="Times New Roman" w:hAnsi="Times New Roman"/>
          <w:sz w:val="22"/>
        </w:rPr>
        <w:t>(</w:t>
      </w:r>
      <w:r>
        <w:rPr>
          <w:rFonts w:cs="Times New Roman" w:ascii="Times New Roman" w:hAnsi="Times New Roman"/>
          <w:sz w:val="22"/>
        </w:rPr>
        <w:fldChar w:fldCharType="begin"/>
      </w:r>
      <w:r>
        <w:rPr>
          <w:sz w:val="22"/>
          <w:rFonts w:cs="Times New Roman" w:ascii="Times New Roman" w:hAnsi="Times New Roman"/>
        </w:rPr>
        <w:instrText xml:space="preserve"> SEQ 5_2 \* alphabetic </w:instrText>
      </w:r>
      <w:r>
        <w:rPr>
          <w:sz w:val="22"/>
          <w:rFonts w:cs="Times New Roman" w:ascii="Times New Roman" w:hAnsi="Times New Roman"/>
        </w:rPr>
        <w:fldChar w:fldCharType="separate"/>
      </w:r>
      <w:r>
        <w:rPr>
          <w:sz w:val="22"/>
          <w:rFonts w:cs="Times New Roman" w:ascii="Times New Roman" w:hAnsi="Times New Roman"/>
        </w:rPr>
        <w:t>b</w:t>
      </w:r>
      <w:r>
        <w:rPr>
          <w:sz w:val="22"/>
          <w:rFonts w:cs="Times New Roman" w:ascii="Times New Roman" w:hAnsi="Times New Roman"/>
        </w:rPr>
        <w:fldChar w:fldCharType="end"/>
      </w:r>
      <w:r>
        <w:rPr>
          <w:rFonts w:cs="Times New Roman" w:ascii="Times New Roman" w:hAnsi="Times New Roman"/>
          <w:sz w:val="22"/>
        </w:rPr>
        <w:t>)</w:t>
        <w:tab/>
        <w:t>without prejudice to the generality of paragraph (a) above, as soon as reasonably practicable submit to the Owner reports reviewing and giving its recommendation in respect of any matter within the scope of the Services or which the Owner may by notice to the Owner's Engineer request the Owner's Engineer to report concerning the design, procurement, and construction of the Power Facilites (including those matters on which the Owner's Engineer is expressly required to report pursuant to this Agreement); and</w:t>
      </w:r>
    </w:p>
    <w:p>
      <w:pPr>
        <w:pStyle w:val="Normal"/>
        <w:widowControl/>
        <w:tabs>
          <w:tab w:val="clear" w:pos="720"/>
          <w:tab w:val="left" w:pos="-1440" w:leader="none"/>
        </w:tabs>
        <w:ind w:hanging="720" w:start="72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720" w:end="0"/>
        <w:jc w:val="both"/>
        <w:rPr/>
      </w:pPr>
      <w:r>
        <w:rPr>
          <w:rFonts w:cs="Times New Roman" w:ascii="Times New Roman" w:hAnsi="Times New Roman"/>
          <w:sz w:val="22"/>
        </w:rPr>
        <w:t>(</w:t>
      </w:r>
      <w:r>
        <w:rPr>
          <w:rFonts w:cs="Times New Roman" w:ascii="Times New Roman" w:hAnsi="Times New Roman"/>
          <w:sz w:val="22"/>
        </w:rPr>
        <w:fldChar w:fldCharType="begin"/>
      </w:r>
      <w:r>
        <w:rPr>
          <w:sz w:val="22"/>
          <w:rFonts w:cs="Times New Roman" w:ascii="Times New Roman" w:hAnsi="Times New Roman"/>
        </w:rPr>
        <w:instrText xml:space="preserve"> SEQ 5_2 \* alphabetic </w:instrText>
      </w:r>
      <w:r>
        <w:rPr>
          <w:sz w:val="22"/>
          <w:rFonts w:cs="Times New Roman" w:ascii="Times New Roman" w:hAnsi="Times New Roman"/>
        </w:rPr>
        <w:fldChar w:fldCharType="separate"/>
      </w:r>
      <w:r>
        <w:rPr>
          <w:sz w:val="22"/>
          <w:rFonts w:cs="Times New Roman" w:ascii="Times New Roman" w:hAnsi="Times New Roman"/>
        </w:rPr>
        <w:t>c</w:t>
      </w:r>
      <w:r>
        <w:rPr>
          <w:sz w:val="22"/>
          <w:rFonts w:cs="Times New Roman" w:ascii="Times New Roman" w:hAnsi="Times New Roman"/>
        </w:rPr>
        <w:fldChar w:fldCharType="end"/>
      </w:r>
      <w:r>
        <w:rPr>
          <w:rFonts w:cs="Times New Roman" w:ascii="Times New Roman" w:hAnsi="Times New Roman"/>
          <w:sz w:val="22"/>
        </w:rPr>
        <w:t>)</w:t>
        <w:tab/>
        <w:t xml:space="preserve">submit </w:t>
      </w:r>
      <w:r>
        <w:rPr>
          <w:rFonts w:cs="Times New Roman" w:ascii="Times New Roman" w:hAnsi="Times New Roman"/>
          <w:i/>
          <w:iCs/>
          <w:sz w:val="22"/>
        </w:rPr>
        <w:t>[bi-weekly/monthly]</w:t>
      </w:r>
      <w:r>
        <w:rPr>
          <w:rFonts w:cs="Times New Roman" w:ascii="Times New Roman" w:hAnsi="Times New Roman"/>
          <w:sz w:val="22"/>
        </w:rPr>
        <w:t xml:space="preserve"> progress reports to the Owner concerning the design, procurement, and construction of the Power Facilites </w:t>
      </w:r>
    </w:p>
    <w:p>
      <w:pPr>
        <w:pStyle w:val="Normal"/>
        <w:widowControl/>
        <w:tabs>
          <w:tab w:val="clear" w:pos="720"/>
          <w:tab w:val="left" w:pos="-1440" w:leader="none"/>
        </w:tabs>
        <w:ind w:hanging="720" w:start="72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720" w:end="0"/>
        <w:jc w:val="both"/>
        <w:rPr>
          <w:rFonts w:ascii="Times New Roman" w:hAnsi="Times New Roman" w:cs="Times New Roman"/>
          <w:sz w:val="22"/>
        </w:rPr>
      </w:pPr>
      <w:r>
        <w:rPr>
          <w:rFonts w:cs="Times New Roman" w:ascii="Times New Roman" w:hAnsi="Times New Roman"/>
          <w:sz w:val="22"/>
        </w:rPr>
        <w:fldChar w:fldCharType="begin"/>
      </w:r>
      <w:r>
        <w:rPr>
          <w:sz w:val="22"/>
          <w:rFonts w:cs="Times New Roman" w:ascii="Times New Roman" w:hAnsi="Times New Roman"/>
        </w:rPr>
        <w:instrText xml:space="preserve"> SEQ 5_0 \* ARABIC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r>
        <w:rPr>
          <w:rFonts w:cs="Times New Roman" w:ascii="Times New Roman" w:hAnsi="Times New Roman"/>
          <w:sz w:val="22"/>
        </w:rPr>
        <w:t>.</w:t>
      </w:r>
      <w:r>
        <w:rPr>
          <w:rFonts w:cs="Times New Roman" w:ascii="Times New Roman" w:hAnsi="Times New Roman"/>
          <w:sz w:val="22"/>
        </w:rPr>
        <w:fldChar w:fldCharType="begin"/>
      </w:r>
      <w:r>
        <w:rPr>
          <w:sz w:val="22"/>
          <w:rFonts w:cs="Times New Roman" w:ascii="Times New Roman" w:hAnsi="Times New Roman"/>
        </w:rPr>
        <w:instrText xml:space="preserve"> SEQ 5_1 \* ARABIC </w:instrText>
      </w:r>
      <w:r>
        <w:rPr>
          <w:sz w:val="22"/>
          <w:rFonts w:cs="Times New Roman" w:ascii="Times New Roman" w:hAnsi="Times New Roman"/>
        </w:rPr>
        <w:fldChar w:fldCharType="separate"/>
      </w:r>
      <w:r>
        <w:rPr>
          <w:sz w:val="22"/>
          <w:rFonts w:cs="Times New Roman" w:ascii="Times New Roman" w:hAnsi="Times New Roman"/>
        </w:rPr>
        <w:t>5</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b/>
          <w:sz w:val="22"/>
          <w:u w:val="single"/>
        </w:rPr>
        <w:t>Labor, Materials and Equipment</w:t>
      </w:r>
      <w:r>
        <w:fldChar w:fldCharType="begin"/>
      </w:r>
      <w:r>
        <w:rPr/>
        <w:instrText xml:space="preserve"> TC "5.5</w:instrText>
        <w:tab/>
        <w:instrText xml:space="preserve">Labor, Materials and Equipment" \l 2 </w:instrText>
      </w:r>
      <w:r>
        <w:rPr/>
        <w:fldChar w:fldCharType="separate"/>
      </w:r>
      <w:r>
        <w:rPr/>
      </w:r>
      <w:r>
        <w:rPr/>
        <w:fldChar w:fldCharType="end"/>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jc w:val="both"/>
        <w:rPr>
          <w:rFonts w:ascii="Times New Roman" w:hAnsi="Times New Roman" w:cs="Times New Roman"/>
          <w:sz w:val="22"/>
        </w:rPr>
      </w:pPr>
      <w:r>
        <w:rPr>
          <w:rFonts w:cs="Times New Roman" w:ascii="Times New Roman" w:hAnsi="Times New Roman"/>
          <w:sz w:val="22"/>
        </w:rPr>
        <w:t>The Owner's Engineer shall furnish and pay for all labor, materials, tools, equipment, transportation and supervision incident to and necessary for the Owner's Engineer to perform the Services.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keepNext w:val="true"/>
        <w:widowControl/>
        <w:jc w:val="both"/>
        <w:rPr>
          <w:rFonts w:ascii="Times New Roman" w:hAnsi="Times New Roman" w:cs="Times New Roman"/>
          <w:sz w:val="22"/>
        </w:rPr>
      </w:pPr>
      <w:r>
        <w:rPr>
          <w:rFonts w:cs="Times New Roman" w:ascii="Times New Roman" w:hAnsi="Times New Roman"/>
          <w:sz w:val="22"/>
        </w:rPr>
        <w:fldChar w:fldCharType="begin"/>
      </w:r>
      <w:r>
        <w:rPr>
          <w:sz w:val="22"/>
          <w:rFonts w:cs="Times New Roman" w:ascii="Times New Roman" w:hAnsi="Times New Roman"/>
        </w:rPr>
        <w:instrText xml:space="preserve"> SEQ 5_0 \* ARABIC </w:instrText>
      </w:r>
      <w:r>
        <w:rPr>
          <w:sz w:val="22"/>
          <w:rFonts w:cs="Times New Roman" w:ascii="Times New Roman" w:hAnsi="Times New Roman"/>
        </w:rPr>
        <w:fldChar w:fldCharType="separate"/>
      </w:r>
      <w:r>
        <w:rPr>
          <w:sz w:val="22"/>
          <w:rFonts w:cs="Times New Roman" w:ascii="Times New Roman" w:hAnsi="Times New Roman"/>
        </w:rPr>
        <w:t>4</w:t>
      </w:r>
      <w:r>
        <w:rPr>
          <w:sz w:val="22"/>
          <w:rFonts w:cs="Times New Roman" w:ascii="Times New Roman" w:hAnsi="Times New Roman"/>
        </w:rPr>
        <w:fldChar w:fldCharType="end"/>
      </w:r>
      <w:r>
        <w:rPr>
          <w:rFonts w:cs="Times New Roman" w:ascii="Times New Roman" w:hAnsi="Times New Roman"/>
          <w:sz w:val="22"/>
        </w:rPr>
        <w:t>.0</w:t>
        <w:tab/>
      </w:r>
      <w:r>
        <w:rPr>
          <w:rFonts w:cs="Times New Roman" w:ascii="Times New Roman" w:hAnsi="Times New Roman"/>
          <w:b/>
          <w:sz w:val="22"/>
          <w:u w:val="single"/>
        </w:rPr>
        <w:t>OBLIGATIONS OF THE OWNER</w:t>
      </w:r>
      <w:r>
        <w:fldChar w:fldCharType="begin"/>
      </w:r>
      <w:r>
        <w:rPr/>
        <w:instrText xml:space="preserve"> TC "6.0</w:instrText>
        <w:tab/>
        <w:instrText xml:space="preserve">OBLIGATIONS OF THE OWNER" \l 1 </w:instrText>
      </w:r>
      <w:r>
        <w:rPr/>
        <w:fldChar w:fldCharType="separate"/>
      </w:r>
      <w:r>
        <w:rPr/>
      </w:r>
      <w:r>
        <w:rPr/>
        <w:fldChar w:fldCharType="end"/>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0"/>
        </w:numPr>
        <w:tabs>
          <w:tab w:val="clear" w:pos="720"/>
          <w:tab w:val="left" w:pos="-1440" w:leader="none"/>
        </w:tabs>
        <w:ind w:hanging="720" w:start="720" w:end="0"/>
        <w:jc w:val="both"/>
        <w:outlineLvl w:val="0"/>
        <w:rPr>
          <w:rFonts w:ascii="Times New Roman" w:hAnsi="Times New Roman" w:cs="Times New Roman"/>
          <w:sz w:val="22"/>
        </w:rPr>
      </w:pPr>
      <w:r>
        <w:rPr>
          <w:rFonts w:cs="Times New Roman" w:ascii="Times New Roman" w:hAnsi="Times New Roman"/>
          <w:sz w:val="22"/>
        </w:rPr>
        <w:fldChar w:fldCharType="begin"/>
      </w:r>
      <w:r>
        <w:rPr>
          <w:sz w:val="22"/>
          <w:rFonts w:cs="Times New Roman" w:ascii="Times New Roman" w:hAnsi="Times New Roman"/>
        </w:rPr>
        <w:instrText xml:space="preserve"> SEQ 5_0 \* ARABIC </w:instrText>
      </w:r>
      <w:r>
        <w:rPr>
          <w:sz w:val="22"/>
          <w:rFonts w:cs="Times New Roman" w:ascii="Times New Roman" w:hAnsi="Times New Roman"/>
        </w:rPr>
        <w:fldChar w:fldCharType="separate"/>
      </w:r>
      <w:r>
        <w:rPr>
          <w:sz w:val="22"/>
          <w:rFonts w:cs="Times New Roman" w:ascii="Times New Roman" w:hAnsi="Times New Roman"/>
        </w:rPr>
        <w:t>4</w:t>
      </w:r>
      <w:r>
        <w:rPr>
          <w:sz w:val="22"/>
          <w:rFonts w:cs="Times New Roman" w:ascii="Times New Roman" w:hAnsi="Times New Roman"/>
        </w:rPr>
        <w:fldChar w:fldCharType="end"/>
      </w:r>
      <w:r>
        <w:rPr>
          <w:rFonts w:cs="Times New Roman" w:ascii="Times New Roman" w:hAnsi="Times New Roman"/>
          <w:sz w:val="22"/>
        </w:rPr>
        <w:t>.1</w:t>
        <w:tab/>
      </w:r>
      <w:r>
        <w:rPr>
          <w:rFonts w:cs="Times New Roman" w:ascii="Times New Roman" w:hAnsi="Times New Roman"/>
          <w:b/>
          <w:sz w:val="22"/>
          <w:u w:val="single"/>
        </w:rPr>
        <w:t>Information to be Provided by the Owner; Decisions to be Taken by the Owner</w:t>
      </w:r>
      <w:r>
        <w:fldChar w:fldCharType="begin"/>
      </w:r>
      <w:r>
        <w:rPr/>
        <w:instrText xml:space="preserve"> TC "6.1</w:instrText>
        <w:tab/>
        <w:instrText xml:space="preserve">Information to be Provided by the Owner; Decisions to be Taken by the Owner" \l 2 </w:instrText>
      </w:r>
      <w:r>
        <w:rPr/>
        <w:fldChar w:fldCharType="separate"/>
      </w:r>
      <w:r>
        <w:rPr/>
      </w:r>
      <w:r>
        <w:rPr/>
        <w:fldChar w:fldCharType="end"/>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jc w:val="both"/>
        <w:rPr>
          <w:rFonts w:ascii="Times New Roman" w:hAnsi="Times New Roman" w:cs="Times New Roman"/>
          <w:sz w:val="22"/>
        </w:rPr>
      </w:pPr>
      <w:r>
        <w:rPr>
          <w:rFonts w:cs="Times New Roman" w:ascii="Times New Roman" w:hAnsi="Times New Roman"/>
          <w:sz w:val="22"/>
        </w:rPr>
        <w:t>The Owner shall from time to time upon request by the Owner's Engineer supply to the Owner's Engineer, without charge, such information or data in the possession or control of the Owner (or which may only be obtained by the Owner) as is necessary for the proper performance of the Services.  The Owner's Engineer shall make such requests for information or data and applications for decisions or approvals by the Owner pursuant to the terms of this Agreement or otherwise at such times as shall allow the Owner a reasonable opportunity to consider and act upon such requests or applications without disrupting or delaying the performance of the Services.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b/>
          <w:sz w:val="22"/>
          <w:u w:val="single"/>
        </w:rPr>
      </w:pPr>
      <w:r>
        <w:rPr>
          <w:rFonts w:cs="Times New Roman" w:ascii="Times New Roman" w:hAnsi="Times New Roman"/>
          <w:b/>
          <w:sz w:val="22"/>
        </w:rPr>
        <w:t>5.0</w:t>
        <w:tab/>
      </w:r>
      <w:r>
        <w:rPr>
          <w:rFonts w:cs="Times New Roman" w:ascii="Times New Roman" w:hAnsi="Times New Roman"/>
          <w:b/>
          <w:sz w:val="22"/>
          <w:u w:val="single"/>
        </w:rPr>
        <w:t>CONTRACT PRICE: TERMS OF PAYMENT</w:t>
      </w:r>
      <w:r>
        <w:fldChar w:fldCharType="begin"/>
      </w:r>
      <w:r>
        <w:rPr/>
        <w:instrText xml:space="preserve"> TC "7.0</w:instrText>
        <w:tab/>
        <w:instrText xml:space="preserve">CONTRACT PRICE: TERMS OF PAYMENT" \l 1 </w:instrText>
      </w:r>
      <w:r>
        <w:rPr/>
        <w:fldChar w:fldCharType="separate"/>
      </w:r>
      <w:r>
        <w:rPr/>
      </w:r>
      <w:r>
        <w:rPr/>
        <w:fldChar w:fldCharType="end"/>
      </w:r>
    </w:p>
    <w:p>
      <w:pPr>
        <w:pStyle w:val="Normal"/>
        <w:rPr>
          <w:rFonts w:ascii="Times New Roman" w:hAnsi="Times New Roman" w:cs="Times New Roman"/>
          <w:b/>
          <w:sz w:val="22"/>
          <w:u w:val="single"/>
        </w:rPr>
      </w:pPr>
      <w:r>
        <w:rPr>
          <w:rFonts w:cs="Times New Roman" w:ascii="Times New Roman" w:hAnsi="Times New Roman"/>
          <w:b/>
          <w:sz w:val="22"/>
          <w:u w:val="single"/>
        </w:rPr>
      </w:r>
    </w:p>
    <w:p>
      <w:pPr>
        <w:pStyle w:val="Normal"/>
        <w:numPr>
          <w:ilvl w:val="0"/>
          <w:numId w:val="0"/>
        </w:numPr>
        <w:outlineLvl w:val="0"/>
        <w:rPr/>
      </w:pPr>
      <w:r>
        <w:rPr>
          <w:rFonts w:cs="Times New Roman" w:ascii="Times New Roman" w:hAnsi="Times New Roman"/>
          <w:sz w:val="22"/>
        </w:rPr>
        <w:t>5.1</w:t>
        <w:tab/>
      </w:r>
      <w:r>
        <w:rPr>
          <w:rFonts w:cs="Times New Roman" w:ascii="Times New Roman" w:hAnsi="Times New Roman"/>
          <w:b/>
          <w:sz w:val="22"/>
          <w:u w:val="single"/>
        </w:rPr>
        <w:t>Payment and Authorization</w:t>
      </w:r>
      <w:r>
        <w:fldChar w:fldCharType="begin"/>
      </w:r>
      <w:r>
        <w:rPr/>
        <w:instrText xml:space="preserve"> TC "7.1 Payment and Authorization" \l 2 </w:instrText>
      </w:r>
      <w:r>
        <w:rPr/>
        <w:fldChar w:fldCharType="separate"/>
      </w:r>
      <w:r>
        <w:rPr/>
      </w:r>
      <w:r>
        <w:rPr/>
        <w:fldChar w:fldCharType="end"/>
      </w:r>
      <w:r>
        <w:rPr>
          <w:rFonts w:cs="Times New Roman" w:ascii="Times New Roman" w:hAnsi="Times New Roman"/>
          <w:b/>
          <w:sz w:val="22"/>
          <w:u w:val="single"/>
        </w:rPr>
        <w:t xml:space="preserve"> </w:t>
      </w:r>
    </w:p>
    <w:p>
      <w:pPr>
        <w:pStyle w:val="Normal"/>
        <w:rPr>
          <w:rFonts w:ascii="Times New Roman" w:hAnsi="Times New Roman" w:cs="Times New Roman"/>
          <w:b/>
          <w:sz w:val="22"/>
          <w:u w:val="single"/>
        </w:rPr>
      </w:pPr>
      <w:r>
        <w:rPr>
          <w:rFonts w:cs="Times New Roman" w:ascii="Times New Roman" w:hAnsi="Times New Roman"/>
          <w:b/>
          <w:sz w:val="22"/>
          <w:u w:val="single"/>
        </w:rPr>
      </w:r>
    </w:p>
    <w:p>
      <w:pPr>
        <w:pStyle w:val="Normal"/>
        <w:jc w:val="both"/>
        <w:rPr/>
      </w:pPr>
      <w:r>
        <w:rPr>
          <w:rFonts w:cs="Times New Roman" w:ascii="Times New Roman" w:hAnsi="Times New Roman"/>
          <w:sz w:val="22"/>
        </w:rPr>
        <w:t>The Owner shall pay the Owner’s Engineer for each hour worked in performance of the Services in accordance with the schedule of rates provided in Exhibit “B”.  Such rates are inclusive of (i) Owner's Engineer employee's time, whether the employee works overtime or regular time or is an exempt or non-exempt employee; and (ii) Owner's Engineer allowances for payroll burden (</w:t>
      </w:r>
      <w:r>
        <w:rPr>
          <w:rFonts w:cs="Times New Roman" w:ascii="Times New Roman" w:hAnsi="Times New Roman"/>
          <w:i/>
          <w:sz w:val="22"/>
        </w:rPr>
        <w:t>i.e.</w:t>
      </w:r>
      <w:r>
        <w:rPr>
          <w:rFonts w:cs="Times New Roman" w:ascii="Times New Roman" w:hAnsi="Times New Roman"/>
          <w:sz w:val="22"/>
        </w:rPr>
        <w:t xml:space="preserve"> payroll taxes, insurance, vacations, sick leave, holidays, excused absences, fringe benefits, etc.), overhead, general and administrative expense (</w:t>
      </w:r>
      <w:r>
        <w:rPr>
          <w:rFonts w:cs="Times New Roman" w:ascii="Times New Roman" w:hAnsi="Times New Roman"/>
          <w:i/>
          <w:sz w:val="22"/>
        </w:rPr>
        <w:t>i.e.</w:t>
      </w:r>
      <w:r>
        <w:rPr>
          <w:rFonts w:cs="Times New Roman" w:ascii="Times New Roman" w:hAnsi="Times New Roman"/>
          <w:sz w:val="22"/>
        </w:rPr>
        <w:t xml:space="preserve"> corporate officers, sales, public relations, personnel, law, medical, finance and accounting when not directly engaged in the Services, receptionists, janitorial, advertising personnel, rent, utilities, depreciation and maintenance of staff to provide readiness to serve), routine copies or correspondence, plans and specifications, telephone calls and postage,all taxes for which Owner is not responsible, insurance, profits, indemnification consideration under Clause 6 and all costs and expenses of whatever kind except as otherwise specifically set forth in this Agreement.  </w:t>
      </w:r>
    </w:p>
    <w:p>
      <w:pPr>
        <w:pStyle w:val="Normal"/>
        <w:rPr>
          <w:rFonts w:ascii="Times New Roman" w:hAnsi="Times New Roman" w:cs="Times New Roman"/>
          <w:sz w:val="22"/>
        </w:rPr>
      </w:pPr>
      <w:r>
        <w:rPr>
          <w:rFonts w:cs="Times New Roman" w:ascii="Times New Roman" w:hAnsi="Times New Roman"/>
          <w:sz w:val="22"/>
        </w:rPr>
      </w:r>
    </w:p>
    <w:p>
      <w:pPr>
        <w:pStyle w:val="Normal"/>
        <w:numPr>
          <w:ilvl w:val="0"/>
          <w:numId w:val="0"/>
        </w:numPr>
        <w:tabs>
          <w:tab w:val="clear" w:pos="720"/>
          <w:tab w:val="left" w:pos="-1440" w:leader="none"/>
        </w:tabs>
        <w:jc w:val="both"/>
        <w:outlineLvl w:val="0"/>
        <w:rPr>
          <w:rFonts w:ascii="Times New Roman" w:hAnsi="Times New Roman" w:cs="Times New Roman"/>
          <w:sz w:val="22"/>
        </w:rPr>
      </w:pPr>
      <w:r>
        <w:rPr>
          <w:rFonts w:cs="Times New Roman" w:ascii="Times New Roman" w:hAnsi="Times New Roman"/>
          <w:sz w:val="22"/>
        </w:rPr>
        <w:t>5.3</w:t>
        <w:tab/>
      </w:r>
      <w:r>
        <w:rPr>
          <w:rFonts w:cs="Times New Roman" w:ascii="Times New Roman" w:hAnsi="Times New Roman"/>
          <w:b/>
          <w:sz w:val="22"/>
          <w:u w:val="single"/>
        </w:rPr>
        <w:t>Accounts and Dates of Payment</w:t>
      </w:r>
      <w:r>
        <w:fldChar w:fldCharType="begin"/>
      </w:r>
      <w:r>
        <w:rPr/>
        <w:instrText xml:space="preserve"> TC "7.3  Accounts and Dates of Payment" \l 2 </w:instrText>
      </w:r>
      <w:r>
        <w:rPr/>
        <w:fldChar w:fldCharType="separate"/>
      </w:r>
      <w:r>
        <w:rPr/>
      </w:r>
      <w:r>
        <w:rPr/>
        <w:fldChar w:fldCharType="end"/>
      </w:r>
    </w:p>
    <w:p>
      <w:pPr>
        <w:pStyle w:val="Normal"/>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s>
        <w:ind w:hanging="720" w:start="720" w:end="0"/>
        <w:jc w:val="both"/>
        <w:rPr/>
      </w:pPr>
      <w:r>
        <w:rPr>
          <w:rFonts w:cs="Times New Roman" w:ascii="Times New Roman" w:hAnsi="Times New Roman"/>
          <w:sz w:val="22"/>
        </w:rPr>
        <w:t>(</w:t>
      </w:r>
      <w:r>
        <w:rPr>
          <w:rFonts w:cs="Times New Roman" w:ascii="Times New Roman" w:hAnsi="Times New Roman"/>
          <w:sz w:val="22"/>
        </w:rPr>
        <w:fldChar w:fldCharType="begin"/>
      </w:r>
      <w:r>
        <w:rPr>
          <w:sz w:val="22"/>
          <w:rFonts w:cs="Times New Roman" w:ascii="Times New Roman" w:hAnsi="Times New Roman"/>
        </w:rPr>
        <w:instrText xml:space="preserve"> SEQ 5_2 \* alphabetic </w:instrText>
      </w:r>
      <w:r>
        <w:rPr>
          <w:sz w:val="22"/>
          <w:rFonts w:cs="Times New Roman" w:ascii="Times New Roman" w:hAnsi="Times New Roman"/>
        </w:rPr>
        <w:fldChar w:fldCharType="separate"/>
      </w:r>
      <w:r>
        <w:rPr>
          <w:sz w:val="22"/>
          <w:rFonts w:cs="Times New Roman" w:ascii="Times New Roman" w:hAnsi="Times New Roman"/>
        </w:rPr>
        <w:t>a</w:t>
      </w:r>
      <w:r>
        <w:rPr>
          <w:sz w:val="22"/>
          <w:rFonts w:cs="Times New Roman" w:ascii="Times New Roman" w:hAnsi="Times New Roman"/>
        </w:rPr>
        <w:fldChar w:fldCharType="end"/>
      </w:r>
      <w:r>
        <w:rPr>
          <w:rFonts w:cs="Times New Roman" w:ascii="Times New Roman" w:hAnsi="Times New Roman"/>
          <w:sz w:val="22"/>
        </w:rPr>
        <w:t>)</w:t>
        <w:tab/>
        <w:t>The Owner's Engineer shall, in accordance with the provisions of this Clause 5.3, submit monthly invoices in respect of amounts becoming due to the Owner's Engineer under this Agreement.</w:t>
      </w:r>
    </w:p>
    <w:p>
      <w:pPr>
        <w:pStyle w:val="Normal"/>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s>
        <w:ind w:hanging="720" w:start="720" w:end="0"/>
        <w:jc w:val="both"/>
        <w:rPr/>
      </w:pPr>
      <w:r>
        <w:rPr>
          <w:rFonts w:cs="Times New Roman" w:ascii="Times New Roman" w:hAnsi="Times New Roman"/>
          <w:sz w:val="22"/>
        </w:rPr>
        <w:t>(</w:t>
      </w:r>
      <w:r>
        <w:rPr>
          <w:rFonts w:cs="Times New Roman" w:ascii="Times New Roman" w:hAnsi="Times New Roman"/>
          <w:sz w:val="22"/>
        </w:rPr>
        <w:fldChar w:fldCharType="begin"/>
      </w:r>
      <w:r>
        <w:rPr>
          <w:sz w:val="22"/>
          <w:rFonts w:cs="Times New Roman" w:ascii="Times New Roman" w:hAnsi="Times New Roman"/>
        </w:rPr>
        <w:instrText xml:space="preserve"> SEQ 5_2 \* alphabetic </w:instrText>
      </w:r>
      <w:r>
        <w:rPr>
          <w:sz w:val="22"/>
          <w:rFonts w:cs="Times New Roman" w:ascii="Times New Roman" w:hAnsi="Times New Roman"/>
        </w:rPr>
        <w:fldChar w:fldCharType="separate"/>
      </w:r>
      <w:r>
        <w:rPr>
          <w:sz w:val="22"/>
          <w:rFonts w:cs="Times New Roman" w:ascii="Times New Roman" w:hAnsi="Times New Roman"/>
        </w:rPr>
        <w:t>b</w:t>
      </w:r>
      <w:r>
        <w:rPr>
          <w:sz w:val="22"/>
          <w:rFonts w:cs="Times New Roman" w:ascii="Times New Roman" w:hAnsi="Times New Roman"/>
        </w:rPr>
        <w:fldChar w:fldCharType="end"/>
      </w:r>
      <w:r>
        <w:rPr>
          <w:rFonts w:cs="Times New Roman" w:ascii="Times New Roman" w:hAnsi="Times New Roman"/>
          <w:sz w:val="22"/>
        </w:rPr>
        <w:t>)</w:t>
        <w:tab/>
        <w:t>Such invoice shall identify separately:</w:t>
      </w:r>
    </w:p>
    <w:p>
      <w:pPr>
        <w:pStyle w:val="Normal"/>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s>
        <w:ind w:hanging="720" w:start="1440" w:end="0"/>
        <w:jc w:val="both"/>
        <w:rPr/>
      </w:pPr>
      <w:r>
        <w:rPr>
          <w:rFonts w:cs="Times New Roman" w:ascii="Times New Roman" w:hAnsi="Times New Roman"/>
          <w:sz w:val="22"/>
        </w:rPr>
        <w:t>(</w:t>
      </w:r>
      <w:r>
        <w:rPr>
          <w:rFonts w:cs="Times New Roman" w:ascii="Times New Roman" w:hAnsi="Times New Roman"/>
          <w:sz w:val="22"/>
        </w:rPr>
        <w:fldChar w:fldCharType="begin"/>
      </w:r>
      <w:r>
        <w:rPr>
          <w:sz w:val="22"/>
          <w:rFonts w:cs="Times New Roman" w:ascii="Times New Roman" w:hAnsi="Times New Roman"/>
        </w:rPr>
        <w:instrText xml:space="preserve"> SEQ 5_3 \* roman </w:instrText>
      </w:r>
      <w:r>
        <w:rPr>
          <w:sz w:val="22"/>
          <w:rFonts w:cs="Times New Roman" w:ascii="Times New Roman" w:hAnsi="Times New Roman"/>
        </w:rPr>
        <w:fldChar w:fldCharType="separate"/>
      </w:r>
      <w:r>
        <w:rPr>
          <w:sz w:val="22"/>
          <w:rFonts w:cs="Times New Roman" w:ascii="Times New Roman" w:hAnsi="Times New Roman"/>
        </w:rPr>
        <w:t>i</w:t>
      </w:r>
      <w:r>
        <w:rPr>
          <w:sz w:val="22"/>
          <w:rFonts w:cs="Times New Roman" w:ascii="Times New Roman" w:hAnsi="Times New Roman"/>
        </w:rPr>
        <w:fldChar w:fldCharType="end"/>
      </w:r>
      <w:r>
        <w:rPr>
          <w:rFonts w:cs="Times New Roman" w:ascii="Times New Roman" w:hAnsi="Times New Roman"/>
          <w:sz w:val="22"/>
        </w:rPr>
        <w:t>)</w:t>
        <w:tab/>
        <w:t>the amount due for labor, giving details of its computation;</w:t>
      </w:r>
    </w:p>
    <w:p>
      <w:pPr>
        <w:pStyle w:val="Norma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(ii)</w:t>
        <w:tab/>
        <w:t>any other amount due to the Owner's Engineer under or by virtue of this Agreement; and</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start="720" w:end="0"/>
        <w:jc w:val="both"/>
        <w:rPr>
          <w:rFonts w:ascii="Times New Roman" w:hAnsi="Times New Roman" w:cs="Times New Roman"/>
          <w:sz w:val="22"/>
        </w:rPr>
      </w:pPr>
      <w:r>
        <w:rPr>
          <w:rFonts w:cs="Times New Roman" w:ascii="Times New Roman" w:hAnsi="Times New Roman"/>
          <w:sz w:val="22"/>
        </w:rPr>
        <w:t>Owner may reasonably require supporting information for the purpose of satisfying itself that the amount claimed as due by the Owner's Engineer is properly payable by the Owner</w:t>
      </w:r>
    </w:p>
    <w:p>
      <w:pPr>
        <w:pStyle w:val="Normal"/>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s>
        <w:ind w:hanging="720" w:start="720" w:end="0"/>
        <w:jc w:val="both"/>
        <w:rPr/>
      </w:pPr>
      <w:r>
        <w:rPr>
          <w:rFonts w:cs="Times New Roman" w:ascii="Times New Roman" w:hAnsi="Times New Roman"/>
          <w:sz w:val="22"/>
        </w:rPr>
        <w:t>(</w:t>
      </w:r>
      <w:r>
        <w:rPr>
          <w:rFonts w:cs="Times New Roman" w:ascii="Times New Roman" w:hAnsi="Times New Roman"/>
          <w:sz w:val="22"/>
        </w:rPr>
        <w:fldChar w:fldCharType="begin"/>
      </w:r>
      <w:r>
        <w:rPr>
          <w:sz w:val="22"/>
          <w:rFonts w:cs="Times New Roman" w:ascii="Times New Roman" w:hAnsi="Times New Roman"/>
        </w:rPr>
        <w:instrText xml:space="preserve"> SEQ 5_2 \* alphabetic </w:instrText>
      </w:r>
      <w:r>
        <w:rPr>
          <w:sz w:val="22"/>
          <w:rFonts w:cs="Times New Roman" w:ascii="Times New Roman" w:hAnsi="Times New Roman"/>
        </w:rPr>
        <w:fldChar w:fldCharType="separate"/>
      </w:r>
      <w:r>
        <w:rPr>
          <w:sz w:val="22"/>
          <w:rFonts w:cs="Times New Roman" w:ascii="Times New Roman" w:hAnsi="Times New Roman"/>
        </w:rPr>
        <w:t>c</w:t>
      </w:r>
      <w:r>
        <w:rPr>
          <w:sz w:val="22"/>
          <w:rFonts w:cs="Times New Roman" w:ascii="Times New Roman" w:hAnsi="Times New Roman"/>
        </w:rPr>
        <w:fldChar w:fldCharType="end"/>
      </w:r>
      <w:r>
        <w:rPr>
          <w:rFonts w:cs="Times New Roman" w:ascii="Times New Roman" w:hAnsi="Times New Roman"/>
          <w:sz w:val="22"/>
        </w:rPr>
        <w:t>)</w:t>
        <w:tab/>
        <w:t>All invoices submitted by the Owner's Engineer pursuant to Clause 5.3(b) shall be payable (as to all undisputed amounts) within a period of 30 days following the date on which they are received by the Owner.</w:t>
      </w:r>
    </w:p>
    <w:p>
      <w:pPr>
        <w:pStyle w:val="Normal"/>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s>
        <w:jc w:val="both"/>
        <w:rPr>
          <w:rFonts w:ascii="Times New Roman" w:hAnsi="Times New Roman" w:cs="Times New Roman"/>
          <w:sz w:val="22"/>
        </w:rPr>
      </w:pPr>
      <w:r>
        <w:rPr>
          <w:rFonts w:cs="Times New Roman" w:ascii="Times New Roman" w:hAnsi="Times New Roman"/>
          <w:sz w:val="22"/>
        </w:rPr>
        <w:t>5.4</w:t>
        <w:tab/>
      </w:r>
      <w:r>
        <w:rPr>
          <w:rFonts w:cs="Times New Roman" w:ascii="Times New Roman" w:hAnsi="Times New Roman"/>
          <w:b/>
          <w:sz w:val="22"/>
          <w:u w:val="single"/>
        </w:rPr>
        <w:t>Interest and Disputed Items</w:t>
      </w:r>
      <w:r>
        <w:fldChar w:fldCharType="begin"/>
      </w:r>
      <w:r>
        <w:rPr/>
        <w:instrText xml:space="preserve"> TC "7.4  Interest and Disputed Items" \l 2 </w:instrText>
      </w:r>
      <w:r>
        <w:rPr/>
        <w:fldChar w:fldCharType="separate"/>
      </w:r>
      <w:r>
        <w:rPr/>
      </w:r>
      <w:r>
        <w:rPr/>
        <w:fldChar w:fldCharType="end"/>
      </w:r>
    </w:p>
    <w:p>
      <w:pPr>
        <w:pStyle w:val="Normal"/>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s>
        <w:jc w:val="both"/>
        <w:rPr>
          <w:rFonts w:ascii="Times New Roman" w:hAnsi="Times New Roman" w:cs="Times New Roman"/>
          <w:sz w:val="22"/>
        </w:rPr>
      </w:pPr>
      <w:r>
        <w:rPr>
          <w:rFonts w:cs="Times New Roman" w:ascii="Times New Roman" w:hAnsi="Times New Roman"/>
          <w:sz w:val="22"/>
        </w:rPr>
        <w:t>Any amount payable by the Owner to the Owner's Engineer pursuant to Clause 5.3 and remaining unpaid at the expiry of the period of 30 days mentioned therein shall bear interest thereafter from the date of expiry of such period until the amount due is actually received by the Owner's Engineer such interest to accrue from day to day at a rate two per cent (2%) over the Citibank N.A. prime rate (effective annual rate) from the date payment would have been due until the date of payment.</w:t>
      </w:r>
    </w:p>
    <w:p>
      <w:pPr>
        <w:pStyle w:val="Norma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numPr>
          <w:ilvl w:val="0"/>
          <w:numId w:val="0"/>
        </w:numPr>
        <w:jc w:val="both"/>
        <w:outlineLvl w:val="0"/>
        <w:rPr>
          <w:rFonts w:ascii="Times New Roman" w:hAnsi="Times New Roman" w:cs="Times New Roman"/>
          <w:sz w:val="22"/>
        </w:rPr>
      </w:pPr>
      <w:r>
        <w:rPr>
          <w:rFonts w:cs="Times New Roman" w:ascii="Times New Roman" w:hAnsi="Times New Roman"/>
          <w:sz w:val="22"/>
        </w:rPr>
        <w:t>5.5</w:t>
        <w:tab/>
      </w:r>
      <w:r>
        <w:rPr>
          <w:rFonts w:cs="Times New Roman" w:ascii="Times New Roman" w:hAnsi="Times New Roman"/>
          <w:b/>
          <w:sz w:val="22"/>
          <w:u w:val="single"/>
        </w:rPr>
        <w:t>Invoices</w:t>
      </w:r>
      <w:r>
        <w:fldChar w:fldCharType="begin"/>
      </w:r>
      <w:r>
        <w:rPr/>
        <w:instrText xml:space="preserve"> TC "7.5  Invoices" \l 2 </w:instrText>
      </w:r>
      <w:r>
        <w:rPr/>
        <w:fldChar w:fldCharType="separate"/>
      </w:r>
      <w:r>
        <w:rPr/>
      </w:r>
      <w:r>
        <w:rPr/>
        <w:fldChar w:fldCharType="end"/>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The Owner's Engineer represents and warrants that all amounts reflected on invoices submitted by the Owner's Engineer for payment will, to the best of the Owner's Engineer's knowledge and belief, be accurate, just, due and owing under the terms of this Agreement.</w:t>
      </w:r>
    </w:p>
    <w:p>
      <w:pPr>
        <w:pStyle w:val="Normal"/>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s>
        <w:ind w:hanging="720" w:start="720" w:end="0"/>
        <w:jc w:val="both"/>
        <w:rPr>
          <w:rFonts w:ascii="Times New Roman" w:hAnsi="Times New Roman" w:cs="Times New Roman"/>
          <w:sz w:val="22"/>
        </w:rPr>
      </w:pPr>
      <w:r>
        <w:rPr>
          <w:rFonts w:cs="Times New Roman" w:ascii="Times New Roman" w:hAnsi="Times New Roman"/>
          <w:sz w:val="22"/>
        </w:rPr>
        <w:t>5.6</w:t>
        <w:tab/>
      </w:r>
      <w:r>
        <w:rPr>
          <w:rFonts w:cs="Times New Roman" w:ascii="Times New Roman" w:hAnsi="Times New Roman"/>
          <w:b/>
          <w:sz w:val="22"/>
          <w:u w:val="single"/>
        </w:rPr>
        <w:t>Audit</w:t>
      </w:r>
      <w:r>
        <w:fldChar w:fldCharType="begin"/>
      </w:r>
      <w:r>
        <w:rPr/>
        <w:instrText xml:space="preserve"> TC "7.6  Audit" \l 2 </w:instrText>
      </w:r>
      <w:r>
        <w:rPr/>
        <w:fldChar w:fldCharType="separate"/>
      </w:r>
      <w:r>
        <w:rPr/>
      </w:r>
      <w:r>
        <w:rPr/>
        <w:fldChar w:fldCharType="end"/>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 xml:space="preserve">The Owner or its representative nominated for the purpose shall have the right at any time during the period from the date of this Agreement until six (6) months after the completion of the Services during reasonable business hours, upon reasonable prior notice, at the office locations of the Owner's Engineer, and at the Owner's expense, to audit books and records of the Owner's Engineer relating to the Services as may be necessary in order to ascertain or verify: </w:t>
      </w:r>
    </w:p>
    <w:p>
      <w:pPr>
        <w:pStyle w:val="Normal"/>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s>
        <w:ind w:hanging="360" w:start="360" w:end="0"/>
        <w:jc w:val="both"/>
        <w:rPr>
          <w:rFonts w:ascii="Times New Roman" w:hAnsi="Times New Roman" w:cs="Times New Roman"/>
          <w:sz w:val="22"/>
        </w:rPr>
      </w:pPr>
      <w:r>
        <w:rPr>
          <w:rFonts w:cs="Times New Roman" w:ascii="Times New Roman" w:hAnsi="Times New Roman"/>
          <w:sz w:val="22"/>
        </w:rPr>
        <w:t>(a)</w:t>
        <w:tab/>
        <w:t xml:space="preserve">labor charges made in performance of the Services; </w:t>
      </w:r>
    </w:p>
    <w:p>
      <w:pPr>
        <w:pStyle w:val="Normal"/>
        <w:tabs>
          <w:tab w:val="clear" w:pos="720"/>
          <w:tab w:val="left" w:pos="-1440" w:leader="none"/>
        </w:tabs>
        <w:ind w:hanging="360" w:start="36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 w:val="left" w:pos="-360" w:leader="none"/>
        </w:tabs>
        <w:ind w:hanging="720" w:start="720" w:end="0"/>
        <w:jc w:val="both"/>
        <w:rPr>
          <w:rFonts w:ascii="Times New Roman" w:hAnsi="Times New Roman" w:cs="Times New Roman"/>
          <w:sz w:val="22"/>
        </w:rPr>
      </w:pPr>
      <w:r>
        <w:rPr>
          <w:rFonts w:cs="Times New Roman" w:ascii="Times New Roman" w:hAnsi="Times New Roman"/>
          <w:sz w:val="22"/>
        </w:rPr>
        <w:t>(b)</w:t>
        <w:tab/>
        <w:t>any disbursements, expenses or other amounts for which the Owner's Engineer has claimed reimbursement under this Agreement.</w:t>
      </w:r>
    </w:p>
    <w:p>
      <w:pPr>
        <w:pStyle w:val="Normal"/>
        <w:tabs>
          <w:tab w:val="clear" w:pos="720"/>
          <w:tab w:val="left" w:pos="-1440" w:leader="none"/>
        </w:tabs>
        <w:ind w:hanging="720" w:start="720" w:end="0"/>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The Owner's Engineer shall, to the extent required for such purposes only, keep, maintain, and make available to the Owner complete, accurate, and up-to-date written records, including records of the productive time of employees of the Owner's Engineer involved in performing the Services, receipts, notes and records which are pertinent to the Services, expenses and costs incurred under this Agreement and payment thereof.  Such records shall be provided by the Owner's Engineer to the Owner within ten (10) days of the Owner's request.</w:t>
      </w:r>
    </w:p>
    <w:p>
      <w:pPr>
        <w:pStyle w:val="Normal"/>
        <w:jc w:val="both"/>
        <w:rPr>
          <w:rFonts w:ascii="Times New Roman" w:hAnsi="Times New Roman" w:cs="Times New Roman"/>
          <w:sz w:val="22"/>
        </w:rPr>
      </w:pPr>
      <w:r>
        <w:rPr>
          <w:rFonts w:cs="Times New Roman" w:ascii="Times New Roman" w:hAnsi="Times New Roman"/>
          <w:sz w:val="22"/>
        </w:rPr>
      </w:r>
    </w:p>
    <w:p>
      <w:pPr>
        <w:pStyle w:val="EnvelopeReturn"/>
        <w:widowControl w:val="false"/>
        <w:rPr>
          <w:rFonts w:ascii="Times New Roman" w:hAnsi="Times New Roman" w:cs="Times New Roman"/>
          <w:sz w:val="22"/>
        </w:rPr>
      </w:pPr>
      <w:r>
        <w:rPr>
          <w:rFonts w:cs="Times New Roman" w:ascii="Times New Roman" w:hAnsi="Times New Roman"/>
          <w:sz w:val="22"/>
        </w:rPr>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jc w:val="both"/>
        <w:rPr>
          <w:rFonts w:ascii="Times New Roman" w:hAnsi="Times New Roman" w:cs="Times New Roman"/>
          <w:sz w:val="22"/>
        </w:rPr>
      </w:pPr>
      <w:r>
        <w:rPr>
          <w:rFonts w:cs="Times New Roman" w:ascii="Times New Roman" w:hAnsi="Times New Roman"/>
          <w:sz w:val="22"/>
        </w:rPr>
        <w:t>6.0</w:t>
        <w:tab/>
      </w:r>
      <w:r>
        <w:rPr>
          <w:rFonts w:cs="Times New Roman" w:ascii="Times New Roman" w:hAnsi="Times New Roman"/>
          <w:b/>
          <w:sz w:val="22"/>
          <w:u w:val="single"/>
        </w:rPr>
        <w:t>INDEMNIFICATION AND LIABILITY</w:t>
      </w:r>
      <w:r>
        <w:fldChar w:fldCharType="begin"/>
      </w:r>
      <w:r>
        <w:rPr/>
        <w:instrText xml:space="preserve"> TC "9.0</w:instrText>
        <w:tab/>
        <w:instrText xml:space="preserve">INDEMNIFICATION AND LIABILITY" \l 1 </w:instrText>
      </w:r>
      <w:r>
        <w:rPr/>
        <w:fldChar w:fldCharType="separate"/>
      </w:r>
      <w:r>
        <w:rPr/>
      </w:r>
      <w:r>
        <w:rPr/>
        <w:fldChar w:fldCharType="end"/>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720" w:end="0"/>
        <w:jc w:val="both"/>
        <w:rPr>
          <w:rFonts w:ascii="Times New Roman" w:hAnsi="Times New Roman" w:cs="Times New Roman"/>
          <w:sz w:val="22"/>
        </w:rPr>
      </w:pPr>
      <w:r>
        <w:rPr>
          <w:rFonts w:cs="Times New Roman" w:ascii="Times New Roman" w:hAnsi="Times New Roman"/>
          <w:sz w:val="22"/>
        </w:rPr>
        <w:t>6.1</w:t>
        <w:tab/>
      </w:r>
      <w:r>
        <w:rPr>
          <w:rFonts w:cs="Times New Roman" w:ascii="Times New Roman" w:hAnsi="Times New Roman"/>
          <w:b/>
          <w:sz w:val="22"/>
          <w:u w:val="single"/>
        </w:rPr>
        <w:t>Indemnities</w:t>
      </w:r>
      <w:r>
        <w:fldChar w:fldCharType="begin"/>
      </w:r>
      <w:r>
        <w:rPr/>
        <w:instrText xml:space="preserve"> TC "9.1</w:instrText>
        <w:tab/>
        <w:instrText xml:space="preserve">Indemnities" \l 2 </w:instrText>
      </w:r>
      <w:r>
        <w:rPr/>
        <w:fldChar w:fldCharType="separate"/>
      </w:r>
      <w:r>
        <w:rPr/>
      </w:r>
      <w:r>
        <w:rPr/>
        <w:fldChar w:fldCharType="end"/>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720" w:end="0"/>
        <w:jc w:val="both"/>
        <w:rPr>
          <w:rFonts w:ascii="Times New Roman" w:hAnsi="Times New Roman" w:cs="Times New Roman"/>
          <w:sz w:val="22"/>
        </w:rPr>
      </w:pPr>
      <w:r>
        <w:rPr>
          <w:rFonts w:cs="Times New Roman" w:ascii="Times New Roman" w:hAnsi="Times New Roman"/>
          <w:sz w:val="22"/>
        </w:rPr>
        <w:t>(a)</w:t>
        <w:tab/>
        <w:t>The Owner's Engineer shall be liable for and shall indemnify the Owner, and Affiliates, shareholders, officers, directors and employees against any cost, expense (including reasonable legal fees), liability, loss, claim, or proceedings whatsoever arising under any statute or at common law:</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w:t>
        <w:tab/>
        <w:t>in respect of a claim by a third party for personal injury to or death of any person arising out of the negligence  or willful misconduct of the Owner's Engineer; and</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(ii)</w:t>
        <w:tab/>
        <w:t>for any loss of or damage to any property real or personal, insofar as such loss or damage arises out of the negligence or willful misconduct of the Owner's Engineer.</w:t>
      </w:r>
    </w:p>
    <w:p>
      <w:pPr>
        <w:pStyle w:val="Normal"/>
        <w:widowControl/>
        <w:tabs>
          <w:tab w:val="clear" w:pos="720"/>
          <w:tab w:val="left" w:pos="-1440" w:leader="none"/>
        </w:tabs>
        <w:ind w:hanging="720" w:start="72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720" w:end="0"/>
        <w:jc w:val="both"/>
        <w:rPr>
          <w:rFonts w:ascii="Times New Roman" w:hAnsi="Times New Roman" w:cs="Times New Roman"/>
          <w:sz w:val="22"/>
        </w:rPr>
      </w:pPr>
      <w:r>
        <w:rPr>
          <w:rFonts w:cs="Times New Roman" w:ascii="Times New Roman" w:hAnsi="Times New Roman"/>
          <w:sz w:val="22"/>
        </w:rPr>
        <w:t>(b)</w:t>
        <w:tab/>
        <w:t>The Owner shall be liable for and shall indemnify the Owner's Engineer and Affiliates, shareholders, officers, directors and employees against any cost, expense, liability, loss, claim or proceedings whatsoever arising under any statute or at common law:</w:t>
      </w:r>
    </w:p>
    <w:p>
      <w:pPr>
        <w:pStyle w:val="Normal"/>
        <w:widowControl/>
        <w:tabs>
          <w:tab w:val="clear" w:pos="720"/>
          <w:tab w:val="left" w:pos="-1440" w:leader="none"/>
        </w:tabs>
        <w:ind w:hanging="720" w:start="72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w:t>
        <w:tab/>
        <w:t>in respect of a claim by a third party for personal injury to or death of any person arising out of the negligence  or willful misconduct of the Owner's; and</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(ii)</w:t>
        <w:tab/>
        <w:t>for any loss of or damage to any property real or personal, insofar as such loss or damage arises out of the negligence or willful misconduct of the Owner.</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jc w:val="both"/>
        <w:rPr>
          <w:rFonts w:ascii="Times New Roman" w:hAnsi="Times New Roman" w:cs="Times New Roman"/>
          <w:sz w:val="22"/>
        </w:rPr>
      </w:pPr>
      <w:r>
        <w:rPr>
          <w:rFonts w:cs="Times New Roman" w:ascii="Times New Roman" w:hAnsi="Times New Roman"/>
          <w:sz w:val="22"/>
        </w:rPr>
      </w:r>
    </w:p>
    <w:p>
      <w:pPr>
        <w:pStyle w:val="BodyTextIndent2"/>
        <w:widowControl/>
        <w:tabs>
          <w:tab w:val="left" w:pos="-32416" w:leader="none"/>
          <w:tab w:val="left" w:pos="-1440" w:leader="none"/>
        </w:tabs>
        <w:spacing w:lineRule="auto" w:line="240"/>
        <w:rPr>
          <w:rFonts w:ascii="Times New Roman" w:hAnsi="Times New Roman" w:cs="Times New Roman"/>
          <w:sz w:val="22"/>
        </w:rPr>
      </w:pPr>
      <w:r>
        <w:rPr>
          <w:rFonts w:cs="Times New Roman" w:ascii="Times New Roman" w:hAnsi="Times New Roman"/>
          <w:sz w:val="22"/>
        </w:rPr>
        <w:t>(c)</w:t>
        <w:tab/>
        <w:t>In the event of any claim being made against either party (the "indemnified party") arising out of the matters referred to in respect of which it appears that the other party (the "indemnifying party") may be liable to indemnify the indemnified party under this Clause 6.1 the indemnifying party shall be promptly notified thereof and may at its own expense conduct all negotiations for the settlement of the same and assume the defense of any litigation that may arise in relation thereto, subject to compliance with the terms of the claims procedures under any applicable insurance policy.  The indemnified party shall not, unless and until the indemnifying party shall have failed to take over the conduct of the negotiations or litigation, agree to any settlement of such negotiations or litigation or make any admission which might be prejudicial thereto.  The indemnified party shall at the request of the indemnifying party afford all available assistance for any such purpose and shall be repaid all costs reasonably incurred in so doing.</w:t>
      </w:r>
    </w:p>
    <w:p>
      <w:pPr>
        <w:pStyle w:val="BodyTextIndent2"/>
        <w:widowControl/>
        <w:tabs>
          <w:tab w:val="left" w:pos="-32416" w:leader="none"/>
          <w:tab w:val="left" w:pos="-1440" w:leader="none"/>
        </w:tabs>
        <w:spacing w:lineRule="auto" w:line="240"/>
        <w:rPr>
          <w:rFonts w:ascii="Times New Roman" w:hAnsi="Times New Roman" w:cs="Times New Roman"/>
          <w:sz w:val="22"/>
        </w:rPr>
      </w:pPr>
      <w:r>
        <w:rPr>
          <w:rFonts w:cs="Times New Roman" w:ascii="Times New Roman" w:hAnsi="Times New Roman"/>
          <w:sz w:val="22"/>
        </w:rPr>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jc w:val="both"/>
        <w:rPr>
          <w:rFonts w:ascii="Times New Roman" w:hAnsi="Times New Roman" w:cs="Times New Roman"/>
          <w:sz w:val="22"/>
        </w:rPr>
      </w:pPr>
      <w:r>
        <w:rPr>
          <w:rFonts w:cs="Times New Roman" w:ascii="Times New Roman" w:hAnsi="Times New Roman"/>
          <w:sz w:val="22"/>
        </w:rPr>
        <w:t>6.2</w:t>
        <w:tab/>
      </w:r>
      <w:r>
        <w:rPr>
          <w:rFonts w:cs="Times New Roman" w:ascii="Times New Roman" w:hAnsi="Times New Roman"/>
          <w:b/>
          <w:sz w:val="22"/>
          <w:u w:val="single"/>
        </w:rPr>
        <w:t>Term</w:t>
      </w:r>
      <w:r>
        <w:fldChar w:fldCharType="begin"/>
      </w:r>
      <w:r>
        <w:rPr/>
        <w:instrText xml:space="preserve"> TC "9.4</w:instrText>
        <w:tab/>
        <w:instrText xml:space="preserve">Limitation in Time" \l 2 </w:instrText>
      </w:r>
      <w:r>
        <w:rPr/>
        <w:fldChar w:fldCharType="separate"/>
      </w:r>
      <w:r>
        <w:rPr/>
      </w:r>
      <w:r>
        <w:rPr/>
        <w:fldChar w:fldCharType="end"/>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jc w:val="both"/>
        <w:rPr>
          <w:rFonts w:ascii="Times New Roman" w:hAnsi="Times New Roman" w:cs="Times New Roman"/>
          <w:sz w:val="22"/>
        </w:rPr>
      </w:pPr>
      <w:r>
        <w:rPr>
          <w:rFonts w:cs="Times New Roman" w:ascii="Times New Roman" w:hAnsi="Times New Roman"/>
          <w:sz w:val="22"/>
        </w:rPr>
        <w:t>All liability of the Owner's Engineer and the Owner under this Agreement shall terminate twenty four (24) months after the date of completion  and commercial operation of the Power Facilities, save in respect of legal proceedings commenced or claims notified prior to the expiry of such period.</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720" w:end="0"/>
        <w:jc w:val="both"/>
        <w:rPr>
          <w:rFonts w:ascii="Times New Roman" w:hAnsi="Times New Roman" w:cs="Times New Roman"/>
          <w:sz w:val="22"/>
        </w:rPr>
      </w:pPr>
      <w:r>
        <w:rPr>
          <w:rFonts w:cs="Times New Roman" w:ascii="Times New Roman" w:hAnsi="Times New Roman"/>
          <w:sz w:val="22"/>
        </w:rPr>
        <w:t>6.3</w:t>
        <w:tab/>
      </w:r>
      <w:r>
        <w:rPr>
          <w:rFonts w:cs="Times New Roman" w:ascii="Times New Roman" w:hAnsi="Times New Roman"/>
          <w:b/>
          <w:sz w:val="22"/>
          <w:u w:val="single"/>
        </w:rPr>
        <w:t>Force Majeure</w:t>
      </w:r>
      <w:r>
        <w:fldChar w:fldCharType="begin"/>
      </w:r>
      <w:r>
        <w:rPr/>
        <w:instrText xml:space="preserve"> TC "9.5</w:instrText>
        <w:tab/>
        <w:instrText xml:space="preserve">Force Majeure" \l 2 </w:instrText>
      </w:r>
      <w:r>
        <w:rPr/>
        <w:fldChar w:fldCharType="separate"/>
      </w:r>
      <w:r>
        <w:rPr/>
      </w:r>
      <w:r>
        <w:rPr/>
        <w:fldChar w:fldCharType="end"/>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jc w:val="both"/>
        <w:rPr>
          <w:rFonts w:ascii="Times New Roman" w:hAnsi="Times New Roman" w:cs="Times New Roman"/>
          <w:sz w:val="22"/>
        </w:rPr>
      </w:pPr>
      <w:r>
        <w:rPr>
          <w:rFonts w:cs="Times New Roman" w:ascii="Times New Roman" w:hAnsi="Times New Roman"/>
          <w:sz w:val="22"/>
        </w:rPr>
        <w:t>If either party is prevented or delayed by Force Majeure, from or in performing any of its obligations under this Agreement (other than payment obligations), then it may notify the other party of the circumstances constituting the Force Majeure and of the obligations performance of which is thereby delayed or prevented, and the party giving the notice shall not be considered to be in default of the performance or punctual performance, as the case may be, of such obligations for so long as the circumstances of prevention or delay may continue.</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jc w:val="both"/>
        <w:rPr>
          <w:rFonts w:ascii="Times New Roman" w:hAnsi="Times New Roman" w:cs="Times New Roman"/>
          <w:sz w:val="22"/>
        </w:rPr>
      </w:pPr>
      <w:r>
        <w:rPr>
          <w:rFonts w:cs="Times New Roman" w:ascii="Times New Roman" w:hAnsi="Times New Roman"/>
          <w:sz w:val="22"/>
        </w:rPr>
        <w:t>For the purposes of this Clause 6.3, "Force Majeure" shall mean events or circumstances, or any combination of events or circumstances which are beyond the reasonable control of the affected party, which could not have been prevented by Prudent Utility Practice or by the exercise of reasonable skill, care and diligence, and which, or any consequences of which, have a material and adverse effect upon the performance by the affected party of its obligations under this Agreement.</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t>7.0</w:t>
        <w:tab/>
      </w:r>
      <w:r>
        <w:rPr>
          <w:rFonts w:cs="Times New Roman" w:ascii="Times New Roman" w:hAnsi="Times New Roman"/>
          <w:b/>
          <w:sz w:val="22"/>
          <w:u w:val="single"/>
        </w:rPr>
        <w:t>TERMINATION AND SUSPENSION</w:t>
      </w:r>
      <w:r>
        <w:fldChar w:fldCharType="begin"/>
      </w:r>
      <w:r>
        <w:rPr/>
        <w:instrText xml:space="preserve"> TC "10.0</w:instrText>
        <w:tab/>
        <w:instrText xml:space="preserve">TERMINATION AND SUSPENSION" \l 1 </w:instrText>
      </w:r>
      <w:r>
        <w:rPr/>
        <w:fldChar w:fldCharType="separate"/>
      </w:r>
      <w:r>
        <w:rPr/>
      </w:r>
      <w:r>
        <w:rPr/>
        <w:fldChar w:fldCharType="end"/>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t>7.1</w:t>
        <w:tab/>
      </w:r>
      <w:r>
        <w:rPr>
          <w:rFonts w:cs="Times New Roman" w:ascii="Times New Roman" w:hAnsi="Times New Roman"/>
          <w:b/>
          <w:sz w:val="22"/>
          <w:u w:val="single"/>
        </w:rPr>
        <w:t>Termination for Convenience</w:t>
      </w:r>
      <w:r>
        <w:fldChar w:fldCharType="begin"/>
      </w:r>
      <w:r>
        <w:rPr/>
        <w:instrText xml:space="preserve"> TC "10.1</w:instrText>
        <w:tab/>
        <w:instrText xml:space="preserve">Termination for Convenience" \l 2 </w:instrText>
      </w:r>
      <w:r>
        <w:rPr/>
        <w:fldChar w:fldCharType="separate"/>
      </w:r>
      <w:r>
        <w:rPr/>
      </w:r>
      <w:r>
        <w:rPr/>
        <w:fldChar w:fldCharType="end"/>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jc w:val="both"/>
        <w:rPr>
          <w:rFonts w:ascii="Times New Roman" w:hAnsi="Times New Roman" w:cs="Times New Roman"/>
          <w:sz w:val="22"/>
        </w:rPr>
      </w:pPr>
      <w:r>
        <w:rPr>
          <w:rFonts w:cs="Times New Roman" w:ascii="Times New Roman" w:hAnsi="Times New Roman"/>
          <w:sz w:val="22"/>
        </w:rPr>
        <w:t>The Owner may at any time for any reason at the Owner's discretion terminate this Agreement or the Owner's Engineer's engagement hereunder, upon fourteen days' notice in writing to the Owner's Engineer.  Upon any such termination of this Agreement or the Owner's Engineer's engagement hereunder, the Owner shall pay to the Owner's Engineer all monies then due and owing to the Owner's Engineer under the terms of this Agreement for work performed by Owner’s Engineer through the date of Termination and costs calculated in accordance with Clause 7.3(a) in full and final settlement of the Owner's obligations under this Agreement.</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jc w:val="both"/>
        <w:rPr/>
      </w:pPr>
      <w:r>
        <w:rPr>
          <w:rFonts w:cs="Times New Roman" w:ascii="Times New Roman" w:hAnsi="Times New Roman"/>
          <w:sz w:val="22"/>
        </w:rPr>
        <w:t>7.2.</w:t>
        <w:tab/>
      </w:r>
      <w:r>
        <w:rPr>
          <w:rFonts w:cs="Times New Roman" w:ascii="Times New Roman" w:hAnsi="Times New Roman"/>
          <w:b/>
          <w:sz w:val="22"/>
          <w:u w:val="single"/>
        </w:rPr>
        <w:t xml:space="preserve">Termination by Owner for Default </w:t>
      </w:r>
      <w:r>
        <w:fldChar w:fldCharType="begin"/>
      </w:r>
      <w:r>
        <w:rPr/>
        <w:instrText xml:space="preserve"> TC "10.2.1</w:instrText>
        <w:tab/>
        <w:instrText xml:space="preserve">Termination for Default by Owner" \l 3 </w:instrText>
      </w:r>
      <w:r>
        <w:rPr/>
        <w:fldChar w:fldCharType="separate"/>
      </w:r>
      <w:r>
        <w:rPr/>
      </w:r>
      <w:r>
        <w:rPr/>
        <w:fldChar w:fldCharType="end"/>
      </w:r>
      <w:r>
        <w:rPr>
          <w:rFonts w:cs="Times New Roman" w:ascii="Times New Roman" w:hAnsi="Times New Roman"/>
          <w:b/>
          <w:sz w:val="22"/>
        </w:rPr>
        <w:t xml:space="preserve">  </w:t>
      </w:r>
      <w:r>
        <w:rPr>
          <w:rFonts w:cs="Times New Roman" w:ascii="Times New Roman" w:hAnsi="Times New Roman"/>
          <w:sz w:val="22"/>
        </w:rPr>
        <w:t>If:</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720" w:end="0"/>
        <w:jc w:val="both"/>
        <w:rPr/>
      </w:pPr>
      <w:r>
        <w:rPr>
          <w:rFonts w:cs="Times New Roman" w:ascii="Times New Roman" w:hAnsi="Times New Roman"/>
          <w:sz w:val="22"/>
        </w:rPr>
        <w:t>(</w:t>
      </w:r>
      <w:r>
        <w:rPr>
          <w:rFonts w:cs="Times New Roman" w:ascii="Times New Roman" w:hAnsi="Times New Roman"/>
          <w:sz w:val="22"/>
        </w:rPr>
        <w:fldChar w:fldCharType="begin"/>
      </w:r>
      <w:r>
        <w:rPr>
          <w:sz w:val="22"/>
          <w:rFonts w:cs="Times New Roman" w:ascii="Times New Roman" w:hAnsi="Times New Roman"/>
        </w:rPr>
        <w:instrText xml:space="preserve"> SEQ 5_2 \* alphabetic </w:instrText>
      </w:r>
      <w:r>
        <w:rPr>
          <w:sz w:val="22"/>
          <w:rFonts w:cs="Times New Roman" w:ascii="Times New Roman" w:hAnsi="Times New Roman"/>
        </w:rPr>
        <w:fldChar w:fldCharType="separate"/>
      </w:r>
      <w:r>
        <w:rPr>
          <w:sz w:val="22"/>
          <w:rFonts w:cs="Times New Roman" w:ascii="Times New Roman" w:hAnsi="Times New Roman"/>
        </w:rPr>
        <w:t>a</w:t>
      </w:r>
      <w:r>
        <w:rPr>
          <w:sz w:val="22"/>
          <w:rFonts w:cs="Times New Roman" w:ascii="Times New Roman" w:hAnsi="Times New Roman"/>
        </w:rPr>
        <w:fldChar w:fldCharType="end"/>
      </w:r>
      <w:r>
        <w:rPr>
          <w:rFonts w:cs="Times New Roman" w:ascii="Times New Roman" w:hAnsi="Times New Roman"/>
          <w:sz w:val="22"/>
        </w:rPr>
        <w:t>)</w:t>
        <w:tab/>
        <w:t>the Owner's Engineer at any time ceases without good cause to perform the Services or any part thereof; or</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720" w:end="0"/>
        <w:jc w:val="both"/>
        <w:rPr/>
      </w:pPr>
      <w:r>
        <w:rPr>
          <w:rFonts w:cs="Times New Roman" w:ascii="Times New Roman" w:hAnsi="Times New Roman"/>
          <w:sz w:val="22"/>
        </w:rPr>
        <w:t>(</w:t>
      </w:r>
      <w:r>
        <w:rPr>
          <w:rFonts w:cs="Times New Roman" w:ascii="Times New Roman" w:hAnsi="Times New Roman"/>
          <w:sz w:val="22"/>
        </w:rPr>
        <w:fldChar w:fldCharType="begin"/>
      </w:r>
      <w:r>
        <w:rPr>
          <w:sz w:val="22"/>
          <w:rFonts w:cs="Times New Roman" w:ascii="Times New Roman" w:hAnsi="Times New Roman"/>
        </w:rPr>
        <w:instrText xml:space="preserve"> SEQ 5_2 \* alphabetic </w:instrText>
      </w:r>
      <w:r>
        <w:rPr>
          <w:sz w:val="22"/>
          <w:rFonts w:cs="Times New Roman" w:ascii="Times New Roman" w:hAnsi="Times New Roman"/>
        </w:rPr>
        <w:fldChar w:fldCharType="separate"/>
      </w:r>
      <w:r>
        <w:rPr>
          <w:sz w:val="22"/>
          <w:rFonts w:cs="Times New Roman" w:ascii="Times New Roman" w:hAnsi="Times New Roman"/>
        </w:rPr>
        <w:t>b</w:t>
      </w:r>
      <w:r>
        <w:rPr>
          <w:sz w:val="22"/>
          <w:rFonts w:cs="Times New Roman" w:ascii="Times New Roman" w:hAnsi="Times New Roman"/>
        </w:rPr>
        <w:fldChar w:fldCharType="end"/>
      </w:r>
      <w:r>
        <w:rPr>
          <w:rFonts w:cs="Times New Roman" w:ascii="Times New Roman" w:hAnsi="Times New Roman"/>
          <w:sz w:val="22"/>
        </w:rPr>
        <w:t>)</w:t>
        <w:tab/>
        <w:t>the Owner's Engineer is in default in respect of any of its material obligations hereunder or commits persistent breaches of any other provisions of this Agreement and the Owner's Engineer does not within seven days of receipt of a notice specifying such default or breaches either:</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pPr>
      <w:r>
        <w:rPr>
          <w:rFonts w:cs="Times New Roman" w:ascii="Times New Roman" w:hAnsi="Times New Roman"/>
          <w:sz w:val="22"/>
        </w:rPr>
        <w:t>(</w:t>
      </w:r>
      <w:r>
        <w:rPr>
          <w:rFonts w:cs="Times New Roman" w:ascii="Times New Roman" w:hAnsi="Times New Roman"/>
          <w:sz w:val="22"/>
        </w:rPr>
        <w:fldChar w:fldCharType="begin"/>
      </w:r>
      <w:r>
        <w:rPr>
          <w:sz w:val="22"/>
          <w:rFonts w:cs="Times New Roman" w:ascii="Times New Roman" w:hAnsi="Times New Roman"/>
        </w:rPr>
        <w:instrText xml:space="preserve"> SEQ 5_3 \* roman </w:instrText>
      </w:r>
      <w:r>
        <w:rPr>
          <w:sz w:val="22"/>
          <w:rFonts w:cs="Times New Roman" w:ascii="Times New Roman" w:hAnsi="Times New Roman"/>
        </w:rPr>
        <w:fldChar w:fldCharType="separate"/>
      </w:r>
      <w:r>
        <w:rPr>
          <w:sz w:val="22"/>
          <w:rFonts w:cs="Times New Roman" w:ascii="Times New Roman" w:hAnsi="Times New Roman"/>
        </w:rPr>
        <w:t>i</w:t>
      </w:r>
      <w:r>
        <w:rPr>
          <w:sz w:val="22"/>
          <w:rFonts w:cs="Times New Roman" w:ascii="Times New Roman" w:hAnsi="Times New Roman"/>
        </w:rPr>
        <w:fldChar w:fldCharType="end"/>
      </w:r>
      <w:r>
        <w:rPr>
          <w:rFonts w:cs="Times New Roman" w:ascii="Times New Roman" w:hAnsi="Times New Roman"/>
          <w:sz w:val="22"/>
        </w:rPr>
        <w:t>)</w:t>
        <w:tab/>
        <w:t>rectify such default or breaches to the Owner's satisfaction;</w:t>
      </w:r>
    </w:p>
    <w:p>
      <w:pPr>
        <w:pStyle w:val="Normal"/>
        <w:widowControl/>
        <w:tabs>
          <w:tab w:val="clear" w:pos="720"/>
          <w:tab w:val="left" w:pos="-1440" w:leader="none"/>
        </w:tabs>
        <w:ind w:hanging="720" w:start="1440" w:end="0"/>
        <w:jc w:val="both"/>
        <w:rPr/>
      </w:pPr>
      <w:r>
        <w:rPr>
          <w:rFonts w:cs="Times New Roman" w:ascii="Times New Roman" w:hAnsi="Times New Roman"/>
          <w:sz w:val="22"/>
        </w:rPr>
        <w:t>(</w:t>
      </w:r>
      <w:r>
        <w:rPr>
          <w:rFonts w:cs="Times New Roman" w:ascii="Times New Roman" w:hAnsi="Times New Roman"/>
          <w:sz w:val="22"/>
        </w:rPr>
        <w:fldChar w:fldCharType="begin"/>
      </w:r>
      <w:r>
        <w:rPr>
          <w:sz w:val="22"/>
          <w:rFonts w:cs="Times New Roman" w:ascii="Times New Roman" w:hAnsi="Times New Roman"/>
        </w:rPr>
        <w:instrText xml:space="preserve"> SEQ 5_3 \* roman </w:instrText>
      </w:r>
      <w:r>
        <w:rPr>
          <w:sz w:val="22"/>
          <w:rFonts w:cs="Times New Roman" w:ascii="Times New Roman" w:hAnsi="Times New Roman"/>
        </w:rPr>
        <w:fldChar w:fldCharType="separate"/>
      </w:r>
      <w:r>
        <w:rPr>
          <w:sz w:val="22"/>
          <w:rFonts w:cs="Times New Roman" w:ascii="Times New Roman" w:hAnsi="Times New Roman"/>
        </w:rPr>
        <w:t>ii</w:t>
      </w:r>
      <w:r>
        <w:rPr>
          <w:sz w:val="22"/>
          <w:rFonts w:cs="Times New Roman" w:ascii="Times New Roman" w:hAnsi="Times New Roman"/>
        </w:rPr>
        <w:fldChar w:fldCharType="end"/>
      </w:r>
      <w:r>
        <w:rPr>
          <w:rFonts w:cs="Times New Roman" w:ascii="Times New Roman" w:hAnsi="Times New Roman"/>
          <w:sz w:val="22"/>
        </w:rPr>
        <w:t>)</w:t>
        <w:tab/>
        <w:t>establish to the Owner's satisfaction that the Owner's Engineer is not in default or breach hereunder; or</w:t>
      </w:r>
    </w:p>
    <w:p>
      <w:pPr>
        <w:pStyle w:val="Normal"/>
        <w:widowControl/>
        <w:tabs>
          <w:tab w:val="clear" w:pos="720"/>
          <w:tab w:val="left" w:pos="-1440" w:leader="none"/>
        </w:tabs>
        <w:ind w:hanging="720" w:start="1440" w:end="0"/>
        <w:jc w:val="both"/>
        <w:rPr/>
      </w:pPr>
      <w:r>
        <w:rPr>
          <w:rFonts w:cs="Times New Roman" w:ascii="Times New Roman" w:hAnsi="Times New Roman"/>
          <w:sz w:val="22"/>
        </w:rPr>
        <w:t>(</w:t>
      </w:r>
      <w:r>
        <w:rPr>
          <w:rFonts w:cs="Times New Roman" w:ascii="Times New Roman" w:hAnsi="Times New Roman"/>
          <w:sz w:val="22"/>
        </w:rPr>
        <w:fldChar w:fldCharType="begin"/>
      </w:r>
      <w:r>
        <w:rPr>
          <w:sz w:val="22"/>
          <w:rFonts w:cs="Times New Roman" w:ascii="Times New Roman" w:hAnsi="Times New Roman"/>
        </w:rPr>
        <w:instrText xml:space="preserve"> SEQ 5_3 \* roman </w:instrText>
      </w:r>
      <w:r>
        <w:rPr>
          <w:sz w:val="22"/>
          <w:rFonts w:cs="Times New Roman" w:ascii="Times New Roman" w:hAnsi="Times New Roman"/>
        </w:rPr>
        <w:fldChar w:fldCharType="separate"/>
      </w:r>
      <w:r>
        <w:rPr>
          <w:sz w:val="22"/>
          <w:rFonts w:cs="Times New Roman" w:ascii="Times New Roman" w:hAnsi="Times New Roman"/>
        </w:rPr>
        <w:t>iii</w:t>
      </w:r>
      <w:r>
        <w:rPr>
          <w:sz w:val="22"/>
          <w:rFonts w:cs="Times New Roman" w:ascii="Times New Roman" w:hAnsi="Times New Roman"/>
        </w:rPr>
        <w:fldChar w:fldCharType="end"/>
      </w:r>
      <w:r>
        <w:rPr>
          <w:rFonts w:cs="Times New Roman" w:ascii="Times New Roman" w:hAnsi="Times New Roman"/>
          <w:sz w:val="22"/>
        </w:rPr>
        <w:t>)</w:t>
        <w:tab/>
        <w:t>if such default or breaches can not be rectified within the seven day notice period, establish to the Owner's satisfaction that such default or breaches will be rectified promptly after the expiration of such period,</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r>
    </w:p>
    <w:p>
      <w:pPr>
        <w:pStyle w:val="Normal"/>
        <w:widowControl/>
        <w:jc w:val="both"/>
        <w:rPr>
          <w:rFonts w:ascii="Times New Roman" w:hAnsi="Times New Roman" w:cs="Times New Roman"/>
          <w:sz w:val="22"/>
        </w:rPr>
      </w:pPr>
      <w:r>
        <w:rPr>
          <w:rFonts w:cs="Times New Roman" w:ascii="Times New Roman" w:hAnsi="Times New Roman"/>
          <w:sz w:val="22"/>
        </w:rPr>
        <w:t>the Owner may, terminate this Agreement or the Owner's Engineer's engagement hereunder forthwith by notice in writing to the Owner's Engineer.  For the purposes of this Clause 7.2, the insolvency of the Owner's Engineer shall be deemed to constitute a default by the Owner's Engineer of a material obligation under this Agreement.</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72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t>7.3</w:t>
        <w:tab/>
      </w:r>
      <w:r>
        <w:rPr>
          <w:rFonts w:cs="Times New Roman" w:ascii="Times New Roman" w:hAnsi="Times New Roman"/>
          <w:b/>
          <w:sz w:val="22"/>
          <w:u w:val="single"/>
        </w:rPr>
        <w:t>Consequences of Termination</w:t>
      </w:r>
      <w:r>
        <w:fldChar w:fldCharType="begin"/>
      </w:r>
      <w:r>
        <w:rPr/>
        <w:instrText xml:space="preserve"> TC "10.3</w:instrText>
        <w:tab/>
        <w:instrText xml:space="preserve">Consequences of Termination" \l 2 </w:instrText>
      </w:r>
      <w:r>
        <w:rPr/>
        <w:fldChar w:fldCharType="separate"/>
      </w:r>
      <w:r>
        <w:rPr/>
      </w:r>
      <w:r>
        <w:rPr/>
        <w:fldChar w:fldCharType="end"/>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jc w:val="both"/>
        <w:rPr>
          <w:rFonts w:ascii="Times New Roman" w:hAnsi="Times New Roman" w:cs="Times New Roman"/>
          <w:sz w:val="22"/>
        </w:rPr>
      </w:pPr>
      <w:r>
        <w:rPr>
          <w:rFonts w:cs="Times New Roman" w:ascii="Times New Roman" w:hAnsi="Times New Roman"/>
          <w:sz w:val="22"/>
        </w:rPr>
        <w:t>Upon any termination of this Agreement or the Owner's Engineer's engagement hereunder:</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720" w:end="0"/>
        <w:jc w:val="both"/>
        <w:rPr/>
      </w:pPr>
      <w:r>
        <w:rPr>
          <w:rFonts w:cs="Times New Roman" w:ascii="Times New Roman" w:hAnsi="Times New Roman"/>
          <w:sz w:val="22"/>
        </w:rPr>
        <w:t>(</w:t>
      </w:r>
      <w:r>
        <w:rPr>
          <w:rFonts w:cs="Times New Roman" w:ascii="Times New Roman" w:hAnsi="Times New Roman"/>
          <w:sz w:val="22"/>
        </w:rPr>
        <w:fldChar w:fldCharType="begin"/>
      </w:r>
      <w:r>
        <w:rPr>
          <w:sz w:val="22"/>
          <w:rFonts w:cs="Times New Roman" w:ascii="Times New Roman" w:hAnsi="Times New Roman"/>
        </w:rPr>
        <w:instrText xml:space="preserve"> SEQ 5_2 \* alphabetic </w:instrText>
      </w:r>
      <w:r>
        <w:rPr>
          <w:sz w:val="22"/>
          <w:rFonts w:cs="Times New Roman" w:ascii="Times New Roman" w:hAnsi="Times New Roman"/>
        </w:rPr>
        <w:fldChar w:fldCharType="separate"/>
      </w:r>
      <w:r>
        <w:rPr>
          <w:sz w:val="22"/>
          <w:rFonts w:cs="Times New Roman" w:ascii="Times New Roman" w:hAnsi="Times New Roman"/>
        </w:rPr>
        <w:t>a</w:t>
      </w:r>
      <w:r>
        <w:rPr>
          <w:sz w:val="22"/>
          <w:rFonts w:cs="Times New Roman" w:ascii="Times New Roman" w:hAnsi="Times New Roman"/>
        </w:rPr>
        <w:fldChar w:fldCharType="end"/>
      </w:r>
      <w:r>
        <w:rPr>
          <w:rFonts w:cs="Times New Roman" w:ascii="Times New Roman" w:hAnsi="Times New Roman"/>
          <w:sz w:val="22"/>
        </w:rPr>
        <w:t>)</w:t>
        <w:tab/>
        <w:t>the Owner's Engineer shall promptly take all practicable steps to bring to an end the Services in an orderly manner and with all reasonable speed and economy, and shall cause to be delivered to the Owner all documents relating to the design, procurement, and construction of the Power Facilities which are for the time being under the control of the Owner's Engineer. Except in the case of a termination under Clause 7.2., the Owner shall pay to the Owner's Engineer all additional expenses properly and reasonably incurred in the Owner's Engineer's compliance with this Clause 7.3(a).</w:t>
      </w:r>
    </w:p>
    <w:p>
      <w:pPr>
        <w:pStyle w:val="Normal"/>
        <w:widowControl/>
        <w:tabs>
          <w:tab w:val="clear" w:pos="720"/>
          <w:tab w:val="left" w:pos="-1440" w:leader="none"/>
        </w:tabs>
        <w:ind w:hanging="720" w:start="72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720" w:end="0"/>
        <w:jc w:val="both"/>
        <w:rPr/>
      </w:pPr>
      <w:r>
        <w:rPr>
          <w:rFonts w:cs="Times New Roman" w:ascii="Times New Roman" w:hAnsi="Times New Roman"/>
          <w:sz w:val="22"/>
        </w:rPr>
        <w:t>(</w:t>
      </w:r>
      <w:r>
        <w:rPr>
          <w:rFonts w:cs="Times New Roman" w:ascii="Times New Roman" w:hAnsi="Times New Roman"/>
          <w:sz w:val="22"/>
        </w:rPr>
        <w:fldChar w:fldCharType="begin"/>
      </w:r>
      <w:r>
        <w:rPr>
          <w:sz w:val="22"/>
          <w:rFonts w:cs="Times New Roman" w:ascii="Times New Roman" w:hAnsi="Times New Roman"/>
        </w:rPr>
        <w:instrText xml:space="preserve"> SEQ 5_2 \* alphabetic </w:instrText>
      </w:r>
      <w:r>
        <w:rPr>
          <w:sz w:val="22"/>
          <w:rFonts w:cs="Times New Roman" w:ascii="Times New Roman" w:hAnsi="Times New Roman"/>
        </w:rPr>
        <w:fldChar w:fldCharType="separate"/>
      </w:r>
      <w:r>
        <w:rPr>
          <w:sz w:val="22"/>
          <w:rFonts w:cs="Times New Roman" w:ascii="Times New Roman" w:hAnsi="Times New Roman"/>
        </w:rPr>
        <w:t>b</w:t>
      </w:r>
      <w:r>
        <w:rPr>
          <w:sz w:val="22"/>
          <w:rFonts w:cs="Times New Roman" w:ascii="Times New Roman" w:hAnsi="Times New Roman"/>
        </w:rPr>
        <w:fldChar w:fldCharType="end"/>
      </w:r>
      <w:r>
        <w:rPr>
          <w:rFonts w:cs="Times New Roman" w:ascii="Times New Roman" w:hAnsi="Times New Roman"/>
          <w:sz w:val="22"/>
        </w:rPr>
        <w:t>)</w:t>
        <w:tab/>
        <w:t>In the case of any termination of this Agreement or the Owner's Engineer's engagement under Clause 7.2, the Owner shall not after the date of the notice of such termination be obliged to make any further payments to the Owner's Engineer (including for the avoidance of doubt payments in respect of invoices which have been submitted but not paid at the date of such termination).</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720" w:end="0"/>
        <w:jc w:val="both"/>
        <w:rPr/>
      </w:pPr>
      <w:r>
        <w:rPr>
          <w:rFonts w:cs="Times New Roman" w:ascii="Times New Roman" w:hAnsi="Times New Roman"/>
          <w:sz w:val="22"/>
        </w:rPr>
        <w:t>(</w:t>
      </w:r>
      <w:r>
        <w:rPr>
          <w:rFonts w:cs="Times New Roman" w:ascii="Times New Roman" w:hAnsi="Times New Roman"/>
          <w:sz w:val="22"/>
        </w:rPr>
        <w:fldChar w:fldCharType="begin"/>
      </w:r>
      <w:r>
        <w:rPr>
          <w:sz w:val="22"/>
          <w:rFonts w:cs="Times New Roman" w:ascii="Times New Roman" w:hAnsi="Times New Roman"/>
        </w:rPr>
        <w:instrText xml:space="preserve"> SEQ 5_2 \* alphabetic </w:instrText>
      </w:r>
      <w:r>
        <w:rPr>
          <w:sz w:val="22"/>
          <w:rFonts w:cs="Times New Roman" w:ascii="Times New Roman" w:hAnsi="Times New Roman"/>
        </w:rPr>
        <w:fldChar w:fldCharType="separate"/>
      </w:r>
      <w:r>
        <w:rPr>
          <w:sz w:val="22"/>
          <w:rFonts w:cs="Times New Roman" w:ascii="Times New Roman" w:hAnsi="Times New Roman"/>
        </w:rPr>
        <w:t>c</w:t>
      </w:r>
      <w:r>
        <w:rPr>
          <w:sz w:val="22"/>
          <w:rFonts w:cs="Times New Roman" w:ascii="Times New Roman" w:hAnsi="Times New Roman"/>
        </w:rPr>
        <w:fldChar w:fldCharType="end"/>
      </w:r>
      <w:r>
        <w:rPr>
          <w:rFonts w:cs="Times New Roman" w:ascii="Times New Roman" w:hAnsi="Times New Roman"/>
          <w:sz w:val="22"/>
        </w:rPr>
        <w:t>)</w:t>
        <w:tab/>
        <w:t>The Owner shall have no liability to the Owner's Engineer for any loss of profit, loss of contracts or other losses and/or expenses arising out of or in connection with such termination, save as set out in Clauses 7.1 and 7.3(a).</w:t>
      </w:r>
    </w:p>
    <w:p>
      <w:pPr>
        <w:pStyle w:val="Normal"/>
        <w:widowControl/>
        <w:jc w:val="both"/>
        <w:rPr>
          <w:rFonts w:ascii="Times New Roman" w:hAnsi="Times New Roman" w:cs="Times New Roman"/>
          <w:sz w:val="22"/>
        </w:rPr>
      </w:pPr>
      <w:r>
        <w:rPr>
          <w:rFonts w:cs="Times New Roman" w:ascii="Times New Roman" w:hAnsi="Times New Roman"/>
          <w:sz w:val="22"/>
        </w:rPr>
        <w:t>Any termination of this Agreement or the Owner's Engineer's engagement hereunder shall be without prejudice to the rights and remedies of either party in relation to any act, omission or default of the other prior to such termination.</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jc w:val="both"/>
        <w:rPr>
          <w:rFonts w:ascii="Times New Roman" w:hAnsi="Times New Roman" w:cs="Times New Roman"/>
          <w:sz w:val="22"/>
          <w:u w:val="single"/>
        </w:rPr>
      </w:pPr>
      <w:r>
        <w:rPr>
          <w:rFonts w:cs="Times New Roman" w:ascii="Times New Roman" w:hAnsi="Times New Roman"/>
          <w:bCs/>
          <w:sz w:val="22"/>
        </w:rPr>
        <w:t>7.4</w:t>
        <w:tab/>
      </w:r>
      <w:r>
        <w:rPr>
          <w:rFonts w:cs="Times New Roman" w:ascii="Times New Roman" w:hAnsi="Times New Roman"/>
          <w:b/>
          <w:sz w:val="22"/>
          <w:u w:val="single"/>
        </w:rPr>
        <w:t>Document Maintenance</w:t>
      </w:r>
      <w:r>
        <w:rPr>
          <w:rFonts w:cs="Times New Roman" w:ascii="Times New Roman" w:hAnsi="Times New Roman"/>
          <w:sz w:val="22"/>
          <w:u w:val="single"/>
        </w:rPr>
        <w:t>.</w:t>
      </w:r>
      <w:r>
        <w:fldChar w:fldCharType="begin"/>
      </w:r>
      <w:r>
        <w:rPr/>
        <w:instrText xml:space="preserve"> TC "Document Maintenane." \l 2 </w:instrText>
      </w:r>
      <w:r>
        <w:rPr/>
        <w:fldChar w:fldCharType="separate"/>
      </w:r>
      <w:r>
        <w:rPr/>
      </w:r>
      <w:r>
        <w:rPr/>
        <w:fldChar w:fldCharType="end"/>
      </w:r>
    </w:p>
    <w:p>
      <w:pPr>
        <w:pStyle w:val="Normal"/>
        <w:widowControl/>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jc w:val="both"/>
        <w:rPr>
          <w:rFonts w:ascii="Times New Roman" w:hAnsi="Times New Roman" w:cs="Times New Roman"/>
          <w:sz w:val="22"/>
        </w:rPr>
      </w:pPr>
      <w:r>
        <w:rPr>
          <w:rFonts w:cs="Times New Roman" w:ascii="Times New Roman" w:hAnsi="Times New Roman"/>
          <w:sz w:val="22"/>
        </w:rPr>
        <w:t>Owner’s Engineer shall maintain all douments and records relating to the Services for a period of not less than twenty four (24) months after the In-Service Date and thereafter Owner’s Engineer shall not destroy or dispose of same without providing Owner thirty (30) days prior written notice.  Owner may at any time after the In-Service Date request delivery to it of same.</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jc w:val="both"/>
        <w:rPr>
          <w:rFonts w:ascii="Times New Roman" w:hAnsi="Times New Roman" w:cs="Times New Roman"/>
          <w:sz w:val="22"/>
        </w:rPr>
      </w:pPr>
      <w:r>
        <w:rPr>
          <w:rFonts w:cs="Times New Roman" w:ascii="Times New Roman" w:hAnsi="Times New Roman"/>
          <w:sz w:val="22"/>
        </w:rPr>
        <w:t>8.0</w:t>
        <w:tab/>
      </w:r>
      <w:r>
        <w:rPr>
          <w:rFonts w:cs="Times New Roman" w:ascii="Times New Roman" w:hAnsi="Times New Roman"/>
          <w:b/>
          <w:sz w:val="22"/>
          <w:u w:val="single"/>
        </w:rPr>
        <w:t>PUBLICITY AND CONFIDENTIALITY</w:t>
      </w:r>
      <w:r>
        <w:fldChar w:fldCharType="begin"/>
      </w:r>
      <w:r>
        <w:rPr/>
        <w:instrText xml:space="preserve"> TC "11.0</w:instrText>
        <w:tab/>
        <w:instrText xml:space="preserve">PUBLICITY AND CONFIDENTIALITY" \l 1 </w:instrText>
      </w:r>
      <w:r>
        <w:rPr/>
        <w:fldChar w:fldCharType="separate"/>
      </w:r>
      <w:r>
        <w:rPr/>
      </w:r>
      <w:r>
        <w:rPr/>
        <w:fldChar w:fldCharType="end"/>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jc w:val="both"/>
        <w:rPr>
          <w:rFonts w:ascii="Times New Roman" w:hAnsi="Times New Roman" w:cs="Times New Roman"/>
          <w:sz w:val="22"/>
        </w:rPr>
      </w:pPr>
      <w:r>
        <w:rPr>
          <w:rFonts w:cs="Times New Roman" w:ascii="Times New Roman" w:hAnsi="Times New Roman"/>
          <w:sz w:val="22"/>
        </w:rPr>
        <w:t>8.2</w:t>
        <w:tab/>
      </w:r>
      <w:r>
        <w:rPr>
          <w:rFonts w:cs="Times New Roman" w:ascii="Times New Roman" w:hAnsi="Times New Roman"/>
          <w:b/>
          <w:sz w:val="22"/>
          <w:u w:val="single"/>
        </w:rPr>
        <w:t>Confidential Information</w:t>
      </w:r>
      <w:r>
        <w:fldChar w:fldCharType="begin"/>
      </w:r>
      <w:r>
        <w:rPr/>
        <w:instrText xml:space="preserve"> TC "11.2</w:instrText>
        <w:tab/>
        <w:instrText xml:space="preserve">Confidential Information" \l 2 </w:instrText>
      </w:r>
      <w:r>
        <w:rPr/>
        <w:fldChar w:fldCharType="separate"/>
      </w:r>
      <w:r>
        <w:rPr/>
      </w:r>
      <w:r>
        <w:rPr/>
        <w:fldChar w:fldCharType="end"/>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t>(a)</w:t>
        <w:tab/>
        <w:t>Subject to Clause 8.2(b), Owner’s Engineer shall keep confidential all matters relating to the Services, the Power Facilities, and this Agreement and will not make any disclosure, and shall use its best efforts to prevent it representatives, subcontractors and the respective representatives of each subcontractor from disclosing to any person any information, data, experience and know-how, documents, secrets, dealings, transactions or affairs of or relating to the Owner, the Project, the Facility or this Agreement (the “Confidential Information”).</w:t>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t>(b)</w:t>
        <w:tab/>
        <w:t>The restrictions on disclosure of Confidential Information by the Owner’s Engineer shall not apply to the following:</w:t>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r>
    </w:p>
    <w:p>
      <w:pPr>
        <w:pStyle w:val="Normal"/>
        <w:widowControl/>
        <w:ind w:hanging="1440" w:start="1440" w:end="0"/>
        <w:jc w:val="both"/>
        <w:rPr>
          <w:rFonts w:ascii="Times New Roman" w:hAnsi="Times New Roman" w:cs="Times New Roman"/>
          <w:sz w:val="22"/>
        </w:rPr>
      </w:pPr>
      <w:r>
        <w:rPr>
          <w:rFonts w:cs="Times New Roman" w:ascii="Times New Roman" w:hAnsi="Times New Roman"/>
          <w:sz w:val="22"/>
        </w:rPr>
        <w:tab/>
        <w:t>(i)</w:t>
        <w:tab/>
        <w:t xml:space="preserve">any matter which the Owner’s Engineer can demonstrate to the reasonable satisfaction of the Owner is already generally available and in the public domain other that through unauthorized disclosure by the Owner’s Engineer, its representatives, subcontractors or subcontractor’s representatives; or </w:t>
      </w:r>
    </w:p>
    <w:p>
      <w:pPr>
        <w:pStyle w:val="Normal"/>
        <w:widowControl/>
        <w:ind w:hanging="1440" w:start="1440" w:end="0"/>
        <w:jc w:val="both"/>
        <w:rPr>
          <w:rFonts w:ascii="Times New Roman" w:hAnsi="Times New Roman" w:cs="Times New Roman"/>
          <w:sz w:val="22"/>
        </w:rPr>
      </w:pPr>
      <w:r>
        <w:rPr>
          <w:rFonts w:cs="Times New Roman" w:ascii="Times New Roman" w:hAnsi="Times New Roman"/>
          <w:sz w:val="22"/>
        </w:rPr>
        <w:tab/>
        <w:t>(ii)</w:t>
        <w:tab/>
        <w:t>any disclosure which may reasonably be required for the performance of the Owner’s Engineers obligations under this Agreement;</w:t>
      </w:r>
    </w:p>
    <w:p>
      <w:pPr>
        <w:pStyle w:val="Normal"/>
        <w:widowControl/>
        <w:ind w:hanging="1440" w:start="1440" w:end="0"/>
        <w:jc w:val="both"/>
        <w:rPr/>
      </w:pPr>
      <w:r>
        <w:rPr>
          <w:rFonts w:cs="Times New Roman" w:ascii="Times New Roman" w:hAnsi="Times New Roman"/>
          <w:sz w:val="22"/>
        </w:rPr>
        <w:tab/>
        <w:t>(iii)</w:t>
        <w:tab/>
        <w:t xml:space="preserve">any disclosure which may be required for the compliance by the Owner’s Engineer with any statutory obligation or for the purposes of legal proceedings; </w:t>
      </w:r>
      <w:r>
        <w:rPr>
          <w:rFonts w:cs="Times New Roman" w:ascii="Times New Roman" w:hAnsi="Times New Roman"/>
          <w:sz w:val="22"/>
          <w:u w:val="single"/>
        </w:rPr>
        <w:t>provided however</w:t>
      </w:r>
      <w:r>
        <w:rPr>
          <w:rFonts w:cs="Times New Roman" w:ascii="Times New Roman" w:hAnsi="Times New Roman"/>
          <w:sz w:val="22"/>
        </w:rPr>
        <w:t>, that Owner’s Engineer shall notify Owner prior to any such disclosure and Owner have the right to take all actions available under applicable law to prevent or limit the scope of disclosure and to obtain confidential treatment of any Confidential Information which is ultimately disclosed.</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jc w:val="both"/>
        <w:rPr/>
      </w:pPr>
      <w:r>
        <w:rPr>
          <w:rFonts w:cs="Times New Roman" w:ascii="Times New Roman" w:hAnsi="Times New Roman"/>
          <w:sz w:val="22"/>
        </w:rPr>
        <w:t>8.3</w:t>
        <w:tab/>
      </w:r>
      <w:r>
        <w:rPr>
          <w:rFonts w:cs="Times New Roman" w:ascii="Times New Roman" w:hAnsi="Times New Roman"/>
          <w:b/>
          <w:sz w:val="22"/>
          <w:u w:val="single"/>
        </w:rPr>
        <w:t>Additional Undertakings</w:t>
      </w:r>
      <w:r>
        <w:rPr>
          <w:rFonts w:cs="Times New Roman" w:ascii="Times New Roman" w:hAnsi="Times New Roman"/>
          <w:sz w:val="22"/>
        </w:rPr>
        <w:t>.  The Owner’s Engineer further undertakes: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t>(a)</w:t>
        <w:tab/>
        <w:t>to limit access to Confidential Information to those of the Owner’s Engineer representatives who reasonably require the same in order for the Owner’s Engineer to ensure the satisfactory performance of the Services;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t>(b)</w:t>
        <w:tab/>
        <w:t>to inform each of its representatives, subcontractors and subcontractor representatives to whom Confidential Information is disclosed of the restrictions on disclosure of such information as set forth herein to ensure that all such persons comply with such instructions;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t>(c)</w:t>
        <w:tab/>
        <w:t>to require each subcontractor to include a provision restricting disclosure of Confidential Information, which shall be on substantially the same terms as set forth herein;</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t>(d)</w:t>
        <w:tab/>
        <w:t xml:space="preserve">upon receipt of a written request from Owner and in any event upon completion of the Services or earlier termination of this Agreement to return to the Owner all documents, papers, computer programs, software or records containing Confidential Information, if so requested by Owner; and </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t>(e)</w:t>
        <w:tab/>
        <w:t>not to use any Confidential Information in any manner which could prejudice the business of Owner or the competitive position of the Project unless or until the Owner’s Engineer can reasonably demonstrate that any such communication, information and material falls within any of the exceptions set out in Clause 8.2(b)</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t>9.0</w:t>
        <w:tab/>
      </w:r>
      <w:r>
        <w:rPr>
          <w:rFonts w:cs="Times New Roman" w:ascii="Times New Roman" w:hAnsi="Times New Roman"/>
          <w:b/>
          <w:sz w:val="22"/>
          <w:u w:val="single"/>
        </w:rPr>
        <w:t>ASSIGNMENT</w:t>
      </w:r>
      <w:r>
        <w:fldChar w:fldCharType="begin"/>
      </w:r>
      <w:r>
        <w:rPr/>
        <w:instrText xml:space="preserve"> TC "12.0</w:instrText>
        <w:tab/>
        <w:instrText xml:space="preserve">ASSIGNMENT" \l 1 </w:instrText>
      </w:r>
      <w:r>
        <w:rPr/>
        <w:fldChar w:fldCharType="separate"/>
      </w:r>
      <w:r>
        <w:rPr/>
      </w:r>
      <w:r>
        <w:rPr/>
        <w:fldChar w:fldCharType="end"/>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jc w:val="both"/>
        <w:rPr>
          <w:rFonts w:ascii="Times New Roman" w:hAnsi="Times New Roman" w:cs="Times New Roman"/>
          <w:sz w:val="22"/>
        </w:rPr>
      </w:pPr>
      <w:r>
        <w:rPr>
          <w:rFonts w:cs="Times New Roman" w:ascii="Times New Roman" w:hAnsi="Times New Roman"/>
          <w:sz w:val="22"/>
        </w:rPr>
        <w:t>Neither the Owner’s Engineer nor Owner may assign this Agreement without the express written consent of the non-assigning party, which consent shall not be ureasonably withheld.</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t>10.0</w:t>
        <w:tab/>
      </w:r>
      <w:r>
        <w:rPr>
          <w:rFonts w:cs="Times New Roman" w:ascii="Times New Roman" w:hAnsi="Times New Roman"/>
          <w:b/>
          <w:sz w:val="22"/>
          <w:u w:val="single"/>
        </w:rPr>
        <w:t>NOTICES AND GENERAL</w:t>
      </w:r>
      <w:r>
        <w:fldChar w:fldCharType="begin"/>
      </w:r>
      <w:r>
        <w:rPr/>
        <w:instrText xml:space="preserve"> TC "13.0</w:instrText>
        <w:tab/>
        <w:instrText xml:space="preserve">NOTICES AND GENERAL" \l 1 </w:instrText>
      </w:r>
      <w:r>
        <w:rPr/>
        <w:fldChar w:fldCharType="separate"/>
      </w:r>
      <w:r>
        <w:rPr/>
      </w:r>
      <w:r>
        <w:rPr/>
        <w:fldChar w:fldCharType="end"/>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720" w:end="0"/>
        <w:jc w:val="both"/>
        <w:rPr>
          <w:rFonts w:ascii="Times New Roman" w:hAnsi="Times New Roman" w:cs="Times New Roman"/>
          <w:sz w:val="22"/>
        </w:rPr>
      </w:pPr>
      <w:r>
        <w:rPr>
          <w:rFonts w:cs="Times New Roman" w:ascii="Times New Roman" w:hAnsi="Times New Roman"/>
          <w:sz w:val="22"/>
        </w:rPr>
        <w:t>10.1</w:t>
        <w:tab/>
      </w:r>
      <w:r>
        <w:rPr>
          <w:rFonts w:cs="Times New Roman" w:ascii="Times New Roman" w:hAnsi="Times New Roman"/>
          <w:b/>
          <w:sz w:val="22"/>
          <w:u w:val="single"/>
        </w:rPr>
        <w:t>Notices to Owner</w:t>
      </w:r>
      <w:r>
        <w:fldChar w:fldCharType="begin"/>
      </w:r>
      <w:r>
        <w:rPr/>
        <w:instrText xml:space="preserve"> TC "13.1</w:instrText>
        <w:tab/>
        <w:instrText xml:space="preserve">Notices to Owner" \l 2 </w:instrText>
      </w:r>
      <w:r>
        <w:rPr/>
        <w:fldChar w:fldCharType="separate"/>
      </w:r>
      <w:r>
        <w:rPr/>
      </w:r>
      <w:r>
        <w:rPr/>
        <w:fldChar w:fldCharType="end"/>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jc w:val="both"/>
        <w:rPr>
          <w:rFonts w:ascii="Times New Roman" w:hAnsi="Times New Roman" w:cs="Times New Roman"/>
          <w:sz w:val="22"/>
        </w:rPr>
      </w:pPr>
      <w:r>
        <w:rPr>
          <w:rFonts w:cs="Times New Roman" w:ascii="Times New Roman" w:hAnsi="Times New Roman"/>
          <w:sz w:val="22"/>
        </w:rPr>
        <w:t>Any contractual notice, report, certificate or other communication to be given to the Owner under this Agreement shall be served by sending the same by facsimile transmission (with a confirmation copy by mail or by hand delivery) to, or by leaving the same at, the respective addresses set out below or such other addresses as may be nominated for that purpose in writing to the Owner's Engineer.</w:t>
      </w:r>
    </w:p>
    <w:p>
      <w:pPr>
        <w:pStyle w:val="Normal"/>
        <w:widowControl/>
        <w:numPr>
          <w:ilvl w:val="0"/>
          <w:numId w:val="0"/>
        </w:numPr>
        <w:tabs>
          <w:tab w:val="clear" w:pos="720"/>
          <w:tab w:val="left" w:pos="-1440" w:leader="none"/>
        </w:tabs>
        <w:ind w:hanging="1440" w:start="1440" w:end="0"/>
        <w:jc w:val="both"/>
        <w:outlineLvl w:val="0"/>
        <w:rPr>
          <w:rFonts w:ascii="Times New Roman" w:hAnsi="Times New Roman" w:cs="Times New Roman"/>
          <w:sz w:val="22"/>
        </w:rPr>
      </w:pPr>
      <w:r>
        <w:rPr>
          <w:rFonts w:cs="Times New Roman" w:ascii="Times New Roman" w:hAnsi="Times New Roman"/>
          <w:sz w:val="22"/>
        </w:rPr>
      </w:r>
    </w:p>
    <w:p>
      <w:pPr>
        <w:pStyle w:val="Normal"/>
        <w:widowControl/>
        <w:numPr>
          <w:ilvl w:val="0"/>
          <w:numId w:val="0"/>
        </w:numPr>
        <w:tabs>
          <w:tab w:val="clear" w:pos="720"/>
          <w:tab w:val="left" w:pos="-1440" w:leader="none"/>
        </w:tabs>
        <w:ind w:hanging="2160" w:start="2160" w:end="0"/>
        <w:jc w:val="both"/>
        <w:outlineLvl w:val="0"/>
        <w:rPr>
          <w:rFonts w:ascii="Times New Roman" w:hAnsi="Times New Roman" w:cs="Times New Roman"/>
          <w:sz w:val="22"/>
        </w:rPr>
      </w:pPr>
      <w:r>
        <w:rPr>
          <w:rFonts w:cs="Times New Roman" w:ascii="Times New Roman" w:hAnsi="Times New Roman"/>
          <w:sz w:val="22"/>
        </w:rPr>
        <w:t>Owner:</w:t>
        <w:tab/>
        <w:tab/>
        <w:t>Enron Compression Services Company</w:t>
      </w:r>
    </w:p>
    <w:p>
      <w:pPr>
        <w:pStyle w:val="Normal"/>
        <w:widowControl/>
        <w:numPr>
          <w:ilvl w:val="0"/>
          <w:numId w:val="0"/>
        </w:numPr>
        <w:tabs>
          <w:tab w:val="clear" w:pos="720"/>
          <w:tab w:val="left" w:pos="-1440" w:leader="none"/>
        </w:tabs>
        <w:ind w:hanging="2160" w:start="2160" w:end="0"/>
        <w:jc w:val="both"/>
        <w:outlineLvl w:val="0"/>
        <w:rPr>
          <w:rFonts w:ascii="Times New Roman" w:hAnsi="Times New Roman" w:cs="Times New Roman"/>
          <w:sz w:val="22"/>
        </w:rPr>
      </w:pPr>
      <w:r>
        <w:rPr>
          <w:rFonts w:cs="Times New Roman" w:ascii="Times New Roman" w:hAnsi="Times New Roman"/>
          <w:sz w:val="22"/>
        </w:rPr>
        <w:tab/>
        <w:tab/>
        <w:t>1400 Smith Street</w:t>
      </w:r>
    </w:p>
    <w:p>
      <w:pPr>
        <w:pStyle w:val="Normal"/>
        <w:widowControl/>
        <w:numPr>
          <w:ilvl w:val="0"/>
          <w:numId w:val="0"/>
        </w:numPr>
        <w:tabs>
          <w:tab w:val="clear" w:pos="720"/>
          <w:tab w:val="left" w:pos="-1440" w:leader="none"/>
        </w:tabs>
        <w:ind w:hanging="2160" w:start="2160" w:end="0"/>
        <w:jc w:val="both"/>
        <w:outlineLvl w:val="0"/>
        <w:rPr>
          <w:rFonts w:ascii="Times New Roman" w:hAnsi="Times New Roman" w:cs="Times New Roman"/>
          <w:sz w:val="22"/>
        </w:rPr>
      </w:pPr>
      <w:r>
        <w:rPr>
          <w:rFonts w:cs="Times New Roman" w:ascii="Times New Roman" w:hAnsi="Times New Roman"/>
          <w:sz w:val="22"/>
        </w:rPr>
        <w:tab/>
        <w:tab/>
        <w:t xml:space="preserve">Houston, TX 77006  </w:t>
      </w:r>
    </w:p>
    <w:p>
      <w:pPr>
        <w:pStyle w:val="Normal"/>
        <w:widowControl/>
        <w:jc w:val="both"/>
        <w:rPr>
          <w:rFonts w:ascii="Times New Roman" w:hAnsi="Times New Roman" w:cs="Times New Roman"/>
          <w:sz w:val="22"/>
        </w:rPr>
      </w:pPr>
      <w:r>
        <w:rPr>
          <w:rFonts w:cs="Times New Roman" w:ascii="Times New Roman" w:hAnsi="Times New Roman"/>
          <w:sz w:val="22"/>
        </w:rPr>
        <w:tab/>
        <w:tab/>
        <w:t>Telephone:</w:t>
        <w:tab/>
        <w:tab/>
        <w:tab/>
      </w:r>
    </w:p>
    <w:p>
      <w:pPr>
        <w:pStyle w:val="Normal"/>
        <w:widowControl/>
        <w:ind w:start="1440" w:end="0"/>
        <w:jc w:val="both"/>
        <w:rPr>
          <w:rFonts w:ascii="Times New Roman" w:hAnsi="Times New Roman" w:cs="Times New Roman"/>
          <w:sz w:val="22"/>
        </w:rPr>
      </w:pPr>
      <w:r>
        <w:rPr>
          <w:rFonts w:cs="Times New Roman" w:ascii="Times New Roman" w:hAnsi="Times New Roman"/>
          <w:sz w:val="22"/>
        </w:rPr>
        <w:t>Facsimile:</w:t>
        <w:tab/>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jc w:val="both"/>
        <w:rPr>
          <w:rFonts w:ascii="Times New Roman" w:hAnsi="Times New Roman" w:cs="Times New Roman"/>
          <w:sz w:val="22"/>
        </w:rPr>
      </w:pPr>
      <w:r>
        <w:rPr>
          <w:rFonts w:cs="Times New Roman" w:ascii="Times New Roman" w:hAnsi="Times New Roman"/>
          <w:sz w:val="22"/>
        </w:rPr>
        <w:t>10.2</w:t>
        <w:tab/>
      </w:r>
      <w:r>
        <w:rPr>
          <w:rFonts w:cs="Times New Roman" w:ascii="Times New Roman" w:hAnsi="Times New Roman"/>
          <w:b/>
          <w:sz w:val="22"/>
          <w:u w:val="single"/>
        </w:rPr>
        <w:t>Notices to Owner's Engineer</w:t>
      </w:r>
      <w:r>
        <w:fldChar w:fldCharType="begin"/>
      </w:r>
      <w:r>
        <w:rPr/>
        <w:instrText xml:space="preserve"> TC "13.2</w:instrText>
        <w:tab/>
        <w:instrText xml:space="preserve">Notices to Owner's Engineer" \l 2 </w:instrText>
      </w:r>
      <w:r>
        <w:rPr/>
        <w:fldChar w:fldCharType="separate"/>
      </w:r>
      <w:r>
        <w:rPr/>
      </w:r>
      <w:r>
        <w:rPr/>
        <w:fldChar w:fldCharType="end"/>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jc w:val="both"/>
        <w:rPr>
          <w:rFonts w:ascii="Times New Roman" w:hAnsi="Times New Roman" w:cs="Times New Roman"/>
          <w:sz w:val="22"/>
        </w:rPr>
      </w:pPr>
      <w:r>
        <w:rPr>
          <w:rFonts w:cs="Times New Roman" w:ascii="Times New Roman" w:hAnsi="Times New Roman"/>
          <w:sz w:val="22"/>
        </w:rPr>
        <w:t>All notices or decisions, instructions and orders to be given by the Owner under the Owner's Engineer shall be served by sending the same by facsimile transmission (with a confirmation copy by mail or by hand delivery) to, or by leaving the same at, the address set out below or such other address as the Owner's Engineer shall nominate in writing for that purpose:</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jc w:val="both"/>
        <w:rPr>
          <w:rFonts w:ascii="Times New Roman" w:hAnsi="Times New Roman" w:cs="Times New Roman"/>
          <w:sz w:val="22"/>
        </w:rPr>
      </w:pPr>
      <w:r>
        <w:rPr>
          <w:rFonts w:cs="Times New Roman" w:ascii="Times New Roman" w:hAnsi="Times New Roman"/>
          <w:sz w:val="22"/>
        </w:rPr>
        <w:t>Owner's Engineer:</w:t>
        <w:tab/>
        <w:t>____________________________</w:t>
      </w:r>
    </w:p>
    <w:p>
      <w:pPr>
        <w:pStyle w:val="Normal"/>
        <w:widowControl/>
        <w:ind w:firstLine="2160" w:end="0"/>
        <w:jc w:val="both"/>
        <w:rPr>
          <w:rFonts w:ascii="Times New Roman" w:hAnsi="Times New Roman" w:cs="Times New Roman"/>
          <w:sz w:val="22"/>
        </w:rPr>
      </w:pPr>
      <w:r>
        <w:rPr>
          <w:rFonts w:cs="Times New Roman" w:ascii="Times New Roman" w:hAnsi="Times New Roman"/>
          <w:sz w:val="22"/>
        </w:rPr>
        <w:t>____________________________</w:t>
      </w:r>
    </w:p>
    <w:p>
      <w:pPr>
        <w:pStyle w:val="Normal"/>
        <w:widowControl/>
        <w:ind w:firstLine="2160" w:end="0"/>
        <w:jc w:val="both"/>
        <w:rPr>
          <w:rFonts w:ascii="Times New Roman" w:hAnsi="Times New Roman" w:cs="Times New Roman"/>
          <w:sz w:val="22"/>
        </w:rPr>
      </w:pPr>
      <w:r>
        <w:rPr>
          <w:rFonts w:cs="Times New Roman" w:ascii="Times New Roman" w:hAnsi="Times New Roman"/>
          <w:sz w:val="22"/>
        </w:rPr>
        <w:t>____________________________</w:t>
      </w:r>
    </w:p>
    <w:p>
      <w:pPr>
        <w:pStyle w:val="Normal"/>
        <w:widowControl/>
        <w:ind w:start="2160" w:end="0"/>
        <w:jc w:val="both"/>
        <w:rPr>
          <w:rFonts w:ascii="Times New Roman" w:hAnsi="Times New Roman" w:cs="Times New Roman"/>
          <w:sz w:val="22"/>
        </w:rPr>
      </w:pPr>
      <w:r>
        <w:rPr>
          <w:rFonts w:cs="Times New Roman" w:ascii="Times New Roman" w:hAnsi="Times New Roman"/>
          <w:sz w:val="22"/>
        </w:rPr>
        <w:t xml:space="preserve">Telephone:  </w:t>
      </w:r>
    </w:p>
    <w:p>
      <w:pPr>
        <w:pStyle w:val="Normal"/>
        <w:widowControl/>
        <w:ind w:start="2160" w:end="0"/>
        <w:jc w:val="both"/>
        <w:rPr>
          <w:rFonts w:ascii="Times New Roman" w:hAnsi="Times New Roman" w:cs="Times New Roman"/>
          <w:sz w:val="22"/>
        </w:rPr>
      </w:pPr>
      <w:r>
        <w:rPr>
          <w:rFonts w:cs="Times New Roman" w:ascii="Times New Roman" w:hAnsi="Times New Roman"/>
          <w:sz w:val="22"/>
        </w:rPr>
        <w:t xml:space="preserve">Facsimile:  </w:t>
      </w:r>
    </w:p>
    <w:p>
      <w:pPr>
        <w:pStyle w:val="Normal"/>
        <w:widowControl/>
        <w:ind w:start="2160" w:end="0"/>
        <w:jc w:val="both"/>
        <w:rPr>
          <w:rFonts w:ascii="Times New Roman" w:hAnsi="Times New Roman" w:cs="Times New Roman"/>
          <w:sz w:val="22"/>
        </w:rPr>
      </w:pPr>
      <w:r>
        <w:rPr>
          <w:rFonts w:cs="Times New Roman" w:ascii="Times New Roman" w:hAnsi="Times New Roman"/>
          <w:sz w:val="22"/>
        </w:rPr>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720" w:end="0"/>
        <w:jc w:val="both"/>
        <w:rPr>
          <w:rFonts w:ascii="Times New Roman" w:hAnsi="Times New Roman" w:cs="Times New Roman"/>
          <w:sz w:val="22"/>
        </w:rPr>
      </w:pPr>
      <w:r>
        <w:rPr>
          <w:rFonts w:cs="Times New Roman" w:ascii="Times New Roman" w:hAnsi="Times New Roman"/>
          <w:sz w:val="22"/>
        </w:rPr>
        <w:t>10.3</w:t>
        <w:tab/>
      </w:r>
      <w:r>
        <w:rPr>
          <w:rFonts w:cs="Times New Roman" w:ascii="Times New Roman" w:hAnsi="Times New Roman"/>
          <w:b/>
          <w:sz w:val="22"/>
          <w:u w:val="single"/>
        </w:rPr>
        <w:t>Service of Notices</w:t>
      </w:r>
      <w:r>
        <w:fldChar w:fldCharType="begin"/>
      </w:r>
      <w:r>
        <w:rPr/>
        <w:instrText xml:space="preserve"> TC "13.3</w:instrText>
        <w:tab/>
        <w:instrText xml:space="preserve">Service of Notices" \l 2 </w:instrText>
      </w:r>
      <w:r>
        <w:rPr/>
        <w:fldChar w:fldCharType="separate"/>
      </w:r>
      <w:r>
        <w:rPr/>
      </w:r>
      <w:r>
        <w:rPr/>
        <w:fldChar w:fldCharType="end"/>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jc w:val="both"/>
        <w:rPr>
          <w:rFonts w:ascii="Times New Roman" w:hAnsi="Times New Roman" w:cs="Times New Roman"/>
          <w:sz w:val="22"/>
        </w:rPr>
      </w:pPr>
      <w:r>
        <w:rPr>
          <w:rFonts w:cs="Times New Roman" w:ascii="Times New Roman" w:hAnsi="Times New Roman"/>
          <w:sz w:val="22"/>
        </w:rPr>
        <w:t>Any notice sent by facsimile transmission shall be deemed to have been served at the time of receipt, provided that a positive transmission report from the sender's machine will be conclusive evidence of receipt in the absence of evidence to the contrary.</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keepNext w:val="true"/>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t>10.4</w:t>
        <w:tab/>
      </w:r>
      <w:r>
        <w:rPr>
          <w:rFonts w:cs="Times New Roman" w:ascii="Times New Roman" w:hAnsi="Times New Roman"/>
          <w:b/>
          <w:sz w:val="22"/>
          <w:u w:val="single"/>
        </w:rPr>
        <w:t>Complete Agreement</w:t>
      </w:r>
      <w:r>
        <w:fldChar w:fldCharType="begin"/>
      </w:r>
      <w:r>
        <w:rPr/>
        <w:instrText xml:space="preserve"> TC "13.5</w:instrText>
        <w:tab/>
        <w:instrText xml:space="preserve">Complete Agreement" \l 2 </w:instrText>
      </w:r>
      <w:r>
        <w:rPr/>
        <w:fldChar w:fldCharType="separate"/>
      </w:r>
      <w:r>
        <w:rPr/>
      </w:r>
      <w:r>
        <w:rPr/>
        <w:fldChar w:fldCharType="end"/>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jc w:val="both"/>
        <w:rPr>
          <w:rFonts w:ascii="Times New Roman" w:hAnsi="Times New Roman" w:cs="Times New Roman"/>
          <w:sz w:val="22"/>
        </w:rPr>
      </w:pPr>
      <w:r>
        <w:rPr>
          <w:rFonts w:cs="Times New Roman" w:ascii="Times New Roman" w:hAnsi="Times New Roman"/>
          <w:sz w:val="22"/>
        </w:rPr>
        <w:t>This Agreement constitutes the entire agreement between the parties hereto relating to the subject matter hereof, and supersedes all prior negotiations and agreements (written or otherwise) between the parties concerning the Services.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jc w:val="both"/>
        <w:rPr>
          <w:rFonts w:ascii="Times New Roman" w:hAnsi="Times New Roman" w:cs="Times New Roman"/>
          <w:sz w:val="22"/>
        </w:rPr>
      </w:pPr>
      <w:r>
        <w:rPr>
          <w:rFonts w:cs="Times New Roman" w:ascii="Times New Roman" w:hAnsi="Times New Roman"/>
          <w:sz w:val="22"/>
        </w:rPr>
        <w:t>10.5</w:t>
        <w:tab/>
      </w:r>
      <w:r>
        <w:rPr>
          <w:rFonts w:cs="Times New Roman" w:ascii="Times New Roman" w:hAnsi="Times New Roman"/>
          <w:b/>
          <w:sz w:val="22"/>
          <w:u w:val="single"/>
        </w:rPr>
        <w:t>No Third Party Beneficiary</w:t>
      </w:r>
      <w:r>
        <w:fldChar w:fldCharType="begin"/>
      </w:r>
      <w:r>
        <w:rPr/>
        <w:instrText xml:space="preserve"> TC "13.6</w:instrText>
        <w:tab/>
        <w:instrText xml:space="preserve">No Third Party Beneficiary" \l 2 </w:instrText>
      </w:r>
      <w:r>
        <w:rPr/>
        <w:fldChar w:fldCharType="separate"/>
      </w:r>
      <w:r>
        <w:rPr/>
      </w:r>
      <w:r>
        <w:rPr/>
        <w:fldChar w:fldCharType="end"/>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jc w:val="both"/>
        <w:rPr>
          <w:rFonts w:ascii="Times New Roman" w:hAnsi="Times New Roman" w:cs="Times New Roman"/>
          <w:sz w:val="22"/>
        </w:rPr>
      </w:pPr>
      <w:r>
        <w:rPr>
          <w:rFonts w:cs="Times New Roman" w:ascii="Times New Roman" w:hAnsi="Times New Roman"/>
          <w:sz w:val="22"/>
        </w:rPr>
        <w:t>This Agreement is for the sole and exclusive benefit of the parties hereto and shall not create a contractual relationship with, or cause of action in favor of, any third party.</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jc w:val="both"/>
        <w:rPr>
          <w:rFonts w:ascii="Times New Roman" w:hAnsi="Times New Roman" w:cs="Times New Roman"/>
          <w:sz w:val="22"/>
        </w:rPr>
      </w:pPr>
      <w:r>
        <w:rPr>
          <w:rFonts w:cs="Times New Roman" w:ascii="Times New Roman" w:hAnsi="Times New Roman"/>
          <w:sz w:val="22"/>
        </w:rPr>
        <w:t>11.0</w:t>
        <w:tab/>
      </w:r>
      <w:r>
        <w:rPr>
          <w:rFonts w:cs="Times New Roman" w:ascii="Times New Roman" w:hAnsi="Times New Roman"/>
          <w:b/>
          <w:sz w:val="22"/>
          <w:u w:val="single"/>
        </w:rPr>
        <w:t xml:space="preserve">GOVERNING LAW </w:t>
      </w:r>
      <w:r>
        <w:fldChar w:fldCharType="begin"/>
      </w:r>
      <w:r>
        <w:rPr/>
        <w:instrText xml:space="preserve"> TC "14.0</w:instrText>
        <w:tab/>
        <w:instrText xml:space="preserve">GOVERNING LAW AND DISPUTE RESOLUTION" \l 1 </w:instrText>
      </w:r>
      <w:r>
        <w:rPr/>
        <w:fldChar w:fldCharType="separate"/>
      </w:r>
      <w:r>
        <w:rPr/>
      </w:r>
      <w:r>
        <w:rPr/>
        <w:fldChar w:fldCharType="end"/>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jc w:val="both"/>
        <w:rPr>
          <w:rFonts w:ascii="Times New Roman" w:hAnsi="Times New Roman" w:cs="Times New Roman"/>
          <w:sz w:val="22"/>
        </w:rPr>
      </w:pPr>
      <w:r>
        <w:rPr>
          <w:rFonts w:cs="Times New Roman" w:ascii="Times New Roman" w:hAnsi="Times New Roman"/>
          <w:sz w:val="22"/>
        </w:rPr>
        <w:t>This Agreement, its interpretation and any disputes relating to, arising out of or connected with this Agreement, shall be governed by the laws of Texas without regard to its conflict of law provisions.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jc w:val="both"/>
        <w:rPr/>
      </w:pPr>
      <w:r>
        <w:rPr>
          <w:rFonts w:cs="Times New Roman" w:ascii="Times New Roman" w:hAnsi="Times New Roman"/>
          <w:sz w:val="22"/>
        </w:rPr>
        <w:t>12.0</w:t>
        <w:tab/>
      </w:r>
      <w:r>
        <w:rPr>
          <w:rFonts w:cs="Times New Roman" w:ascii="Times New Roman" w:hAnsi="Times New Roman"/>
          <w:b/>
          <w:bCs/>
          <w:sz w:val="22"/>
          <w:u w:val="single"/>
        </w:rPr>
        <w:t>ARBITRATION</w:t>
      </w:r>
    </w:p>
    <w:p>
      <w:pPr>
        <w:pStyle w:val="Normal"/>
        <w:widowControl/>
        <w:jc w:val="both"/>
        <w:rPr>
          <w:rFonts w:ascii="Times New Roman" w:hAnsi="Times New Roman" w:cs="Times New Roman"/>
          <w:b/>
          <w:bCs/>
          <w:sz w:val="22"/>
          <w:u w:val="single"/>
        </w:rPr>
      </w:pPr>
      <w:r>
        <w:rPr>
          <w:rFonts w:cs="Times New Roman" w:ascii="Times New Roman" w:hAnsi="Times New Roman"/>
          <w:b/>
          <w:bCs/>
          <w:sz w:val="22"/>
          <w:u w:val="single"/>
        </w:rPr>
      </w:r>
    </w:p>
    <w:p>
      <w:pPr>
        <w:pStyle w:val="Normal"/>
        <w:keepNext w:val="true"/>
        <w:widowControl/>
        <w:jc w:val="both"/>
        <w:rPr/>
      </w:pPr>
      <w:r>
        <w:rPr>
          <w:rFonts w:cs="Times New Roman" w:ascii="Times New Roman" w:hAnsi="Times New Roman"/>
          <w:sz w:val="22"/>
        </w:rPr>
        <w:t xml:space="preserve">12.1  </w:t>
      </w:r>
      <w:r>
        <w:rPr>
          <w:rFonts w:cs="Times New Roman" w:ascii="Times New Roman" w:hAnsi="Times New Roman"/>
          <w:b/>
          <w:bCs/>
          <w:sz w:val="22"/>
          <w:u w:val="single"/>
        </w:rPr>
        <w:t>Agreement to Arbitrate</w:t>
      </w:r>
      <w:r>
        <w:rPr>
          <w:rFonts w:cs="Times New Roman" w:ascii="Times New Roman" w:hAnsi="Times New Roman"/>
          <w:sz w:val="22"/>
        </w:rPr>
        <w:t xml:space="preserve">  </w:t>
      </w:r>
    </w:p>
    <w:p>
      <w:pPr>
        <w:pStyle w:val="Normal"/>
        <w:keepNext w:val="true"/>
        <w:widowControl/>
        <w:jc w:val="both"/>
        <w:rPr>
          <w:rFonts w:ascii="Times New Roman" w:hAnsi="Times New Roman" w:cs="Times New Roman"/>
          <w:sz w:val="22"/>
        </w:rPr>
      </w:pPr>
      <w:r>
        <w:rPr>
          <w:rFonts w:cs="Times New Roman" w:ascii="Times New Roman" w:hAnsi="Times New Roman"/>
          <w:sz w:val="22"/>
        </w:rPr>
      </w:r>
    </w:p>
    <w:p>
      <w:pPr>
        <w:pStyle w:val="Normal"/>
        <w:keepNext w:val="true"/>
        <w:widowControl/>
        <w:jc w:val="both"/>
        <w:rPr>
          <w:rFonts w:ascii="Times New Roman" w:hAnsi="Times New Roman" w:cs="Times New Roman"/>
          <w:sz w:val="22"/>
        </w:rPr>
      </w:pPr>
      <w:r>
        <w:rPr>
          <w:rFonts w:cs="Times New Roman" w:ascii="Times New Roman" w:hAnsi="Times New Roman"/>
          <w:sz w:val="22"/>
        </w:rPr>
        <w:t>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widowControl/>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jc w:val="both"/>
        <w:rPr>
          <w:rFonts w:ascii="Times New Roman" w:hAnsi="Times New Roman" w:cs="Times New Roman"/>
          <w:sz w:val="22"/>
        </w:rPr>
      </w:pPr>
      <w:r>
        <w:rPr>
          <w:rFonts w:cs="Times New Roman" w:ascii="Times New Roman" w:hAnsi="Times New Roman"/>
          <w:sz w:val="22"/>
        </w:rPr>
        <w:t xml:space="preserve">12.2  </w:t>
      </w:r>
      <w:r>
        <w:rPr>
          <w:rFonts w:cs="Times New Roman" w:ascii="Times New Roman" w:hAnsi="Times New Roman"/>
          <w:b/>
          <w:bCs/>
          <w:sz w:val="22"/>
          <w:u w:val="single"/>
        </w:rPr>
        <w:t>Conduct of the Arbitration, Authority of the Arbitrators, and Choice of Law</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jc w:val="both"/>
        <w:rPr>
          <w:rFonts w:ascii="Times New Roman" w:hAnsi="Times New Roman" w:cs="Times New Roman"/>
          <w:sz w:val="22"/>
        </w:rPr>
      </w:pPr>
      <w:r>
        <w:rPr>
          <w:rFonts w:cs="Times New Roman" w:ascii="Times New Roman" w:hAnsi="Times New Roman"/>
          <w:sz w:val="22"/>
        </w:rPr>
        <w:t>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laws of the State of Texas as required by Section 14 hereof.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arbitrator’s award shall be final and action may be brought in court to enforce the arbitrator’s award.</w:t>
      </w:r>
    </w:p>
    <w:p>
      <w:pPr>
        <w:pStyle w:val="Normal"/>
        <w:widowControl/>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jc w:val="both"/>
        <w:rPr>
          <w:rFonts w:ascii="Times New Roman" w:hAnsi="Times New Roman" w:cs="Times New Roman"/>
          <w:sz w:val="22"/>
        </w:rPr>
      </w:pPr>
      <w:r>
        <w:rPr>
          <w:rFonts w:cs="Times New Roman" w:ascii="Times New Roman" w:hAnsi="Times New Roman"/>
          <w:sz w:val="22"/>
        </w:rPr>
        <w:t xml:space="preserve">12.3  </w:t>
      </w:r>
      <w:r>
        <w:rPr>
          <w:rFonts w:cs="Times New Roman" w:ascii="Times New Roman" w:hAnsi="Times New Roman"/>
          <w:b/>
          <w:bCs/>
          <w:sz w:val="22"/>
          <w:u w:val="single"/>
        </w:rPr>
        <w:t>Forum for the Arbitration and Selection of Arbitrators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jc w:val="both"/>
        <w:rPr>
          <w:rFonts w:ascii="Times New Roman" w:hAnsi="Times New Roman" w:cs="Times New Roman"/>
          <w:sz w:val="22"/>
        </w:rPr>
      </w:pPr>
      <w:r>
        <w:rPr>
          <w:rFonts w:cs="Times New Roman" w:ascii="Times New Roman" w:hAnsi="Times New Roman"/>
          <w:sz w:val="22"/>
        </w:rPr>
        <w:t>The arbitration proceeding shall be conducted in Houston, Texas.  Within thirty (30) days of the notice of initiation of the arbitration procedure, each Party shall select one arbitrator.  The two arbitrators shall select a third arbitrator.  The third arbitrator shall be a person who has over eight (8) years professional experience in the electric power generation and transmission industry and who has not previously been employed or retained by either Party or any affiliate of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widowControl/>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jc w:val="both"/>
        <w:rPr/>
      </w:pPr>
      <w:r>
        <w:rPr>
          <w:rFonts w:cs="Times New Roman" w:ascii="Times New Roman" w:hAnsi="Times New Roman"/>
          <w:sz w:val="22"/>
        </w:rPr>
        <w:t xml:space="preserve">12.4  </w:t>
      </w:r>
      <w:r>
        <w:rPr>
          <w:rFonts w:cs="Times New Roman" w:ascii="Times New Roman" w:hAnsi="Times New Roman"/>
          <w:b/>
          <w:bCs/>
          <w:sz w:val="22"/>
          <w:u w:val="single"/>
        </w:rPr>
        <w:t>Confidentiality</w:t>
      </w:r>
      <w:r>
        <w:rPr>
          <w:rFonts w:cs="Times New Roman" w:ascii="Times New Roman" w:hAnsi="Times New Roman"/>
          <w:sz w:val="22"/>
        </w:rPr>
        <w:t xml:space="preserve">  </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jc w:val="both"/>
        <w:rPr>
          <w:rFonts w:ascii="Times New Roman" w:hAnsi="Times New Roman" w:cs="Times New Roman"/>
          <w:sz w:val="22"/>
        </w:rPr>
      </w:pPr>
      <w:r>
        <w:rPr>
          <w:rFonts w:cs="Times New Roman" w:ascii="Times New Roman" w:hAnsi="Times New Roman"/>
          <w:sz w:val="22"/>
        </w:rPr>
        <w:t>To the fullest extent permitted by law, any arbitration proceeding and the arbitrators award shall be maintained in confidence by the Parties.</w:t>
      </w:r>
    </w:p>
    <w:p>
      <w:pPr>
        <w:pStyle w:val="Normal"/>
        <w:widowControl/>
        <w:jc w:val="both"/>
        <w:rPr>
          <w:rFonts w:ascii="Times New Roman" w:hAnsi="Times New Roman" w:cs="Times New Roman"/>
          <w:sz w:val="22"/>
        </w:rPr>
      </w:pPr>
      <w:r>
        <w:fldChar w:fldCharType="begin"/>
      </w:r>
      <w:r>
        <w:rPr/>
        <w:instrText xml:space="preserve"> TC "14.2</w:instrText>
        <w:tab/>
        <w:instrText xml:space="preserve">Dispute Resolution" \l 2 </w:instrText>
      </w:r>
      <w:r>
        <w:rPr/>
        <w:fldChar w:fldCharType="separate"/>
      </w:r>
      <w:r>
        <w:rPr/>
      </w:r>
      <w:r>
        <w:rPr/>
        <w:fldChar w:fldCharType="end"/>
      </w:r>
    </w:p>
    <w:p>
      <w:pPr>
        <w:pStyle w:val="Normal"/>
        <w:widowControl/>
        <w:jc w:val="both"/>
        <w:rPr>
          <w:rFonts w:ascii="Times New Roman" w:hAnsi="Times New Roman" w:cs="Times New Roman"/>
          <w:sz w:val="22"/>
        </w:rPr>
      </w:pPr>
      <w:r>
        <w:rPr>
          <w:rFonts w:cs="Times New Roman" w:ascii="Times New Roman" w:hAnsi="Times New Roman"/>
          <w:sz w:val="22"/>
        </w:rPr>
      </w:r>
    </w:p>
    <w:p>
      <w:pPr>
        <w:pStyle w:val="BodyText2"/>
        <w:rPr>
          <w:rFonts w:ascii="Times New Roman" w:hAnsi="Times New Roman" w:cs="Times New Roman"/>
          <w:sz w:val="22"/>
        </w:rPr>
      </w:pPr>
      <w:r>
        <w:rPr>
          <w:rFonts w:cs="Times New Roman" w:ascii="Times New Roman" w:hAnsi="Times New Roman"/>
          <w:sz w:val="22"/>
        </w:rPr>
      </w:r>
    </w:p>
    <w:p>
      <w:pPr>
        <w:pStyle w:val="BodyText2"/>
        <w:rPr>
          <w:rFonts w:ascii="Times New Roman" w:hAnsi="Times New Roman" w:cs="Times New Roman"/>
          <w:sz w:val="22"/>
        </w:rPr>
      </w:pPr>
      <w:r>
        <w:rPr>
          <w:rFonts w:cs="Times New Roman" w:ascii="Times New Roman" w:hAnsi="Times New Roman"/>
          <w:sz w:val="22"/>
        </w:rPr>
      </w:r>
    </w:p>
    <w:p>
      <w:pPr>
        <w:pStyle w:val="BodyText2"/>
        <w:rPr>
          <w:rFonts w:ascii="Times New Roman" w:hAnsi="Times New Roman" w:cs="Times New Roman"/>
          <w:sz w:val="22"/>
        </w:rPr>
      </w:pPr>
      <w:r>
        <w:rPr>
          <w:rFonts w:cs="Times New Roman" w:ascii="Times New Roman" w:hAnsi="Times New Roman"/>
          <w:sz w:val="22"/>
        </w:rPr>
      </w:r>
    </w:p>
    <w:p>
      <w:pPr>
        <w:pStyle w:val="Normal"/>
        <w:widowControl/>
        <w:jc w:val="both"/>
        <w:rPr/>
      </w:pPr>
      <w:r>
        <w:rPr>
          <w:rStyle w:val="Article2"/>
          <w:rFonts w:cs="Times New Roman" w:ascii="Times New Roman" w:hAnsi="Times New Roman"/>
          <w:b/>
          <w:spacing w:val="-3"/>
          <w:sz w:val="22"/>
        </w:rPr>
        <w:t>IN WITNESS WHEREOF</w:t>
      </w:r>
      <w:r>
        <w:rPr>
          <w:rStyle w:val="Article2"/>
          <w:rFonts w:cs="Times New Roman" w:ascii="Times New Roman" w:hAnsi="Times New Roman"/>
          <w:spacing w:val="-3"/>
          <w:sz w:val="22"/>
        </w:rPr>
        <w:t xml:space="preserve"> the Parties have caused this Agreement to be executed on the date first above written. </w:t>
      </w:r>
    </w:p>
    <w:p>
      <w:pPr>
        <w:pStyle w:val="Normal"/>
        <w:widowControl/>
        <w:jc w:val="both"/>
        <w:rPr>
          <w:rStyle w:val="Article2"/>
          <w:rFonts w:ascii="Times New Roman" w:hAnsi="Times New Roman" w:cs="Times New Roman"/>
          <w:spacing w:val="-3"/>
          <w:sz w:val="22"/>
        </w:rPr>
      </w:pPr>
      <w:r>
        <w:rPr/>
      </w:r>
    </w:p>
    <w:p>
      <w:pPr>
        <w:pStyle w:val="Normal"/>
        <w:widowControl/>
        <w:jc w:val="both"/>
        <w:rPr/>
      </w:pPr>
      <w:r>
        <w:rPr>
          <w:rFonts w:cs="Times New Roman" w:ascii="Times New Roman" w:hAnsi="Times New Roman"/>
          <w:sz w:val="22"/>
        </w:rPr>
        <w:t xml:space="preserve">Signed on behalf of: </w:t>
        <w:tab/>
        <w:tab/>
        <w:tab/>
        <w:tab/>
        <w:tab/>
        <w:t>Signed on behalf of</w:t>
      </w:r>
    </w:p>
    <w:p>
      <w:pPr>
        <w:pStyle w:val="Normal"/>
        <w:widowControl/>
        <w:numPr>
          <w:ilvl w:val="0"/>
          <w:numId w:val="0"/>
        </w:numPr>
        <w:jc w:val="both"/>
        <w:outlineLvl w:val="0"/>
        <w:rPr>
          <w:rFonts w:ascii="Times New Roman" w:hAnsi="Times New Roman" w:cs="Times New Roman"/>
          <w:color w:val="000000"/>
          <w:sz w:val="22"/>
        </w:rPr>
      </w:pPr>
      <w:r>
        <w:rPr>
          <w:rFonts w:cs="Times New Roman" w:ascii="Times New Roman" w:hAnsi="Times New Roman"/>
          <w:b/>
          <w:color w:val="000000"/>
          <w:sz w:val="22"/>
        </w:rPr>
        <w:t>Owner’s Engineer</w:t>
        <w:tab/>
        <w:tab/>
        <w:tab/>
        <w:tab/>
        <w:tab/>
        <w:t>Owner</w:t>
      </w:r>
    </w:p>
    <w:p>
      <w:pPr>
        <w:pStyle w:val="Normal"/>
        <w:widowControl/>
        <w:jc w:val="both"/>
        <w:rPr>
          <w:rFonts w:ascii="Times New Roman" w:hAnsi="Times New Roman" w:cs="Times New Roman"/>
          <w:sz w:val="22"/>
        </w:rPr>
      </w:pPr>
      <w:r>
        <w:rPr>
          <w:rFonts w:cs="Times New Roman" w:ascii="Times New Roman" w:hAnsi="Times New Roman"/>
          <w:sz w:val="22"/>
        </w:rPr>
        <w:t>__________________________</w:t>
        <w:tab/>
        <w:tab/>
        <w:tab/>
        <w:tab/>
        <w:t>__________________________</w:t>
        <w:tab/>
      </w:r>
    </w:p>
    <w:p>
      <w:pPr>
        <w:pStyle w:val="Normal"/>
        <w:widowControl/>
        <w:jc w:val="both"/>
        <w:rPr>
          <w:rFonts w:ascii="Times New Roman" w:hAnsi="Times New Roman" w:cs="Times New Roman"/>
          <w:sz w:val="22"/>
        </w:rPr>
      </w:pPr>
      <w:r>
        <w:rPr>
          <w:rFonts w:cs="Times New Roman" w:ascii="Times New Roman" w:hAnsi="Times New Roman"/>
          <w:sz w:val="22"/>
        </w:rPr>
        <w:t>Signature:</w:t>
        <w:tab/>
        <w:tab/>
        <w:tab/>
        <w:tab/>
        <w:tab/>
        <w:tab/>
        <w:t>Signature:</w:t>
        <w:tab/>
        <w:tab/>
      </w:r>
    </w:p>
    <w:p>
      <w:pPr>
        <w:pStyle w:val="Normal"/>
        <w:widowControl/>
        <w:jc w:val="both"/>
        <w:rPr>
          <w:rFonts w:ascii="Times New Roman" w:hAnsi="Times New Roman" w:cs="Times New Roman"/>
          <w:sz w:val="22"/>
        </w:rPr>
      </w:pPr>
      <w:r>
        <w:rPr>
          <w:rFonts w:cs="Times New Roman" w:ascii="Times New Roman" w:hAnsi="Times New Roman"/>
          <w:sz w:val="22"/>
        </w:rPr>
        <w:t>__________________________</w:t>
        <w:tab/>
        <w:tab/>
        <w:tab/>
        <w:tab/>
        <w:t>__________________________</w:t>
        <w:tab/>
      </w:r>
    </w:p>
    <w:p>
      <w:pPr>
        <w:pStyle w:val="Normal"/>
        <w:widowControl/>
        <w:jc w:val="both"/>
        <w:rPr>
          <w:rFonts w:ascii="Times New Roman" w:hAnsi="Times New Roman" w:cs="Times New Roman"/>
          <w:sz w:val="22"/>
        </w:rPr>
      </w:pPr>
      <w:r>
        <w:rPr>
          <w:rFonts w:cs="Times New Roman" w:ascii="Times New Roman" w:hAnsi="Times New Roman"/>
          <w:sz w:val="22"/>
        </w:rPr>
        <w:t>Name:</w:t>
        <w:tab/>
        <w:tab/>
        <w:tab/>
        <w:tab/>
        <w:tab/>
        <w:tab/>
        <w:tab/>
        <w:t>Name:</w:t>
        <w:tab/>
      </w:r>
    </w:p>
    <w:p>
      <w:pPr>
        <w:pStyle w:val="Normal"/>
        <w:widowControl/>
        <w:jc w:val="both"/>
        <w:rPr>
          <w:rFonts w:ascii="Times New Roman" w:hAnsi="Times New Roman" w:cs="Times New Roman"/>
          <w:sz w:val="22"/>
        </w:rPr>
      </w:pPr>
      <w:r>
        <w:rPr>
          <w:rFonts w:cs="Times New Roman" w:ascii="Times New Roman" w:hAnsi="Times New Roman"/>
          <w:sz w:val="22"/>
        </w:rPr>
        <w:t>__________________________</w:t>
        <w:tab/>
        <w:tab/>
        <w:tab/>
        <w:tab/>
        <w:t>__________________________</w:t>
        <w:tab/>
        <w:tab/>
      </w:r>
    </w:p>
    <w:p>
      <w:pPr>
        <w:pStyle w:val="Normal"/>
        <w:widowControl/>
        <w:jc w:val="both"/>
        <w:rPr>
          <w:rFonts w:ascii="Times New Roman" w:hAnsi="Times New Roman" w:cs="Times New Roman"/>
          <w:sz w:val="22"/>
        </w:rPr>
      </w:pPr>
      <w:r>
        <w:rPr>
          <w:rFonts w:cs="Times New Roman" w:ascii="Times New Roman" w:hAnsi="Times New Roman"/>
          <w:sz w:val="22"/>
        </w:rPr>
        <w:t>Title:</w:t>
        <w:tab/>
        <w:tab/>
        <w:tab/>
        <w:tab/>
        <w:tab/>
        <w:tab/>
        <w:tab/>
        <w:t>Title:</w:t>
        <w:tab/>
      </w:r>
    </w:p>
    <w:p>
      <w:pPr>
        <w:pStyle w:val="Normal"/>
        <w:widowControl/>
        <w:jc w:val="both"/>
        <w:rPr>
          <w:rFonts w:ascii="Times New Roman" w:hAnsi="Times New Roman" w:cs="Times New Roman"/>
          <w:sz w:val="22"/>
        </w:rPr>
      </w:pPr>
      <w:r>
        <w:rPr>
          <w:rFonts w:cs="Times New Roman" w:ascii="Times New Roman" w:hAnsi="Times New Roman"/>
          <w:sz w:val="22"/>
        </w:rPr>
        <w:t>___________________________</w:t>
        <w:tab/>
        <w:tab/>
        <w:tab/>
        <w:tab/>
        <w:t>___________________________</w:t>
        <w:tab/>
      </w:r>
    </w:p>
    <w:p>
      <w:pPr>
        <w:sectPr>
          <w:type w:val="nextPage"/>
          <w:pgSz w:w="12240" w:h="15840"/>
          <w:pgMar w:left="1080" w:right="1080" w:gutter="0" w:header="0" w:top="1440" w:footer="0" w:bottom="1080"/>
          <w:pgNumType w:fmt="decimal"/>
          <w:formProt w:val="false"/>
          <w:titlePg/>
          <w:textDirection w:val="lrTb"/>
          <w:docGrid w:type="default" w:linePitch="360" w:charSpace="0"/>
        </w:sectPr>
        <w:pStyle w:val="Normal"/>
        <w:widowControl/>
        <w:jc w:val="both"/>
        <w:rPr>
          <w:rFonts w:ascii="Times New Roman" w:hAnsi="Times New Roman" w:cs="Times New Roman"/>
          <w:sz w:val="22"/>
        </w:rPr>
      </w:pPr>
      <w:r>
        <w:rPr>
          <w:rFonts w:cs="Times New Roman" w:ascii="Times New Roman" w:hAnsi="Times New Roman"/>
          <w:sz w:val="22"/>
        </w:rPr>
        <w:t>Date:</w:t>
        <w:tab/>
        <w:tab/>
        <w:tab/>
        <w:tab/>
        <w:tab/>
        <w:tab/>
        <w:tab/>
        <w:t>Date:</w:t>
      </w:r>
    </w:p>
    <w:p>
      <w:pPr>
        <w:pStyle w:val="project"/>
        <w:spacing w:lineRule="exact" w:line="200"/>
        <w:jc w:val="center"/>
        <w:rPr>
          <w:rFonts w:ascii="Times New Roman" w:hAnsi="Times New Roman" w:cs="Times New Roman"/>
          <w:sz w:val="22"/>
        </w:rPr>
      </w:pPr>
      <w:bookmarkStart w:id="0" w:name="Title"/>
      <w:bookmarkStart w:id="1" w:name="_Ref317302380"/>
      <w:bookmarkStart w:id="2" w:name="_Ref317302139"/>
      <w:bookmarkStart w:id="3" w:name="_Ref317302097"/>
      <w:bookmarkStart w:id="4" w:name="_Ref317302094"/>
      <w:bookmarkStart w:id="5" w:name="_Ref317299491"/>
      <w:r>
        <w:rPr>
          <w:rFonts w:cs="Times New Roman" w:ascii="Times New Roman" w:hAnsi="Times New Roman"/>
          <w:sz w:val="22"/>
        </w:rPr>
        <w:t>Exhibit A</w:t>
      </w:r>
    </w:p>
    <w:p>
      <w:pPr>
        <w:pStyle w:val="project"/>
        <w:spacing w:lineRule="exact" w:line="200"/>
        <w:jc w:val="center"/>
        <w:rPr/>
      </w:pPr>
      <w:bookmarkStart w:id="6" w:name="Title"/>
      <w:r>
        <w:rPr>
          <w:rFonts w:cs="Times New Roman" w:ascii="Times New Roman" w:hAnsi="Times New Roman"/>
          <w:sz w:val="22"/>
        </w:rPr>
        <w:br/>
      </w:r>
      <w:bookmarkEnd w:id="6"/>
      <w:r>
        <w:rPr>
          <w:rFonts w:cs="Times New Roman" w:ascii="Times New Roman" w:hAnsi="Times New Roman"/>
          <w:caps/>
          <w:sz w:val="22"/>
        </w:rPr>
        <w:t xml:space="preserve"> Description of Services</w:t>
      </w:r>
      <w:bookmarkEnd w:id="1"/>
      <w:bookmarkEnd w:id="2"/>
      <w:bookmarkEnd w:id="3"/>
      <w:bookmarkEnd w:id="4"/>
      <w:bookmarkEnd w:id="5"/>
    </w:p>
    <w:p>
      <w:pPr>
        <w:pStyle w:val="project"/>
        <w:spacing w:lineRule="exact" w:line="200"/>
        <w:jc w:val="center"/>
        <w:rPr>
          <w:rFonts w:ascii="Times New Roman" w:hAnsi="Times New Roman" w:cs="Times New Roman"/>
          <w:caps/>
          <w:sz w:val="22"/>
        </w:rPr>
      </w:pPr>
      <w:r>
        <w:rPr>
          <w:rFonts w:cs="Times New Roman" w:ascii="Times New Roman" w:hAnsi="Times New Roman"/>
          <w:caps/>
          <w:sz w:val="22"/>
        </w:rPr>
      </w:r>
    </w:p>
    <w:p>
      <w:pPr>
        <w:pStyle w:val="project"/>
        <w:spacing w:lineRule="exact" w:line="200"/>
        <w:jc w:val="both"/>
        <w:rPr>
          <w:rFonts w:ascii="Times New Roman" w:hAnsi="Times New Roman" w:cs="Times New Roman"/>
          <w:b w:val="false"/>
          <w:bCs/>
          <w:sz w:val="22"/>
        </w:rPr>
      </w:pPr>
      <w:r>
        <w:rPr>
          <w:rFonts w:cs="Times New Roman" w:ascii="Times New Roman" w:hAnsi="Times New Roman"/>
          <w:b w:val="false"/>
          <w:bCs/>
          <w:sz w:val="22"/>
        </w:rPr>
        <w:t>Perform general oversight, inspection, supervision, and management of Gulf Power’s design, engineering, procurement, and construction of the 230kv power line to serve FGT’s Station 13a, including without limitation the following:</w:t>
      </w:r>
    </w:p>
    <w:p>
      <w:pPr>
        <w:pStyle w:val="project"/>
        <w:spacing w:lineRule="exact" w:line="200"/>
        <w:jc w:val="both"/>
        <w:rPr>
          <w:rFonts w:ascii="Times New Roman" w:hAnsi="Times New Roman" w:cs="Times New Roman"/>
          <w:b w:val="false"/>
          <w:bCs/>
          <w:sz w:val="22"/>
        </w:rPr>
      </w:pPr>
      <w:r>
        <w:rPr>
          <w:rFonts w:cs="Times New Roman" w:ascii="Times New Roman" w:hAnsi="Times New Roman"/>
          <w:b w:val="false"/>
          <w:bCs/>
          <w:sz w:val="22"/>
        </w:rPr>
      </w:r>
    </w:p>
    <w:p>
      <w:pPr>
        <w:pStyle w:val="project"/>
        <w:numPr>
          <w:ilvl w:val="0"/>
          <w:numId w:val="2"/>
        </w:numPr>
        <w:spacing w:lineRule="exact" w:line="200"/>
        <w:jc w:val="both"/>
        <w:rPr>
          <w:rFonts w:ascii="Times New Roman" w:hAnsi="Times New Roman" w:cs="Times New Roman"/>
          <w:b w:val="false"/>
          <w:bCs/>
          <w:sz w:val="22"/>
        </w:rPr>
      </w:pPr>
      <w:r>
        <w:rPr>
          <w:rFonts w:cs="Times New Roman" w:ascii="Times New Roman" w:hAnsi="Times New Roman"/>
          <w:b w:val="false"/>
          <w:bCs/>
          <w:sz w:val="22"/>
        </w:rPr>
        <w:t>Weekly progress checks with Gulf Power to ascertain status of the Power Facilities.</w:t>
      </w:r>
    </w:p>
    <w:p>
      <w:pPr>
        <w:pStyle w:val="project"/>
        <w:numPr>
          <w:ilvl w:val="0"/>
          <w:numId w:val="2"/>
        </w:numPr>
        <w:spacing w:lineRule="exact" w:line="200"/>
        <w:jc w:val="both"/>
        <w:rPr>
          <w:rFonts w:ascii="Times New Roman" w:hAnsi="Times New Roman" w:cs="Times New Roman"/>
          <w:b w:val="false"/>
          <w:bCs/>
          <w:i/>
          <w:i/>
          <w:iCs/>
          <w:sz w:val="22"/>
        </w:rPr>
      </w:pPr>
      <w:r>
        <w:rPr>
          <w:rFonts w:cs="Times New Roman" w:ascii="Times New Roman" w:hAnsi="Times New Roman"/>
          <w:b w:val="false"/>
          <w:bCs/>
          <w:sz w:val="22"/>
        </w:rPr>
        <w:t>Facilitate resolution of any obstacles which may delay or potentially result in the delay of the in service of the Power Facilities.</w:t>
      </w:r>
    </w:p>
    <w:p>
      <w:pPr>
        <w:sectPr>
          <w:type w:val="oddPage"/>
          <w:pgSz w:w="12240" w:h="15840"/>
          <w:pgMar w:left="1080" w:right="1080" w:gutter="0" w:header="0" w:top="1440" w:footer="0" w:bottom="1080"/>
          <w:pgNumType w:fmt="decimal"/>
          <w:formProt w:val="false"/>
          <w:titlePg/>
          <w:textDirection w:val="lrTb"/>
          <w:docGrid w:type="default" w:linePitch="360" w:charSpace="0"/>
        </w:sectPr>
        <w:pStyle w:val="project"/>
        <w:numPr>
          <w:ilvl w:val="0"/>
          <w:numId w:val="2"/>
        </w:numPr>
        <w:spacing w:lineRule="exact" w:line="200"/>
        <w:jc w:val="both"/>
        <w:rPr>
          <w:rFonts w:ascii="Times New Roman" w:hAnsi="Times New Roman" w:cs="Times New Roman"/>
          <w:b w:val="false"/>
          <w:bCs/>
          <w:sz w:val="22"/>
        </w:rPr>
      </w:pPr>
      <w:r>
        <w:rPr>
          <w:rFonts w:cs="Times New Roman" w:ascii="Times New Roman" w:hAnsi="Times New Roman"/>
          <w:b w:val="false"/>
          <w:bCs/>
          <w:i/>
          <w:iCs/>
          <w:sz w:val="22"/>
        </w:rPr>
        <w:t>[Mark, What else?]</w:t>
      </w:r>
    </w:p>
    <w:p>
      <w:pPr>
        <w:pStyle w:val="project"/>
        <w:spacing w:lineRule="exact" w:line="200"/>
        <w:jc w:val="center"/>
        <w:rPr>
          <w:rFonts w:ascii="Times New Roman" w:hAnsi="Times New Roman" w:cs="Times New Roman"/>
          <w:sz w:val="22"/>
        </w:rPr>
      </w:pPr>
      <w:r>
        <w:rPr>
          <w:rFonts w:cs="Times New Roman" w:ascii="Times New Roman" w:hAnsi="Times New Roman"/>
          <w:sz w:val="22"/>
        </w:rPr>
        <w:t>Exhibit B</w:t>
      </w:r>
    </w:p>
    <w:p>
      <w:pPr>
        <w:pStyle w:val="project"/>
        <w:spacing w:lineRule="exact" w:line="200"/>
        <w:jc w:val="center"/>
        <w:rPr/>
      </w:pPr>
      <w:r>
        <w:rPr>
          <w:rFonts w:cs="Times New Roman" w:ascii="Times New Roman" w:hAnsi="Times New Roman"/>
          <w:sz w:val="22"/>
        </w:rPr>
        <w:br/>
      </w:r>
      <w:r>
        <w:rPr>
          <w:rFonts w:cs="Times New Roman" w:ascii="Times New Roman" w:hAnsi="Times New Roman"/>
          <w:caps/>
          <w:sz w:val="22"/>
        </w:rPr>
        <w:t xml:space="preserve"> SCHEDULE OF rATES</w:t>
      </w:r>
    </w:p>
    <w:p>
      <w:pPr>
        <w:pStyle w:val="project"/>
        <w:spacing w:lineRule="exact" w:line="200"/>
        <w:jc w:val="center"/>
        <w:rPr>
          <w:rFonts w:ascii="Times New Roman" w:hAnsi="Times New Roman" w:cs="Times New Roman"/>
          <w:caps/>
          <w:sz w:val="22"/>
        </w:rPr>
      </w:pPr>
      <w:r>
        <w:rPr>
          <w:rFonts w:cs="Times New Roman" w:ascii="Times New Roman" w:hAnsi="Times New Roman"/>
          <w:caps/>
          <w:sz w:val="22"/>
        </w:rPr>
      </w:r>
    </w:p>
    <w:sectPr>
      <w:type w:val="nextPage"/>
      <w:pgSz w:w="12240" w:h="15840"/>
      <w:pgMar w:left="1080" w:right="1080" w:gutter="0" w:header="0" w:top="1440" w:footer="0" w:bottom="108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Times New Roman"/>
    <w:charset w:val="00" w:characterSet="windows-1252"/>
    <w:family w:val="roman"/>
    <w:pitch w:val="variable"/>
  </w:font>
  <w:font w:name="Wingdings">
    <w:charset w:val="02"/>
    <w:family w:val="auto"/>
    <w:pitch w:val="variable"/>
  </w:font>
  <w:font w:name="Times">
    <w:altName w:val="Times New Roman"/>
    <w:charset w:val="00" w:characterSet="windows-1252"/>
    <w:family w:val="roman"/>
    <w:pitch w:val="variable"/>
  </w:font>
  <w:font w:name="Univers">
    <w:altName w:val="Arial"/>
    <w:charset w:val="00" w:characterSet="windows-1252"/>
    <w:family w:val="swiss"/>
    <w:pitch w:val="variable"/>
  </w:font>
  <w:font w:name="ZapfCalligr BT">
    <w:altName w:val="Bookman Old Style"/>
    <w:charset w:val="00" w:characterSet="windows-1252"/>
    <w:family w:val="roman"/>
    <w:pitch w:val="variable"/>
  </w:font>
  <w:font w:name="ZapfHumnst BT">
    <w:altName w:val="Lucida Sans Unicode"/>
    <w:charset w:val="00" w:characterSet="windows-1252"/>
    <w:family w:val="swiss"/>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432"/>
        </w:tabs>
        <w:ind w:start="432" w:hanging="432"/>
      </w:pPr>
    </w:lvl>
    <w:lvl w:ilvl="1">
      <w:start w:val="1"/>
      <w:pStyle w:val="Heading2"/>
      <w:numFmt w:val="decimal"/>
      <w:lvlText w:val="%1.%2"/>
      <w:lvlJc w:val="start"/>
      <w:pPr>
        <w:tabs>
          <w:tab w:val="num" w:pos="576"/>
        </w:tabs>
        <w:ind w:start="576" w:hanging="576"/>
      </w:pPr>
    </w:lvl>
    <w:lvl w:ilvl="2">
      <w:start w:val="1"/>
      <w:pStyle w:val="Heading3"/>
      <w:numFmt w:val="decimal"/>
      <w:lvlText w:val="%1.%2.%3"/>
      <w:lvlJc w:val="start"/>
      <w:pPr>
        <w:tabs>
          <w:tab w:val="num" w:pos="720"/>
        </w:tabs>
        <w:ind w:start="720" w:hanging="720"/>
      </w:pPr>
    </w:lvl>
    <w:lvl w:ilvl="3">
      <w:start w:val="1"/>
      <w:pStyle w:val="Heading4"/>
      <w:numFmt w:val="decimal"/>
      <w:lvlText w:val="%1.%2.%3.%4"/>
      <w:lvlJc w:val="start"/>
      <w:pPr>
        <w:tabs>
          <w:tab w:val="num" w:pos="864"/>
        </w:tabs>
        <w:ind w:start="864" w:hanging="864"/>
      </w:pPr>
    </w:lvl>
    <w:lvl w:ilvl="4">
      <w:start w:val="1"/>
      <w:pStyle w:val="Heading5"/>
      <w:numFmt w:val="decimal"/>
      <w:lvlText w:val="%1.%2.%3.%4.%5"/>
      <w:lvlJc w:val="start"/>
      <w:pPr>
        <w:tabs>
          <w:tab w:val="num" w:pos="1008"/>
        </w:tabs>
        <w:ind w:start="1008" w:hanging="1008"/>
      </w:pPr>
    </w:lvl>
    <w:lvl w:ilvl="5">
      <w:start w:val="1"/>
      <w:pStyle w:val="Heading6"/>
      <w:numFmt w:val="decimal"/>
      <w:lvlText w:val="%1.%2.%3.%4.%5.%6"/>
      <w:lvlJc w:val="start"/>
      <w:pPr>
        <w:tabs>
          <w:tab w:val="num" w:pos="1152"/>
        </w:tabs>
        <w:ind w:start="1152" w:hanging="1152"/>
      </w:pPr>
    </w:lvl>
    <w:lvl w:ilvl="6">
      <w:start w:val="1"/>
      <w:pStyle w:val="Heading7"/>
      <w:numFmt w:val="decimal"/>
      <w:lvlText w:val="%1.%2.%3.%4.%5.%6.%7"/>
      <w:lvlJc w:val="start"/>
      <w:pPr>
        <w:tabs>
          <w:tab w:val="num" w:pos="1296"/>
        </w:tabs>
        <w:ind w:start="1296" w:hanging="1296"/>
      </w:pPr>
    </w:lvl>
    <w:lvl w:ilvl="7">
      <w:start w:val="1"/>
      <w:pStyle w:val="Heading8"/>
      <w:numFmt w:val="decimal"/>
      <w:lvlText w:val="%1.%2.%3.%4.%5.%6.%7.%8"/>
      <w:lvlJc w:val="start"/>
      <w:pPr>
        <w:tabs>
          <w:tab w:val="num" w:pos="1440"/>
        </w:tabs>
        <w:ind w:start="1440" w:hanging="1440"/>
      </w:pPr>
    </w:lvl>
    <w:lvl w:ilvl="8">
      <w:start w:val="1"/>
      <w:pStyle w:val="Heading9"/>
      <w:numFmt w:val="decimal"/>
      <w:lvlText w:val="%1.%2.%3.%4.%5.%6.%7.%8.%9"/>
      <w:lvlJc w:val="start"/>
      <w:pPr>
        <w:tabs>
          <w:tab w:val="num" w:pos="1584"/>
        </w:tabs>
        <w:ind w:start="1584" w:hanging="1584"/>
      </w:pPr>
    </w:lvl>
  </w:abstractNum>
  <w:abstractNum w:abstractNumId="2">
    <w:lvl w:ilvl="0">
      <w:start w:val="1"/>
      <w:numFmt w:val="decimal"/>
      <w:lvlText w:val="%1."/>
      <w:lvlJc w:val="start"/>
      <w:pPr>
        <w:tabs>
          <w:tab w:val="num" w:pos="1080"/>
        </w:tabs>
        <w:ind w:start="1080" w:hanging="360"/>
      </w:pPr>
      <w:rPr/>
    </w:lvl>
  </w:abstractNum>
  <w:abstractNum w:abstractNumId="3">
    <w:lvl w:ilvl="0">
      <w:start w:val="1"/>
      <w:numFmt w:val="bullet"/>
      <w:lvlText w:val=""/>
      <w:lvlJc w:val="start"/>
      <w:pPr>
        <w:tabs>
          <w:tab w:val="num" w:pos="360"/>
        </w:tabs>
        <w:ind w:start="720" w:hanging="360"/>
      </w:pPr>
      <w:rPr>
        <w:rFonts w:ascii="Wingdings" w:hAnsi="Wingdings" w:cs="Wingdings" w:hint="default"/>
        <w:sz w:val="14"/>
      </w:rPr>
    </w:lvl>
  </w:abstractNum>
  <w:abstractNum w:abstractNumId="4">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1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G Times;Times New Roman" w:hAnsi="CG Times;Times New Roman" w:eastAsia="Times New Roman" w:cs="CG Times;Times New Roman"/>
      <w:color w:val="auto"/>
      <w:sz w:val="24"/>
      <w:szCs w:val="20"/>
      <w:lang w:val="en-US" w:bidi="ar-SA" w:eastAsia="zh-CN"/>
    </w:rPr>
  </w:style>
  <w:style w:type="paragraph" w:styleId="Heading1">
    <w:name w:val="heading 1"/>
    <w:basedOn w:val="Normal"/>
    <w:next w:val="Normal"/>
    <w:qFormat/>
    <w:pPr>
      <w:keepNext w:val="true"/>
      <w:widowControl/>
      <w:numPr>
        <w:ilvl w:val="0"/>
        <w:numId w:val="1"/>
      </w:numPr>
      <w:outlineLvl w:val="0"/>
    </w:pPr>
    <w:rPr>
      <w:rFonts w:ascii="Times New Roman" w:hAnsi="Times New Roman" w:cs="Times New Roman"/>
    </w:rPr>
  </w:style>
  <w:style w:type="paragraph" w:styleId="Heading2">
    <w:name w:val="heading 2"/>
    <w:basedOn w:val="Normal"/>
    <w:next w:val="Normal"/>
    <w:qFormat/>
    <w:pPr>
      <w:keepNext w:val="true"/>
      <w:widowControl/>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widowControl/>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widowControl/>
      <w:numPr>
        <w:ilvl w:val="3"/>
        <w:numId w:val="1"/>
      </w:numPr>
      <w:spacing w:before="240" w:after="60"/>
      <w:outlineLvl w:val="3"/>
    </w:pPr>
    <w:rPr>
      <w:rFonts w:ascii="Arial" w:hAnsi="Arial" w:cs="Arial"/>
      <w:b/>
    </w:rPr>
  </w:style>
  <w:style w:type="paragraph" w:styleId="Heading5">
    <w:name w:val="heading 5"/>
    <w:basedOn w:val="Normal"/>
    <w:next w:val="Normal"/>
    <w:qFormat/>
    <w:pPr>
      <w:widowControl/>
      <w:numPr>
        <w:ilvl w:val="4"/>
        <w:numId w:val="1"/>
      </w:numPr>
      <w:spacing w:before="240" w:after="60"/>
      <w:outlineLvl w:val="4"/>
    </w:pPr>
    <w:rPr>
      <w:rFonts w:ascii="Times New Roman" w:hAnsi="Times New Roman" w:cs="Times New Roman"/>
      <w:sz w:val="22"/>
    </w:rPr>
  </w:style>
  <w:style w:type="paragraph" w:styleId="Heading6">
    <w:name w:val="heading 6"/>
    <w:basedOn w:val="Normal"/>
    <w:next w:val="Normal"/>
    <w:qFormat/>
    <w:pPr>
      <w:widowControl/>
      <w:numPr>
        <w:ilvl w:val="5"/>
        <w:numId w:val="1"/>
      </w:numPr>
      <w:spacing w:before="240" w:after="60"/>
      <w:outlineLvl w:val="5"/>
    </w:pPr>
    <w:rPr>
      <w:rFonts w:ascii="Times New Roman" w:hAnsi="Times New Roman" w:cs="Times New Roman"/>
      <w:i/>
      <w:sz w:val="22"/>
    </w:rPr>
  </w:style>
  <w:style w:type="paragraph" w:styleId="Heading7">
    <w:name w:val="heading 7"/>
    <w:basedOn w:val="Normal"/>
    <w:next w:val="Normal"/>
    <w:qFormat/>
    <w:pPr>
      <w:widowControl/>
      <w:numPr>
        <w:ilvl w:val="6"/>
        <w:numId w:val="1"/>
      </w:numPr>
      <w:spacing w:before="240" w:after="60"/>
      <w:outlineLvl w:val="6"/>
    </w:pPr>
    <w:rPr>
      <w:rFonts w:ascii="Arial" w:hAnsi="Arial" w:cs="Arial"/>
      <w:sz w:val="20"/>
    </w:rPr>
  </w:style>
  <w:style w:type="paragraph" w:styleId="Heading8">
    <w:name w:val="heading 8"/>
    <w:basedOn w:val="Normal"/>
    <w:next w:val="Normal"/>
    <w:qFormat/>
    <w:pPr>
      <w:widowControl/>
      <w:numPr>
        <w:ilvl w:val="7"/>
        <w:numId w:val="1"/>
      </w:numPr>
      <w:spacing w:before="240" w:after="60"/>
      <w:outlineLvl w:val="7"/>
    </w:pPr>
    <w:rPr>
      <w:rFonts w:ascii="Arial" w:hAnsi="Arial" w:cs="Arial"/>
      <w:i/>
      <w:sz w:val="20"/>
    </w:rPr>
  </w:style>
  <w:style w:type="paragraph" w:styleId="Heading9">
    <w:name w:val="heading 9"/>
    <w:basedOn w:val="Normal"/>
    <w:next w:val="Normal"/>
    <w:qFormat/>
    <w:pPr>
      <w:widowControl/>
      <w:numPr>
        <w:ilvl w:val="8"/>
        <w:numId w:val="1"/>
      </w:numPr>
      <w:spacing w:before="240" w:after="60"/>
      <w:outlineLvl w:val="8"/>
    </w:pPr>
    <w:rPr>
      <w:rFonts w:ascii="Arial" w:hAnsi="Arial" w:cs="Arial"/>
      <w:b/>
      <w:i/>
      <w:sz w:val="18"/>
    </w:rPr>
  </w:style>
  <w:style w:type="character" w:styleId="WW8Num2z0">
    <w:name w:val="WW8Num2z0"/>
    <w:qFormat/>
    <w:rPr>
      <w:rFonts w:ascii="Wingdings" w:hAnsi="Wingdings" w:cs="Wingdings"/>
      <w:sz w:val="14"/>
    </w:rPr>
  </w:style>
  <w:style w:type="character" w:styleId="WW8Num3z0">
    <w:name w:val="WW8Num3z0"/>
    <w:qFormat/>
    <w:rPr/>
  </w:style>
  <w:style w:type="character" w:styleId="WW8Num4z0">
    <w:name w:val="WW8Num4z0"/>
    <w:qFormat/>
    <w:rPr/>
  </w:style>
  <w:style w:type="character" w:styleId="WW8Num5z0">
    <w:name w:val="WW8Num5z0"/>
    <w:qFormat/>
    <w:rPr>
      <w:rFonts w:ascii="Wingdings" w:hAnsi="Wingdings" w:cs="Wingdings"/>
      <w:sz w:val="14"/>
    </w:rPr>
  </w:style>
  <w:style w:type="character" w:styleId="WW8Num6z0">
    <w:name w:val="WW8Num6z0"/>
    <w:qFormat/>
    <w:rPr>
      <w:rFonts w:ascii="Wingdings" w:hAnsi="Wingdings" w:cs="Wingdings"/>
      <w:sz w:val="14"/>
    </w:rPr>
  </w:style>
  <w:style w:type="character" w:styleId="WW8Num7z0">
    <w:name w:val="WW8Num7z0"/>
    <w:qFormat/>
    <w:rPr/>
  </w:style>
  <w:style w:type="character" w:styleId="WW8Num8z0">
    <w:name w:val="WW8Num8z0"/>
    <w:qFormat/>
    <w:rPr>
      <w:u w:val="none"/>
    </w:rPr>
  </w:style>
  <w:style w:type="character" w:styleId="WW8Num9z0">
    <w:name w:val="WW8Num9z0"/>
    <w:qFormat/>
    <w:rPr/>
  </w:style>
  <w:style w:type="character" w:styleId="WW8Num10z0">
    <w:name w:val="WW8Num10z0"/>
    <w:qFormat/>
    <w:rPr>
      <w:rFonts w:ascii="Wingdings" w:hAnsi="Wingdings" w:cs="Wingdings"/>
    </w:rPr>
  </w:style>
  <w:style w:type="character" w:styleId="WW8Num11z0">
    <w:name w:val="WW8Num11z0"/>
    <w:qFormat/>
    <w:rPr/>
  </w:style>
  <w:style w:type="character" w:styleId="WW8Num12z0">
    <w:name w:val="WW8Num12z0"/>
    <w:qFormat/>
    <w:rPr/>
  </w:style>
  <w:style w:type="character" w:styleId="WW8Num13z0">
    <w:name w:val="WW8Num13z0"/>
    <w:qFormat/>
    <w:rPr>
      <w:rFonts w:ascii="Wingdings" w:hAnsi="Wingdings" w:cs="Wingdings"/>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rFonts w:ascii="Wingdings" w:hAnsi="Wingdings" w:cs="Wingdings"/>
    </w:rPr>
  </w:style>
  <w:style w:type="character" w:styleId="WW8Num20z0">
    <w:name w:val="WW8Num20z0"/>
    <w:qFormat/>
    <w:rPr/>
  </w:style>
  <w:style w:type="character" w:styleId="WW8Num21z0">
    <w:name w:val="WW8Num21z0"/>
    <w:qFormat/>
    <w:rPr>
      <w:rFonts w:ascii="Wingdings" w:hAnsi="Wingdings" w:cs="Wingdings"/>
      <w:sz w:val="14"/>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style>
  <w:style w:type="character" w:styleId="WW8Num25z0">
    <w:name w:val="WW8Num25z0"/>
    <w:qFormat/>
    <w:rPr>
      <w:u w:val="none"/>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rFonts w:ascii="Symbol" w:hAnsi="Symbol" w:cs="Symbol"/>
    </w:rPr>
  </w:style>
  <w:style w:type="character" w:styleId="WW8Num30z0">
    <w:name w:val="WW8Num30z0"/>
    <w:qFormat/>
    <w:rPr>
      <w:rFonts w:ascii="Wingdings" w:hAnsi="Wingdings" w:cs="Wingdings"/>
    </w:rPr>
  </w:style>
  <w:style w:type="character" w:styleId="WW8Num31z0">
    <w:name w:val="WW8Num31z0"/>
    <w:qFormat/>
    <w:rPr/>
  </w:style>
  <w:style w:type="character" w:styleId="WW8Num32z0">
    <w:name w:val="WW8Num32z0"/>
    <w:qFormat/>
    <w:rPr>
      <w:rFonts w:ascii="Wingdings" w:hAnsi="Wingdings" w:cs="Wingdings"/>
    </w:rPr>
  </w:style>
  <w:style w:type="character" w:styleId="WW8Num33z0">
    <w:name w:val="WW8Num33z0"/>
    <w:qFormat/>
    <w:rPr>
      <w:rFonts w:ascii="Wingdings" w:hAnsi="Wingdings" w:cs="Wingdings"/>
      <w:sz w:val="14"/>
    </w:rPr>
  </w:style>
  <w:style w:type="character" w:styleId="WW8Num34z0">
    <w:name w:val="WW8Num34z0"/>
    <w:qFormat/>
    <w:rPr/>
  </w:style>
  <w:style w:type="character" w:styleId="WW8Num35z0">
    <w:name w:val="WW8Num35z0"/>
    <w:qFormat/>
    <w:rPr/>
  </w:style>
  <w:style w:type="character" w:styleId="WW8Num36z0">
    <w:name w:val="WW8Num36z0"/>
    <w:qFormat/>
    <w:rPr>
      <w:rFonts w:ascii="Wingdings" w:hAnsi="Wingdings" w:cs="Wingdings"/>
      <w:sz w:val="40"/>
    </w:rPr>
  </w:style>
  <w:style w:type="character" w:styleId="WW8Num37z0">
    <w:name w:val="WW8Num37z0"/>
    <w:qFormat/>
    <w:rPr>
      <w:rFonts w:ascii="Wingdings" w:hAnsi="Wingdings" w:cs="Wingdings"/>
      <w:sz w:val="40"/>
    </w:rPr>
  </w:style>
  <w:style w:type="character" w:styleId="WW8Num38z0">
    <w:name w:val="WW8Num38z0"/>
    <w:qFormat/>
    <w:rPr/>
  </w:style>
  <w:style w:type="character" w:styleId="WW8Num40z0">
    <w:name w:val="WW8Num40z0"/>
    <w:qFormat/>
    <w:rPr>
      <w:b/>
    </w:rPr>
  </w:style>
  <w:style w:type="character" w:styleId="WW8Num40z1">
    <w:name w:val="WW8Num40z1"/>
    <w:qFormat/>
    <w:rPr/>
  </w:style>
  <w:style w:type="character" w:styleId="WW8Num41z0">
    <w:name w:val="WW8Num41z0"/>
    <w:qFormat/>
    <w:rPr>
      <w:rFonts w:ascii="Wingdings" w:hAnsi="Wingdings" w:cs="Wingdings"/>
      <w:sz w:val="14"/>
    </w:rPr>
  </w:style>
  <w:style w:type="character" w:styleId="WW8Num42z0">
    <w:name w:val="WW8Num42z0"/>
    <w:qFormat/>
    <w:rPr>
      <w:rFonts w:ascii="Wingdings" w:hAnsi="Wingdings" w:cs="Wingdings"/>
    </w:rPr>
  </w:style>
  <w:style w:type="character" w:styleId="WW8Num43z0">
    <w:name w:val="WW8Num43z0"/>
    <w:qFormat/>
    <w:rPr/>
  </w:style>
  <w:style w:type="character" w:styleId="WW8Num44z0">
    <w:name w:val="WW8Num44z0"/>
    <w:qFormat/>
    <w:rPr>
      <w:rFonts w:ascii="Wingdings" w:hAnsi="Wingdings" w:cs="Wingdings"/>
    </w:rPr>
  </w:style>
  <w:style w:type="character" w:styleId="WW8Num45z0">
    <w:name w:val="WW8Num45z0"/>
    <w:qFormat/>
    <w:rPr>
      <w:u w:val="none"/>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Wingdings" w:hAnsi="Wingdings" w:cs="Wingdings"/>
      <w:sz w:val="14"/>
    </w:rPr>
  </w:style>
  <w:style w:type="character" w:styleId="WW8Num49z0">
    <w:name w:val="WW8Num49z0"/>
    <w:qFormat/>
    <w:rPr/>
  </w:style>
  <w:style w:type="character" w:styleId="WW8Num50z0">
    <w:name w:val="WW8Num50z0"/>
    <w:qFormat/>
    <w:rPr>
      <w:rFonts w:ascii="Wingdings" w:hAnsi="Wingdings" w:cs="Wingdings"/>
      <w:sz w:val="14"/>
    </w:rPr>
  </w:style>
  <w:style w:type="character" w:styleId="WW8Num51z0">
    <w:name w:val="WW8Num51z0"/>
    <w:qFormat/>
    <w:rPr>
      <w:rFonts w:ascii="Symbol" w:hAnsi="Symbol" w:cs="Symbol"/>
    </w:rPr>
  </w:style>
  <w:style w:type="character" w:styleId="WW8Num52z0">
    <w:name w:val="WW8Num52z0"/>
    <w:qFormat/>
    <w:rPr>
      <w:rFonts w:ascii="Wingdings" w:hAnsi="Wingdings" w:cs="Wingdings"/>
      <w:sz w:val="40"/>
    </w:rPr>
  </w:style>
  <w:style w:type="character" w:styleId="WW8Num53z0">
    <w:name w:val="WW8Num53z0"/>
    <w:qFormat/>
    <w:rPr>
      <w:rFonts w:ascii="Wingdings" w:hAnsi="Wingdings" w:cs="Wingdings"/>
    </w:rPr>
  </w:style>
  <w:style w:type="character" w:styleId="WW8Num54z0">
    <w:name w:val="WW8Num54z0"/>
    <w:qFormat/>
    <w:rPr>
      <w:rFonts w:ascii="Wingdings" w:hAnsi="Wingdings" w:cs="Wingdings"/>
      <w:sz w:val="14"/>
    </w:rPr>
  </w:style>
  <w:style w:type="character" w:styleId="WW8Num55z0">
    <w:name w:val="WW8Num55z0"/>
    <w:qFormat/>
    <w:rPr>
      <w:rFonts w:ascii="Wingdings" w:hAnsi="Wingdings" w:cs="Wingdings"/>
      <w:sz w:val="40"/>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rFonts w:ascii="Wingdings" w:hAnsi="Wingdings" w:cs="Wingdings"/>
      <w:sz w:val="14"/>
    </w:rPr>
  </w:style>
  <w:style w:type="character" w:styleId="WW8Num61z0">
    <w:name w:val="WW8Num61z0"/>
    <w:qFormat/>
    <w:rPr>
      <w:rFonts w:ascii="Wingdings" w:hAnsi="Wingdings" w:cs="Wingdings"/>
      <w:sz w:val="14"/>
    </w:rPr>
  </w:style>
  <w:style w:type="character" w:styleId="WW8Num62z0">
    <w:name w:val="WW8Num62z0"/>
    <w:qFormat/>
    <w:rPr>
      <w:rFonts w:ascii="Wingdings" w:hAnsi="Wingdings" w:cs="Wingdings"/>
      <w:sz w:val="14"/>
    </w:rPr>
  </w:style>
  <w:style w:type="character" w:styleId="WW8Num63z0">
    <w:name w:val="WW8Num63z0"/>
    <w:qFormat/>
    <w:rPr>
      <w:rFonts w:ascii="Wingdings" w:hAnsi="Wingdings" w:cs="Wingdings"/>
      <w:sz w:val="14"/>
    </w:rPr>
  </w:style>
  <w:style w:type="character" w:styleId="WW8Num64z0">
    <w:name w:val="WW8Num64z0"/>
    <w:qFormat/>
    <w:rPr>
      <w:rFonts w:ascii="Wingdings" w:hAnsi="Wingdings" w:cs="Wingdings"/>
      <w:sz w:val="14"/>
    </w:rPr>
  </w:style>
  <w:style w:type="character" w:styleId="WW8Num65z0">
    <w:name w:val="WW8Num65z0"/>
    <w:qFormat/>
    <w:rPr>
      <w:rFonts w:ascii="Wingdings" w:hAnsi="Wingdings" w:cs="Wingdings"/>
    </w:rPr>
  </w:style>
  <w:style w:type="character" w:styleId="WW8Num67z0">
    <w:name w:val="WW8Num67z0"/>
    <w:qFormat/>
    <w:rPr/>
  </w:style>
  <w:style w:type="character" w:styleId="WW8Num68z0">
    <w:name w:val="WW8Num68z0"/>
    <w:qFormat/>
    <w:rPr/>
  </w:style>
  <w:style w:type="character" w:styleId="WW8Num69z0">
    <w:name w:val="WW8Num69z0"/>
    <w:qFormat/>
    <w:rPr>
      <w:rFonts w:ascii="Symbol" w:hAnsi="Symbol" w:cs="Symbol"/>
    </w:rPr>
  </w:style>
  <w:style w:type="character" w:styleId="WW8Num70z0">
    <w:name w:val="WW8Num70z0"/>
    <w:qFormat/>
    <w:rPr>
      <w:rFonts w:ascii="Wingdings" w:hAnsi="Wingdings" w:cs="Wingdings"/>
      <w:sz w:val="14"/>
    </w:rPr>
  </w:style>
  <w:style w:type="character" w:styleId="WW8Num71z0">
    <w:name w:val="WW8Num71z0"/>
    <w:qFormat/>
    <w:rPr>
      <w:rFonts w:ascii="Wingdings" w:hAnsi="Wingdings" w:cs="Wingdings"/>
      <w:sz w:val="14"/>
    </w:rPr>
  </w:style>
  <w:style w:type="character" w:styleId="WW8Num72z0">
    <w:name w:val="WW8Num72z0"/>
    <w:qFormat/>
    <w:rPr>
      <w:rFonts w:ascii="Wingdings" w:hAnsi="Wingdings" w:cs="Wingdings"/>
      <w:sz w:val="40"/>
    </w:rPr>
  </w:style>
  <w:style w:type="character" w:styleId="WW8Num73z0">
    <w:name w:val="WW8Num73z0"/>
    <w:qFormat/>
    <w:rPr/>
  </w:style>
  <w:style w:type="character" w:styleId="WW8Num74z0">
    <w:name w:val="WW8Num74z0"/>
    <w:qFormat/>
    <w:rPr>
      <w:rFonts w:ascii="Wingdings" w:hAnsi="Wingdings" w:cs="Wingdings"/>
      <w:sz w:val="14"/>
    </w:rPr>
  </w:style>
  <w:style w:type="character" w:styleId="WW8Num75z0">
    <w:name w:val="WW8Num75z0"/>
    <w:qFormat/>
    <w:rPr/>
  </w:style>
  <w:style w:type="character" w:styleId="WW8Num76z0">
    <w:name w:val="WW8Num76z0"/>
    <w:qFormat/>
    <w:rPr>
      <w:rFonts w:ascii="Wingdings" w:hAnsi="Wingdings" w:cs="Wingdings"/>
      <w:sz w:val="14"/>
    </w:rPr>
  </w:style>
  <w:style w:type="character" w:styleId="WW8Num77z0">
    <w:name w:val="WW8Num77z0"/>
    <w:qFormat/>
    <w:rPr>
      <w:rFonts w:ascii="Wingdings" w:hAnsi="Wingdings" w:cs="Wingdings"/>
      <w:sz w:val="40"/>
    </w:rPr>
  </w:style>
  <w:style w:type="character" w:styleId="WW8Num78z0">
    <w:name w:val="WW8Num78z0"/>
    <w:qFormat/>
    <w:rPr>
      <w:rFonts w:ascii="Wingdings" w:hAnsi="Wingdings" w:cs="Wingdings"/>
      <w:sz w:val="14"/>
    </w:rPr>
  </w:style>
  <w:style w:type="character" w:styleId="WW8Num79z0">
    <w:name w:val="WW8Num79z0"/>
    <w:qFormat/>
    <w:rPr>
      <w:rFonts w:ascii="Wingdings" w:hAnsi="Wingdings" w:cs="Wingdings"/>
      <w:sz w:val="14"/>
    </w:rPr>
  </w:style>
  <w:style w:type="character" w:styleId="WW8Num80z0">
    <w:name w:val="WW8Num80z0"/>
    <w:qFormat/>
    <w:rPr>
      <w:rFonts w:ascii="Symbol" w:hAnsi="Symbol" w:cs="Symbol"/>
    </w:rPr>
  </w:style>
  <w:style w:type="character" w:styleId="WW8Num81z0">
    <w:name w:val="WW8Num81z0"/>
    <w:qFormat/>
    <w:rPr>
      <w:rFonts w:ascii="Wingdings" w:hAnsi="Wingdings" w:cs="Wingdings"/>
      <w:sz w:val="14"/>
    </w:rPr>
  </w:style>
  <w:style w:type="character" w:styleId="WW8Num82z0">
    <w:name w:val="WW8Num82z0"/>
    <w:qFormat/>
    <w:rPr/>
  </w:style>
  <w:style w:type="character" w:styleId="WW8Num83z0">
    <w:name w:val="WW8Num83z0"/>
    <w:qFormat/>
    <w:rPr>
      <w:rFonts w:ascii="Wingdings" w:hAnsi="Wingdings" w:cs="Wingdings"/>
      <w:sz w:val="40"/>
    </w:rPr>
  </w:style>
  <w:style w:type="character" w:styleId="WW8Num84z0">
    <w:name w:val="WW8Num84z0"/>
    <w:qFormat/>
    <w:rPr/>
  </w:style>
  <w:style w:type="character" w:styleId="WW8Num85z0">
    <w:name w:val="WW8Num85z0"/>
    <w:qFormat/>
    <w:rPr>
      <w:rFonts w:ascii="Symbol" w:hAnsi="Symbol" w:cs="Symbol"/>
    </w:rPr>
  </w:style>
  <w:style w:type="character" w:styleId="WW8Num87z0">
    <w:name w:val="WW8Num87z0"/>
    <w:qFormat/>
    <w:rPr>
      <w:rFonts w:ascii="Symbol" w:hAnsi="Symbol" w:cs="Symbol"/>
    </w:rPr>
  </w:style>
  <w:style w:type="character" w:styleId="WW8NumSt9z0">
    <w:name w:val="WW8NumSt9z0"/>
    <w:qFormat/>
    <w:rPr/>
  </w:style>
  <w:style w:type="character" w:styleId="WW8NumSt14z0">
    <w:name w:val="WW8NumSt14z0"/>
    <w:qFormat/>
    <w:rPr/>
  </w:style>
  <w:style w:type="character" w:styleId="WW8NumSt15z0">
    <w:name w:val="WW8NumSt15z0"/>
    <w:qFormat/>
    <w:rPr/>
  </w:style>
  <w:style w:type="character" w:styleId="WW8NumSt16z0">
    <w:name w:val="WW8NumSt16z0"/>
    <w:qFormat/>
    <w:rPr/>
  </w:style>
  <w:style w:type="character" w:styleId="WW8NumSt17z0">
    <w:name w:val="WW8NumSt17z0"/>
    <w:qFormat/>
    <w:rPr/>
  </w:style>
  <w:style w:type="character" w:styleId="WW8NumSt18z0">
    <w:name w:val="WW8NumSt18z0"/>
    <w:qFormat/>
    <w:rPr/>
  </w:style>
  <w:style w:type="character" w:styleId="WW8NumSt19z0">
    <w:name w:val="WW8NumSt19z0"/>
    <w:qFormat/>
    <w:rPr/>
  </w:style>
  <w:style w:type="character" w:styleId="WW8NumSt20z0">
    <w:name w:val="WW8NumSt20z0"/>
    <w:qFormat/>
    <w:rPr/>
  </w:style>
  <w:style w:type="character" w:styleId="WW8NumSt21z0">
    <w:name w:val="WW8NumSt21z0"/>
    <w:qFormat/>
    <w:rPr/>
  </w:style>
  <w:style w:type="character" w:styleId="WW8NumSt22z0">
    <w:name w:val="WW8NumSt22z0"/>
    <w:qFormat/>
    <w:rPr/>
  </w:style>
  <w:style w:type="character" w:styleId="WW8NumSt23z0">
    <w:name w:val="WW8NumSt23z0"/>
    <w:qFormat/>
    <w:rPr/>
  </w:style>
  <w:style w:type="character" w:styleId="WW8NumSt24z0">
    <w:name w:val="WW8NumSt24z0"/>
    <w:qFormat/>
    <w:rPr/>
  </w:style>
  <w:style w:type="character" w:styleId="WW8NumSt25z0">
    <w:name w:val="WW8NumSt25z0"/>
    <w:qFormat/>
    <w:rPr/>
  </w:style>
  <w:style w:type="character" w:styleId="WW8NumSt47z0">
    <w:name w:val="WW8NumSt47z0"/>
    <w:qFormat/>
    <w:rPr>
      <w:rFonts w:ascii="Wingdings" w:hAnsi="Wingdings" w:cs="Wingdings"/>
      <w:sz w:val="18"/>
    </w:rPr>
  </w:style>
  <w:style w:type="character" w:styleId="WW8NumSt48z0">
    <w:name w:val="WW8NumSt48z0"/>
    <w:qFormat/>
    <w:rPr>
      <w:rFonts w:ascii="Wingdings" w:hAnsi="Wingdings" w:cs="Wingdings"/>
      <w:sz w:val="14"/>
    </w:rPr>
  </w:style>
  <w:style w:type="character" w:styleId="WW8NumSt52z0">
    <w:name w:val="WW8NumSt52z0"/>
    <w:qFormat/>
    <w:rPr>
      <w:rFonts w:ascii="Times" w:hAnsi="Times" w:cs="Times"/>
      <w:sz w:val="18"/>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character" w:styleId="article1">
    <w:name w:val="article 1"/>
    <w:basedOn w:val="DefaultParagraphFont"/>
    <w:qFormat/>
    <w:rPr/>
  </w:style>
  <w:style w:type="character" w:styleId="Article2">
    <w:name w:val="Article 2"/>
    <w:basedOn w:val="DefaultParagraphFont"/>
    <w:qFormat/>
    <w:rPr/>
  </w:style>
  <w:style w:type="character" w:styleId="LP2">
    <w:name w:val="L&amp;P 2"/>
    <w:basedOn w:val="DefaultParagraphFont"/>
    <w:qFormat/>
    <w:rPr/>
  </w:style>
  <w:style w:type="paragraph" w:styleId="Heading">
    <w:name w:val="Heading"/>
    <w:basedOn w:val="Normal"/>
    <w:next w:val="BodyText"/>
    <w:qFormat/>
    <w:pPr>
      <w:widowControl/>
      <w:jc w:val="center"/>
    </w:pPr>
    <w:rPr>
      <w:rFonts w:ascii="Times New Roman" w:hAnsi="Times New Roman" w:cs="Times New Roman"/>
      <w:b/>
    </w:rPr>
  </w:style>
  <w:style w:type="paragraph" w:styleId="BodyText">
    <w:name w:val="Body Text"/>
    <w:basedOn w:val="Normal"/>
    <w:pPr>
      <w:widowControl/>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left" w:pos="720" w:leader="none"/>
        <w:tab w:val="right" w:pos="9900" w:leader="dot"/>
      </w:tabs>
    </w:pPr>
    <w:rPr>
      <w:rFonts w:ascii="Univers;Arial" w:hAnsi="Univers;Arial" w:cs="Univers;Arial"/>
      <w:b/>
      <w:sz w:val="20"/>
      <w:lang w:val="en-CA" w:eastAsia="en-C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OC2">
    <w:name w:val="toc 2"/>
    <w:basedOn w:val="Normal"/>
    <w:next w:val="Normal"/>
    <w:pPr>
      <w:tabs>
        <w:tab w:val="left" w:pos="720" w:leader="none"/>
        <w:tab w:val="right" w:pos="9900" w:leader="none"/>
      </w:tabs>
      <w:ind w:hanging="0" w:start="360" w:end="0"/>
    </w:pPr>
    <w:rPr>
      <w:rFonts w:ascii="Univers;Arial" w:hAnsi="Univers;Arial" w:cs="Univers;Arial"/>
      <w:b/>
      <w:sz w:val="20"/>
      <w:lang w:val="en-CA" w:eastAsia="en-CA"/>
    </w:rPr>
  </w:style>
  <w:style w:type="paragraph" w:styleId="TOC3">
    <w:name w:val="toc 3"/>
    <w:basedOn w:val="Normal"/>
    <w:next w:val="Normal"/>
    <w:pPr>
      <w:ind w:hanging="0" w:start="720" w:end="0"/>
    </w:pPr>
    <w:rPr>
      <w:rFonts w:ascii="Times New Roman" w:hAnsi="Times New Roman" w:cs="Times New Roman"/>
      <w:sz w:val="20"/>
    </w:rPr>
  </w:style>
  <w:style w:type="paragraph" w:styleId="TOC4">
    <w:name w:val="toc 4"/>
    <w:basedOn w:val="Normal"/>
    <w:next w:val="Normal"/>
    <w:pPr>
      <w:ind w:hanging="0" w:start="720" w:end="0"/>
    </w:pPr>
    <w:rPr>
      <w:rFonts w:ascii="Times New Roman" w:hAnsi="Times New Roman" w:cs="Times New Roman"/>
      <w:sz w:val="20"/>
    </w:rPr>
  </w:style>
  <w:style w:type="paragraph" w:styleId="TOC5">
    <w:name w:val="toc 5"/>
    <w:basedOn w:val="Normal"/>
    <w:next w:val="Normal"/>
    <w:pPr>
      <w:ind w:hanging="0" w:start="960" w:end="0"/>
    </w:pPr>
    <w:rPr>
      <w:rFonts w:ascii="Times New Roman" w:hAnsi="Times New Roman" w:cs="Times New Roman"/>
      <w:sz w:val="20"/>
    </w:rPr>
  </w:style>
  <w:style w:type="paragraph" w:styleId="TOC6">
    <w:name w:val="toc 6"/>
    <w:basedOn w:val="Normal"/>
    <w:next w:val="Normal"/>
    <w:pPr>
      <w:ind w:hanging="0" w:start="1200" w:end="0"/>
    </w:pPr>
    <w:rPr>
      <w:rFonts w:ascii="Times New Roman" w:hAnsi="Times New Roman" w:cs="Times New Roman"/>
      <w:sz w:val="20"/>
    </w:rPr>
  </w:style>
  <w:style w:type="paragraph" w:styleId="TOC7">
    <w:name w:val="toc 7"/>
    <w:basedOn w:val="Normal"/>
    <w:next w:val="Normal"/>
    <w:pPr>
      <w:ind w:hanging="0" w:start="1440" w:end="0"/>
    </w:pPr>
    <w:rPr>
      <w:rFonts w:ascii="Times New Roman" w:hAnsi="Times New Roman" w:cs="Times New Roman"/>
      <w:sz w:val="20"/>
    </w:rPr>
  </w:style>
  <w:style w:type="paragraph" w:styleId="TOC8">
    <w:name w:val="toc 8"/>
    <w:basedOn w:val="Normal"/>
    <w:next w:val="Normal"/>
    <w:pPr>
      <w:ind w:hanging="0" w:start="1680" w:end="0"/>
    </w:pPr>
    <w:rPr>
      <w:rFonts w:ascii="Times New Roman" w:hAnsi="Times New Roman" w:cs="Times New Roman"/>
      <w:sz w:val="20"/>
    </w:rPr>
  </w:style>
  <w:style w:type="paragraph" w:styleId="TOC9">
    <w:name w:val="toc 9"/>
    <w:basedOn w:val="Normal"/>
    <w:next w:val="Normal"/>
    <w:pPr>
      <w:ind w:hanging="0" w:start="1920" w:end="0"/>
    </w:pPr>
    <w:rPr>
      <w:rFonts w:ascii="Times New Roman" w:hAnsi="Times New Roman" w:cs="Times New Roman"/>
      <w:sz w:val="20"/>
    </w:rPr>
  </w:style>
  <w:style w:type="paragraph" w:styleId="BodyTextIndent3">
    <w:name w:val="Body Text Indent 3"/>
    <w:basedOn w:val="Normal"/>
    <w:qFormat/>
    <w:pPr>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spacing w:lineRule="atLeast" w:line="240"/>
      <w:ind w:hanging="720" w:start="1296" w:end="0"/>
      <w:jc w:val="both"/>
    </w:pPr>
    <w:rPr>
      <w:rFonts w:ascii="Times New Roman" w:hAnsi="Times New Roman" w:cs="Times New Roman"/>
      <w:sz w:val="20"/>
    </w:rPr>
  </w:style>
  <w:style w:type="paragraph" w:styleId="BodyTextIndent">
    <w:name w:val="Body Text Indent"/>
    <w:basedOn w:val="Normal"/>
    <w:pPr>
      <w:widowControl/>
      <w:ind w:hanging="720" w:start="1440" w:end="0"/>
      <w:jc w:val="both"/>
    </w:pPr>
    <w:rPr>
      <w:rFonts w:ascii="Times New Roman" w:hAnsi="Times New Roman" w:cs="Times New Roman"/>
    </w:rPr>
  </w:style>
  <w:style w:type="paragraph" w:styleId="BodyTextIndent2">
    <w:name w:val="Body Text Indent 2"/>
    <w:basedOn w:val="Normal"/>
    <w:qFormat/>
    <w:pPr>
      <w:tabs>
        <w:tab w:val="clear" w:pos="720"/>
        <w:tab w:val="left" w:pos="-32416" w:leader="none"/>
      </w:tabs>
      <w:spacing w:lineRule="atLeast" w:line="240"/>
      <w:ind w:hanging="720" w:start="720" w:end="0"/>
      <w:jc w:val="both"/>
    </w:pPr>
    <w:rPr>
      <w:sz w:val="20"/>
    </w:rPr>
  </w:style>
  <w:style w:type="paragraph" w:styleId="BodyText2">
    <w:name w:val="Body Text 2"/>
    <w:basedOn w:val="Normal"/>
    <w:qFormat/>
    <w:pPr>
      <w:widowControl/>
      <w:jc w:val="both"/>
    </w:pPr>
    <w:rPr>
      <w:sz w:val="20"/>
    </w:rPr>
  </w:style>
  <w:style w:type="paragraph" w:styleId="Subtitle">
    <w:name w:val="Subtitle"/>
    <w:basedOn w:val="Normal"/>
    <w:next w:val="BodyText"/>
    <w:qFormat/>
    <w:pPr>
      <w:widowControl/>
      <w:jc w:val="center"/>
    </w:pPr>
    <w:rPr>
      <w:rFonts w:ascii="Times New Roman" w:hAnsi="Times New Roman" w:cs="Times New Roman"/>
      <w:b/>
      <w:sz w:val="20"/>
    </w:rPr>
  </w:style>
  <w:style w:type="paragraph" w:styleId="Bullet1">
    <w:name w:val="Bullet 1"/>
    <w:qFormat/>
    <w:pPr>
      <w:widowControl/>
      <w:numPr>
        <w:ilvl w:val="0"/>
        <w:numId w:val="3"/>
      </w:numPr>
      <w:bidi w:val="0"/>
      <w:spacing w:before="120" w:after="0"/>
      <w:jc w:val="both"/>
    </w:pPr>
    <w:rPr>
      <w:rFonts w:ascii="ZapfCalligr BT;Bookman Old Style" w:hAnsi="ZapfCalligr BT;Bookman Old Style" w:eastAsia="Times New Roman" w:cs="ZapfCalligr BT;Bookman Old Style"/>
      <w:color w:val="auto"/>
      <w:kern w:val="2"/>
      <w:sz w:val="23"/>
      <w:szCs w:val="20"/>
      <w:lang w:val="en-US" w:bidi="ar-SA" w:eastAsia="zh-CN"/>
    </w:rPr>
  </w:style>
  <w:style w:type="paragraph" w:styleId="project">
    <w:name w:val="project"/>
    <w:basedOn w:val="Normal"/>
    <w:qFormat/>
    <w:pPr>
      <w:widowControl/>
      <w:spacing w:lineRule="exact" w:line="480"/>
      <w:jc w:val="end"/>
    </w:pPr>
    <w:rPr>
      <w:rFonts w:ascii="ZapfHumnst BT;Lucida Sans Unicode" w:hAnsi="ZapfHumnst BT;Lucida Sans Unicode" w:cs="ZapfHumnst BT;Lucida Sans Unicode"/>
      <w:b/>
      <w:kern w:val="2"/>
      <w:sz w:val="32"/>
    </w:rPr>
  </w:style>
  <w:style w:type="paragraph" w:styleId="HdLine">
    <w:name w:val="Hd Line"/>
    <w:next w:val="BodyText"/>
    <w:qFormat/>
    <w:pPr>
      <w:keepNext w:val="true"/>
      <w:widowControl w:val="false"/>
      <w:pBdr>
        <w:bottom w:val="single" w:sz="6" w:space="1" w:color="000000"/>
      </w:pBdr>
      <w:bidi w:val="0"/>
      <w:jc w:val="end"/>
    </w:pPr>
    <w:rPr>
      <w:rFonts w:ascii="ZapfCalligr BT;Bookman Old Style" w:hAnsi="ZapfCalligr BT;Bookman Old Style" w:eastAsia="Times New Roman" w:cs="ZapfCalligr BT;Bookman Old Style"/>
      <w:color w:val="auto"/>
      <w:kern w:val="2"/>
      <w:sz w:val="38"/>
      <w:szCs w:val="20"/>
      <w:lang w:val="en-US" w:bidi="ar-SA" w:eastAsia="zh-CN"/>
    </w:rPr>
  </w:style>
  <w:style w:type="paragraph" w:styleId="EnvelopeReturn">
    <w:name w:val="envelope return"/>
    <w:basedOn w:val="Normal"/>
    <w:pPr>
      <w:widowControl/>
    </w:pPr>
    <w:rPr>
      <w:rFonts w:ascii="ZapfCalligr BT;Bookman Old Style" w:hAnsi="ZapfCalligr BT;Bookman Old Style" w:cs="ZapfCalligr BT;Bookman Old Style"/>
      <w:sz w:val="20"/>
    </w:rPr>
  </w:style>
  <w:style w:type="paragraph" w:styleId="HdA">
    <w:name w:val="Hd A"/>
    <w:next w:val="Normal"/>
    <w:qFormat/>
    <w:pPr>
      <w:widowControl/>
      <w:bidi w:val="0"/>
      <w:spacing w:lineRule="exact" w:line="480"/>
      <w:jc w:val="end"/>
    </w:pPr>
    <w:rPr>
      <w:rFonts w:ascii="ZapfHumnst BT;Lucida Sans Unicode" w:hAnsi="ZapfHumnst BT;Lucida Sans Unicode" w:eastAsia="Times New Roman" w:cs="ZapfHumnst BT;Lucida Sans Unicode"/>
      <w:b/>
      <w:color w:val="auto"/>
      <w:kern w:val="2"/>
      <w:sz w:val="32"/>
      <w:szCs w:val="20"/>
      <w:lang w:val="en-US" w:bidi="ar-SA" w:eastAsia="zh-CN"/>
    </w:rPr>
  </w:style>
  <w:style w:type="paragraph" w:styleId="Bullet2">
    <w:name w:val="Bullet 2"/>
    <w:next w:val="BodyText"/>
    <w:qFormat/>
    <w:pPr>
      <w:widowControl/>
      <w:numPr>
        <w:ilvl w:val="0"/>
        <w:numId w:val="4"/>
      </w:numPr>
      <w:bidi w:val="0"/>
      <w:spacing w:before="120" w:after="0"/>
      <w:ind w:hanging="360" w:start="720" w:end="0"/>
      <w:jc w:val="both"/>
    </w:pPr>
    <w:rPr>
      <w:rFonts w:ascii="ZapfCalligr BT;Bookman Old Style" w:hAnsi="ZapfCalligr BT;Bookman Old Style" w:eastAsia="Times New Roman" w:cs="ZapfCalligr BT;Bookman Old Style"/>
      <w:color w:val="auto"/>
      <w:kern w:val="2"/>
      <w:sz w:val="23"/>
      <w:szCs w:val="20"/>
      <w:lang w:val="en-US" w:bidi="ar-SA" w:eastAsia="zh-CN"/>
    </w:rPr>
  </w:style>
  <w:style w:type="paragraph" w:styleId="ParaIndent">
    <w:name w:val="Para Indent"/>
    <w:basedOn w:val="Normal"/>
    <w:qFormat/>
    <w:pPr>
      <w:widowControl/>
      <w:ind w:hanging="720" w:start="720" w:end="0"/>
      <w:jc w:val="both"/>
    </w:pPr>
    <w:rPr>
      <w:rFonts w:ascii="ZapfCalligr BT;Bookman Old Style" w:hAnsi="ZapfCalligr BT;Bookman Old Style" w:cs="ZapfCalligr BT;Bookman Old Style"/>
      <w:sz w:val="23"/>
    </w:rPr>
  </w:style>
  <w:style w:type="paragraph" w:styleId="BodyText3">
    <w:name w:val="Body Text 3"/>
    <w:basedOn w:val="Normal"/>
    <w:qFormat/>
    <w:pPr>
      <w:widowControl/>
      <w:jc w:val="center"/>
    </w:pPr>
    <w:rPr>
      <w:rFonts w:ascii="ZapfCalligr BT;Bookman Old Style" w:hAnsi="ZapfCalligr BT;Bookman Old Style" w:cs="ZapfCalligr BT;Bookman Old Style"/>
      <w:sz w:val="18"/>
    </w:rPr>
  </w:style>
  <w:style w:type="paragraph" w:styleId="DocumentMap">
    <w:name w:val="Document Map"/>
    <w:basedOn w:val="Normal"/>
    <w:qFormat/>
    <w:pPr>
      <w:shd w:fill="000080" w:val="clear"/>
    </w:pPr>
    <w:rPr>
      <w:rFonts w:ascii="Tahoma" w:hAnsi="Tahoma" w:cs="Tahoma"/>
    </w:rPr>
  </w:style>
  <w:style w:type="paragraph" w:styleId="roman">
    <w:name w:val="roman"/>
    <w:basedOn w:val="Normal"/>
    <w:qFormat/>
    <w:pPr>
      <w:widowControl/>
      <w:tabs>
        <w:tab w:val="clear" w:pos="720"/>
        <w:tab w:val="right" w:pos="1800" w:leader="none"/>
        <w:tab w:val="left" w:pos="2160" w:leader="none"/>
      </w:tabs>
      <w:spacing w:lineRule="atLeast" w:line="240" w:before="240" w:after="0"/>
      <w:ind w:hanging="0" w:start="720" w:end="0"/>
    </w:pPr>
    <w:rPr>
      <w:rFonts w:ascii="Times New Roman" w:hAnsi="Times New Roman" w:cs="Times New Roman"/>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2001-02-25T17:34:00Z</dcterms:created>
  <dc:creator>EECC</dc:creator>
  <dc:description/>
  <dc:language>en-CA</dc:language>
  <cp:lastModifiedBy>gnemec</cp:lastModifiedBy>
  <cp:lastPrinted>2001-02-27T17:58:00Z</cp:lastPrinted>
  <dcterms:modified xsi:type="dcterms:W3CDTF">2001-02-28T15:08:00Z</dcterms:modified>
  <cp:revision>39</cp:revision>
  <dc:subject/>
  <dc:title>clean</dc:title>
</cp:coreProperties>
</file>