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Transwestern Pipeline Company</w:t>
      </w:r>
    </w:p>
    <w:p>
      <w:pPr>
        <w:pStyle w:val="Normal"/>
        <w:rPr/>
      </w:pPr>
      <w:r>
        <w:rPr/>
        <w:t>Data Response Form For Docket Nos. RP97-288-009 through 016</w:t>
      </w:r>
    </w:p>
    <w:p>
      <w:pPr>
        <w:pStyle w:val="Normal"/>
        <w:jc w:val="center"/>
        <w:rPr/>
      </w:pPr>
      <w:r>
        <w:rPr/>
      </w:r>
    </w:p>
    <w:tbl>
      <w:tblPr>
        <w:tblW w:w="6096" w:type="dxa"/>
        <w:jc w:val="start"/>
        <w:tblInd w:w="0" w:type="dxa"/>
        <w:tblLayout w:type="fixed"/>
        <w:tblCellMar>
          <w:top w:w="0" w:type="dxa"/>
          <w:start w:w="108" w:type="dxa"/>
          <w:bottom w:w="0" w:type="dxa"/>
          <w:end w:w="108" w:type="dxa"/>
        </w:tblCellMar>
      </w:tblPr>
      <w:tblGrid>
        <w:gridCol w:w="2160"/>
        <w:gridCol w:w="1368"/>
        <w:gridCol w:w="1284"/>
        <w:gridCol w:w="1284"/>
      </w:tblGrid>
      <w:tr>
        <w:trPr/>
        <w:tc>
          <w:tcPr>
            <w:tcW w:w="2160" w:type="dxa"/>
            <w:tcBorders>
              <w:top w:val="dashed" w:sz="6" w:space="0" w:color="auto"/>
              <w:start w:val="dashed" w:sz="6" w:space="0" w:color="auto"/>
              <w:bottom w:val="dashed" w:sz="6" w:space="0" w:color="auto"/>
              <w:end w:val="dashed" w:sz="6" w:space="0" w:color="auto"/>
            </w:tcBorders>
          </w:tcPr>
          <w:p>
            <w:pPr>
              <w:pStyle w:val="Normal"/>
              <w:jc w:val="end"/>
              <w:rPr>
                <w:sz w:val="18"/>
                <w:szCs w:val="18"/>
              </w:rPr>
            </w:pPr>
            <w:r>
              <w:rPr>
                <w:sz w:val="18"/>
                <w:szCs w:val="18"/>
              </w:rPr>
              <w:t>Requesting Party:</w:t>
            </w:r>
          </w:p>
        </w:tc>
        <w:tc>
          <w:tcPr>
            <w:tcW w:w="3936" w:type="dxa"/>
            <w:gridSpan w:val="3"/>
            <w:tcBorders>
              <w:top w:val="dashed" w:sz="6" w:space="0" w:color="auto"/>
              <w:start w:val="dashed" w:sz="6" w:space="0" w:color="auto"/>
              <w:bottom w:val="single" w:sz="6" w:space="0" w:color="000000"/>
              <w:end w:val="dashed" w:sz="6" w:space="0" w:color="auto"/>
            </w:tcBorders>
          </w:tcPr>
          <w:p>
            <w:pPr>
              <w:pStyle w:val="Normal"/>
              <w:rPr/>
            </w:pPr>
            <w:r>
              <w:rPr/>
              <w:t>FERC</w:t>
            </w:r>
          </w:p>
        </w:tc>
      </w:tr>
      <w:tr>
        <w:trPr/>
        <w:tc>
          <w:tcPr>
            <w:tcW w:w="2160" w:type="dxa"/>
            <w:tcBorders>
              <w:top w:val="dashed" w:sz="6" w:space="0" w:color="auto"/>
              <w:start w:val="dashed" w:sz="6" w:space="0" w:color="auto"/>
              <w:bottom w:val="dashed" w:sz="6" w:space="0" w:color="auto"/>
              <w:end w:val="dashed" w:sz="6" w:space="0" w:color="auto"/>
            </w:tcBorders>
          </w:tcPr>
          <w:p>
            <w:pPr>
              <w:pStyle w:val="Normal"/>
              <w:jc w:val="end"/>
              <w:rPr>
                <w:sz w:val="18"/>
                <w:szCs w:val="18"/>
              </w:rPr>
            </w:pPr>
            <w:r>
              <w:rPr>
                <w:sz w:val="18"/>
                <w:szCs w:val="18"/>
              </w:rPr>
              <w:t>Data Request Reference:</w:t>
            </w:r>
          </w:p>
        </w:tc>
        <w:tc>
          <w:tcPr>
            <w:tcW w:w="3936" w:type="dxa"/>
            <w:gridSpan w:val="3"/>
            <w:tcBorders>
              <w:top w:val="dashed" w:sz="6" w:space="0" w:color="auto"/>
              <w:start w:val="dashed" w:sz="6" w:space="0" w:color="auto"/>
              <w:bottom w:val="single" w:sz="6" w:space="0" w:color="000000"/>
              <w:end w:val="dashed" w:sz="6" w:space="0" w:color="auto"/>
            </w:tcBorders>
          </w:tcPr>
          <w:p>
            <w:pPr>
              <w:pStyle w:val="Normal"/>
              <w:rPr/>
            </w:pPr>
            <w:r>
              <w:rPr/>
              <w:t>Negotiated Rates Follow-Up</w:t>
            </w:r>
          </w:p>
        </w:tc>
      </w:tr>
      <w:tr>
        <w:trPr/>
        <w:tc>
          <w:tcPr>
            <w:tcW w:w="2160" w:type="dxa"/>
            <w:tcBorders>
              <w:top w:val="dashed" w:sz="6" w:space="0" w:color="auto"/>
              <w:start w:val="dashed" w:sz="6" w:space="0" w:color="auto"/>
              <w:bottom w:val="dashed" w:sz="6" w:space="0" w:color="auto"/>
              <w:end w:val="dashed" w:sz="6" w:space="0" w:color="auto"/>
            </w:tcBorders>
          </w:tcPr>
          <w:p>
            <w:pPr>
              <w:pStyle w:val="Normal"/>
              <w:jc w:val="end"/>
              <w:rPr>
                <w:sz w:val="18"/>
                <w:szCs w:val="18"/>
              </w:rPr>
            </w:pPr>
            <w:r>
              <w:rPr>
                <w:sz w:val="18"/>
                <w:szCs w:val="18"/>
              </w:rPr>
              <w:t>Data Request No.:</w:t>
            </w:r>
          </w:p>
        </w:tc>
        <w:tc>
          <w:tcPr>
            <w:tcW w:w="1368" w:type="dxa"/>
            <w:tcBorders>
              <w:top w:val="dashed" w:sz="6" w:space="0" w:color="auto"/>
              <w:start w:val="dashed" w:sz="6" w:space="0" w:color="auto"/>
              <w:bottom w:val="single" w:sz="6" w:space="0" w:color="000000"/>
              <w:end w:val="dashed" w:sz="6" w:space="0" w:color="auto"/>
            </w:tcBorders>
          </w:tcPr>
          <w:p>
            <w:pPr>
              <w:pStyle w:val="Normal"/>
              <w:rPr/>
            </w:pPr>
            <w:r>
              <w:rPr/>
              <w:t>FERC2-2</w:t>
            </w:r>
          </w:p>
        </w:tc>
        <w:tc>
          <w:tcPr>
            <w:tcW w:w="1284" w:type="dxa"/>
            <w:tcBorders>
              <w:top w:val="dashed" w:sz="6" w:space="0" w:color="auto"/>
              <w:start w:val="dashed" w:sz="6" w:space="0" w:color="auto"/>
              <w:bottom w:val="dashed" w:sz="6" w:space="0" w:color="auto"/>
              <w:end w:val="dashed" w:sz="6" w:space="0" w:color="auto"/>
            </w:tcBorders>
          </w:tcPr>
          <w:p>
            <w:pPr>
              <w:pStyle w:val="Normal"/>
              <w:jc w:val="end"/>
              <w:rPr>
                <w:sz w:val="18"/>
                <w:szCs w:val="18"/>
              </w:rPr>
            </w:pPr>
            <w:r>
              <w:rPr>
                <w:sz w:val="18"/>
                <w:szCs w:val="18"/>
              </w:rPr>
              <w:t>Subpart:</w:t>
            </w:r>
          </w:p>
        </w:tc>
        <w:tc>
          <w:tcPr>
            <w:tcW w:w="1284" w:type="dxa"/>
            <w:tcBorders>
              <w:top w:val="dashed" w:sz="6" w:space="0" w:color="auto"/>
              <w:start w:val="dashed" w:sz="6" w:space="0" w:color="auto"/>
              <w:bottom w:val="single" w:sz="6" w:space="0" w:color="000000"/>
              <w:end w:val="dashed" w:sz="6" w:space="0" w:color="auto"/>
            </w:tcBorders>
          </w:tcPr>
          <w:p>
            <w:pPr>
              <w:pStyle w:val="Normal"/>
              <w:snapToGrid w:val="false"/>
              <w:rPr>
                <w:sz w:val="18"/>
                <w:szCs w:val="18"/>
              </w:rPr>
            </w:pPr>
            <w:r>
              <w:rPr>
                <w:sz w:val="18"/>
                <w:szCs w:val="18"/>
              </w:rPr>
            </w:r>
          </w:p>
        </w:tc>
      </w:tr>
      <w:tr>
        <w:trPr/>
        <w:tc>
          <w:tcPr>
            <w:tcW w:w="2160" w:type="dxa"/>
            <w:tcBorders>
              <w:top w:val="dashed" w:sz="6" w:space="0" w:color="auto"/>
              <w:start w:val="dashed" w:sz="6" w:space="0" w:color="auto"/>
              <w:bottom w:val="dashed" w:sz="6" w:space="0" w:color="auto"/>
              <w:end w:val="dashed" w:sz="6" w:space="0" w:color="auto"/>
            </w:tcBorders>
          </w:tcPr>
          <w:p>
            <w:pPr>
              <w:pStyle w:val="Normal"/>
              <w:jc w:val="end"/>
              <w:rPr>
                <w:sz w:val="18"/>
                <w:szCs w:val="18"/>
              </w:rPr>
            </w:pPr>
            <w:r>
              <w:rPr>
                <w:sz w:val="18"/>
                <w:szCs w:val="18"/>
              </w:rPr>
              <w:t>Requester’s Name:</w:t>
            </w:r>
          </w:p>
        </w:tc>
        <w:tc>
          <w:tcPr>
            <w:tcW w:w="3936" w:type="dxa"/>
            <w:gridSpan w:val="3"/>
            <w:tcBorders>
              <w:top w:val="dashed" w:sz="6" w:space="0" w:color="auto"/>
              <w:start w:val="dashed" w:sz="6" w:space="0" w:color="auto"/>
              <w:bottom w:val="single" w:sz="6" w:space="0" w:color="000000"/>
              <w:end w:val="dashed" w:sz="6" w:space="0" w:color="auto"/>
            </w:tcBorders>
          </w:tcPr>
          <w:p>
            <w:pPr>
              <w:pStyle w:val="Normal"/>
              <w:snapToGrid w:val="false"/>
              <w:rPr>
                <w:sz w:val="18"/>
                <w:szCs w:val="18"/>
              </w:rPr>
            </w:pPr>
            <w:r>
              <w:rPr>
                <w:sz w:val="18"/>
                <w:szCs w:val="18"/>
              </w:rPr>
            </w:r>
          </w:p>
        </w:tc>
      </w:tr>
      <w:tr>
        <w:trPr/>
        <w:tc>
          <w:tcPr>
            <w:tcW w:w="2160" w:type="dxa"/>
            <w:tcBorders>
              <w:top w:val="dashed" w:sz="6" w:space="0" w:color="auto"/>
              <w:start w:val="dashed" w:sz="6" w:space="0" w:color="auto"/>
              <w:bottom w:val="dashed" w:sz="6" w:space="0" w:color="auto"/>
              <w:end w:val="dashed" w:sz="6" w:space="0" w:color="auto"/>
            </w:tcBorders>
          </w:tcPr>
          <w:p>
            <w:pPr>
              <w:pStyle w:val="Normal"/>
              <w:jc w:val="end"/>
              <w:rPr>
                <w:sz w:val="18"/>
                <w:szCs w:val="18"/>
              </w:rPr>
            </w:pPr>
            <w:r>
              <w:rPr>
                <w:sz w:val="18"/>
                <w:szCs w:val="18"/>
              </w:rPr>
              <w:t>Subject:</w:t>
            </w:r>
          </w:p>
        </w:tc>
        <w:tc>
          <w:tcPr>
            <w:tcW w:w="3936" w:type="dxa"/>
            <w:gridSpan w:val="3"/>
            <w:tcBorders>
              <w:top w:val="dashed" w:sz="6" w:space="0" w:color="auto"/>
              <w:start w:val="dashed" w:sz="6" w:space="0" w:color="auto"/>
              <w:bottom w:val="single" w:sz="6" w:space="0" w:color="000000"/>
              <w:end w:val="dashed" w:sz="6" w:space="0" w:color="auto"/>
            </w:tcBorders>
          </w:tcPr>
          <w:p>
            <w:pPr>
              <w:pStyle w:val="Normal"/>
              <w:snapToGrid w:val="false"/>
              <w:rPr>
                <w:sz w:val="18"/>
                <w:szCs w:val="18"/>
              </w:rPr>
            </w:pPr>
            <w:r>
              <w:rPr>
                <w:sz w:val="18"/>
                <w:szCs w:val="18"/>
              </w:rPr>
            </w:r>
          </w:p>
        </w:tc>
      </w:tr>
    </w:tbl>
    <w:p>
      <w:pPr>
        <w:pStyle w:val="Normal"/>
        <w:ind w:end="-36"/>
        <w:rPr/>
      </w:pPr>
      <w:r>
        <w:rPr/>
      </w:r>
    </w:p>
    <w:p>
      <w:pPr>
        <w:pStyle w:val="Normal"/>
        <w:ind w:end="-36"/>
        <w:rPr/>
      </w:pPr>
      <w:r>
        <w:rPr/>
        <w:t>Data Request:</w:t>
      </w:r>
    </w:p>
    <w:p>
      <w:pPr>
        <w:pStyle w:val="Normal"/>
        <w:ind w:end="-36"/>
        <w:rPr/>
      </w:pPr>
      <w:r>
        <w:rPr/>
      </w:r>
    </w:p>
    <w:p>
      <w:pPr>
        <w:pStyle w:val="Normal"/>
        <w:rPr>
          <w:sz w:val="26"/>
          <w:szCs w:val="26"/>
        </w:rPr>
      </w:pPr>
      <w:r>
        <w:rPr>
          <w:sz w:val="26"/>
          <w:szCs w:val="26"/>
        </w:rPr>
        <w:t>2.  What were the actual rates originally bid by Richardson Products II, Ltd .(Richardson) in response to the new operationally available capacity at the time it was posted on Transwestern's web site?</w:t>
      </w:r>
    </w:p>
    <w:p>
      <w:pPr>
        <w:pStyle w:val="Normal"/>
        <w:ind w:end="-36"/>
        <w:rPr>
          <w:sz w:val="26"/>
          <w:szCs w:val="26"/>
        </w:rPr>
      </w:pPr>
      <w:r>
        <w:rPr>
          <w:sz w:val="26"/>
          <w:szCs w:val="26"/>
        </w:rPr>
      </w:r>
    </w:p>
    <w:p>
      <w:pPr>
        <w:pStyle w:val="Normal"/>
        <w:ind w:end="-36"/>
        <w:rPr/>
      </w:pPr>
      <w:r>
        <w:rPr/>
      </w:r>
    </w:p>
    <w:p>
      <w:pPr>
        <w:pStyle w:val="Normal"/>
        <w:ind w:end="-36"/>
        <w:rPr/>
      </w:pPr>
      <w:r>
        <w:rPr/>
        <w:t>Response:  The actual rate originally bid by Richardson in response to Transwestern’s new operationally available capacity posting was the rate structure under the contract as submitted in the prepared direct testimony of Steve Harris in this proceeding.</w:t>
      </w:r>
    </w:p>
    <w:p>
      <w:pPr>
        <w:pStyle w:val="Normal"/>
        <w:ind w:end="-36"/>
        <w:rPr/>
      </w:pPr>
      <w:r>
        <w:rPr/>
      </w:r>
    </w:p>
    <w:sectPr>
      <w:headerReference w:type="default" r:id="rId2"/>
      <w:headerReference w:type="first" r:id="rId3"/>
      <w:footerReference w:type="default" r:id="rId4"/>
      <w:footerReference w:type="first" r:id="rId5"/>
      <w:type w:val="nextPage"/>
      <w:pgSz w:w="12240" w:h="15840"/>
      <w:pgMar w:left="1008" w:right="1008" w:gutter="0" w:header="1008" w:top="1064" w:footer="720" w:bottom="1008"/>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24" w:type="dxa"/>
      <w:jc w:val="start"/>
      <w:tblInd w:w="108" w:type="dxa"/>
      <w:tblLayout w:type="fixed"/>
      <w:tblCellMar>
        <w:top w:w="0" w:type="dxa"/>
        <w:start w:w="108" w:type="dxa"/>
        <w:bottom w:w="0" w:type="dxa"/>
        <w:end w:w="108" w:type="dxa"/>
      </w:tblCellMar>
    </w:tblPr>
    <w:tblGrid>
      <w:gridCol w:w="1440"/>
      <w:gridCol w:w="3600"/>
      <w:gridCol w:w="1440"/>
      <w:gridCol w:w="3744"/>
    </w:tblGrid>
    <w:tr>
      <w:trPr/>
      <w:tc>
        <w:tcPr>
          <w:tcW w:w="1440" w:type="dxa"/>
          <w:tcBorders>
            <w:top w:val="dashed" w:sz="6" w:space="0" w:color="auto"/>
            <w:start w:val="dashed" w:sz="6" w:space="0" w:color="auto"/>
            <w:bottom w:val="dashed" w:sz="6" w:space="0" w:color="auto"/>
            <w:end w:val="dashed" w:sz="6" w:space="0" w:color="auto"/>
          </w:tcBorders>
        </w:tcPr>
        <w:p>
          <w:pPr>
            <w:pStyle w:val="Footer"/>
            <w:jc w:val="end"/>
            <w:rPr>
              <w:sz w:val="18"/>
              <w:szCs w:val="18"/>
            </w:rPr>
          </w:pPr>
          <w:r>
            <w:rPr>
              <w:sz w:val="18"/>
              <w:szCs w:val="18"/>
            </w:rPr>
            <w:t>Date Submitted:</w:t>
          </w:r>
        </w:p>
      </w:tc>
      <w:tc>
        <w:tcPr>
          <w:tcW w:w="3600" w:type="dxa"/>
          <w:tcBorders>
            <w:top w:val="dashed" w:sz="6" w:space="0" w:color="auto"/>
            <w:start w:val="dashed" w:sz="6" w:space="0" w:color="auto"/>
            <w:bottom w:val="single" w:sz="6" w:space="0" w:color="000000"/>
            <w:end w:val="dashed" w:sz="6" w:space="0" w:color="auto"/>
          </w:tcBorders>
        </w:tcPr>
        <w:p>
          <w:pPr>
            <w:pStyle w:val="Footer"/>
            <w:rPr/>
          </w:pPr>
          <w:r>
            <w:rPr/>
            <w:t>August 22, 2001</w:t>
          </w:r>
        </w:p>
      </w:tc>
      <w:tc>
        <w:tcPr>
          <w:tcW w:w="1440" w:type="dxa"/>
          <w:tcBorders>
            <w:top w:val="dashed" w:sz="6" w:space="0" w:color="auto"/>
            <w:start w:val="dashed" w:sz="6" w:space="0" w:color="auto"/>
            <w:bottom w:val="dashed" w:sz="6" w:space="0" w:color="auto"/>
            <w:end w:val="dashed" w:sz="6" w:space="0" w:color="auto"/>
          </w:tcBorders>
        </w:tcPr>
        <w:p>
          <w:pPr>
            <w:pStyle w:val="Footer"/>
            <w:jc w:val="end"/>
            <w:rPr>
              <w:sz w:val="18"/>
              <w:szCs w:val="18"/>
            </w:rPr>
          </w:pPr>
          <w:r>
            <w:rPr>
              <w:sz w:val="18"/>
              <w:szCs w:val="18"/>
            </w:rPr>
            <w:t>Responsibility:</w:t>
          </w:r>
        </w:p>
      </w:tc>
      <w:tc>
        <w:tcPr>
          <w:tcW w:w="3744" w:type="dxa"/>
          <w:tcBorders>
            <w:top w:val="dashed" w:sz="6" w:space="0" w:color="auto"/>
            <w:start w:val="dashed" w:sz="6" w:space="0" w:color="auto"/>
            <w:bottom w:val="single" w:sz="6" w:space="0" w:color="000000"/>
            <w:end w:val="dashed" w:sz="6" w:space="0" w:color="auto"/>
          </w:tcBorders>
        </w:tcPr>
        <w:p>
          <w:pPr>
            <w:pStyle w:val="Footer"/>
            <w:rPr/>
          </w:pPr>
          <w:r>
            <w:rPr/>
            <w:t>T.K. Lohman</w:t>
          </w:r>
        </w:p>
      </w:tc>
    </w:tr>
    <w:tr>
      <w:trPr/>
      <w:tc>
        <w:tcPr>
          <w:tcW w:w="1440" w:type="dxa"/>
          <w:tcBorders>
            <w:top w:val="dashed" w:sz="6" w:space="0" w:color="auto"/>
            <w:start w:val="dashed" w:sz="6" w:space="0" w:color="auto"/>
            <w:bottom w:val="dashed" w:sz="6" w:space="0" w:color="auto"/>
            <w:end w:val="dashed" w:sz="6" w:space="0" w:color="auto"/>
          </w:tcBorders>
        </w:tcPr>
        <w:p>
          <w:pPr>
            <w:pStyle w:val="Footer"/>
            <w:rPr>
              <w:sz w:val="8"/>
              <w:szCs w:val="8"/>
            </w:rPr>
          </w:pPr>
          <w:r>
            <w:rPr>
              <w:sz w:val="8"/>
              <w:szCs w:val="8"/>
            </w:rPr>
            <w:fldChar w:fldCharType="begin"/>
          </w:r>
          <w:r>
            <w:rPr>
              <w:sz w:val="8"/>
              <w:szCs w:val="8"/>
            </w:rPr>
            <w:instrText xml:space="preserve"> FILENAME </w:instrText>
          </w:r>
          <w:r>
            <w:rPr>
              <w:sz w:val="8"/>
              <w:szCs w:val="8"/>
            </w:rPr>
            <w:fldChar w:fldCharType="separate"/>
          </w:r>
          <w:r>
            <w:rPr>
              <w:sz w:val="8"/>
              <w:szCs w:val="8"/>
            </w:rPr>
            <w:t>FERC2_2.doc</w:t>
          </w:r>
          <w:r>
            <w:rPr>
              <w:sz w:val="8"/>
              <w:szCs w:val="8"/>
            </w:rPr>
            <w:fldChar w:fldCharType="end"/>
          </w:r>
        </w:p>
      </w:tc>
      <w:tc>
        <w:tcPr>
          <w:tcW w:w="3600" w:type="dxa"/>
          <w:tcBorders>
            <w:top w:val="dashed" w:sz="6" w:space="0" w:color="auto"/>
            <w:start w:val="dashed" w:sz="6" w:space="0" w:color="auto"/>
            <w:bottom w:val="dashed" w:sz="6" w:space="0" w:color="auto"/>
            <w:end w:val="dashed" w:sz="6" w:space="0" w:color="auto"/>
          </w:tcBorders>
        </w:tcPr>
        <w:p>
          <w:pPr>
            <w:pStyle w:val="Footer"/>
            <w:snapToGrid w:val="false"/>
            <w:rPr>
              <w:sz w:val="8"/>
              <w:szCs w:val="8"/>
            </w:rPr>
          </w:pPr>
          <w:r>
            <w:rPr>
              <w:sz w:val="8"/>
              <w:szCs w:val="8"/>
            </w:rPr>
          </w:r>
        </w:p>
      </w:tc>
      <w:tc>
        <w:tcPr>
          <w:tcW w:w="1440" w:type="dxa"/>
          <w:tcBorders>
            <w:top w:val="dashed" w:sz="6" w:space="0" w:color="auto"/>
            <w:start w:val="dashed" w:sz="6" w:space="0" w:color="auto"/>
            <w:bottom w:val="dashed" w:sz="6" w:space="0" w:color="auto"/>
            <w:end w:val="dashed" w:sz="6" w:space="0" w:color="auto"/>
          </w:tcBorders>
        </w:tcPr>
        <w:p>
          <w:pPr>
            <w:pStyle w:val="Footer"/>
            <w:snapToGrid w:val="false"/>
            <w:rPr/>
          </w:pPr>
          <w:r>
            <w:rPr/>
          </w:r>
        </w:p>
      </w:tc>
      <w:tc>
        <w:tcPr>
          <w:tcW w:w="3744" w:type="dxa"/>
          <w:tcBorders>
            <w:top w:val="dashed" w:sz="6" w:space="0" w:color="auto"/>
            <w:start w:val="dashed" w:sz="6" w:space="0" w:color="auto"/>
            <w:bottom w:val="dashed" w:sz="6" w:space="0" w:color="auto"/>
            <w:end w:val="dashed" w:sz="6" w:space="0" w:color="auto"/>
          </w:tcBorders>
        </w:tcPr>
        <w:p>
          <w:pPr>
            <w:pStyle w:val="Footer"/>
            <w:snapToGrid w:val="false"/>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8"/>
        <w:szCs w:val="28"/>
      </w:rPr>
    </w:pPr>
    <w:r>
      <w:rPr>
        <w:sz w:val="28"/>
        <w:szCs w:val="28"/>
      </w:rPr>
      <w:t>Transwestern Pipeline Company</w:t>
    </w:r>
  </w:p>
  <w:p>
    <w:pPr>
      <w:pStyle w:val="Normal"/>
      <w:rPr/>
    </w:pPr>
    <w:r>
      <w:rPr/>
      <w:t>Data Response Form For Docket Nos. RP97-288-009 through 016</w:t>
    </w:r>
  </w:p>
  <w:p>
    <w:pPr>
      <w:pStyle w:val="Normal"/>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outlineLvl w:val="0"/>
    </w:pPr>
    <w:rPr>
      <w:sz w:val="28"/>
      <w:szCs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6"/>
      <w:szCs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2001-08-21T14:03:00Z</dcterms:created>
  <dc:creator>..</dc:creator>
  <dc:description/>
  <cp:keywords>Data Request Response Form</cp:keywords>
  <dc:language>en-CA</dc:language>
  <cp:lastModifiedBy>skirk</cp:lastModifiedBy>
  <cp:lastPrinted>2001-08-22T13:41:00Z</cp:lastPrinted>
  <dcterms:modified xsi:type="dcterms:W3CDTF">2001-08-22T16:11:00Z</dcterms:modified>
  <cp:revision>5</cp:revision>
  <dc:subject>Data Requests</dc:subject>
  <dc:title>Data Request Response Form for RP94-5</dc:title>
</cp:coreProperties>
</file>