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AMENDMENT </w:t>
      </w:r>
    </w:p>
    <w:p>
      <w:pPr>
        <w:pStyle w:val="Normal"/>
        <w:jc w:val="center"/>
        <w:rPr>
          <w:rFonts w:ascii="Arial" w:hAnsi="Arial" w:cs="Arial"/>
          <w:b/>
          <w:sz w:val="22"/>
        </w:rPr>
      </w:pPr>
      <w:r>
        <w:rPr>
          <w:rFonts w:cs="Arial" w:ascii="Arial" w:hAnsi="Arial"/>
          <w:b/>
          <w:sz w:val="22"/>
        </w:rPr>
        <w:t xml:space="preserve">TO </w:t>
      </w:r>
    </w:p>
    <w:p>
      <w:pPr>
        <w:pStyle w:val="Normal"/>
        <w:jc w:val="center"/>
        <w:rPr>
          <w:rFonts w:ascii="Arial" w:hAnsi="Arial" w:cs="Arial"/>
          <w:b/>
          <w:sz w:val="22"/>
        </w:rPr>
      </w:pPr>
      <w:r>
        <w:rPr>
          <w:rFonts w:cs="Arial" w:ascii="Arial" w:hAnsi="Arial"/>
          <w:b/>
          <w:sz w:val="22"/>
        </w:rPr>
        <w:t xml:space="preserve">INTERRUPTIBLE GAS TRANSPORTATION </w:t>
      </w:r>
    </w:p>
    <w:p>
      <w:pPr>
        <w:pStyle w:val="Normal"/>
        <w:jc w:val="center"/>
        <w:rPr>
          <w:rFonts w:ascii="Arial" w:hAnsi="Arial" w:cs="Arial"/>
          <w:b/>
          <w:sz w:val="22"/>
        </w:rPr>
      </w:pPr>
      <w:r>
        <w:rPr>
          <w:rFonts w:cs="Arial" w:ascii="Arial" w:hAnsi="Arial"/>
          <w:b/>
          <w:sz w:val="22"/>
        </w:rPr>
        <w:t>AGREEMENT</w:t>
      </w:r>
    </w:p>
    <w:p>
      <w:pPr>
        <w:pStyle w:val="Normal"/>
        <w:jc w:val="both"/>
        <w:rPr>
          <w:rFonts w:ascii="Arial" w:hAnsi="Arial" w:cs="Arial"/>
          <w:b/>
          <w:sz w:val="22"/>
        </w:rPr>
      </w:pPr>
      <w:r>
        <w:rPr>
          <w:rFonts w:cs="Arial" w:ascii="Arial" w:hAnsi="Arial"/>
          <w:b/>
          <w:sz w:val="22"/>
        </w:rPr>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ab/>
      </w:r>
      <w:r>
        <w:rPr>
          <w:rFonts w:cs="Arial" w:ascii="Arial" w:hAnsi="Arial"/>
          <w:sz w:val="22"/>
        </w:rPr>
        <w:t>WHEREAS, HOUSTON PIPE LINE COMPANY ("</w:t>
      </w:r>
      <w:r>
        <w:rPr>
          <w:rFonts w:cs="Arial" w:ascii="Arial" w:hAnsi="Arial"/>
          <w:sz w:val="22"/>
          <w:u w:val="single"/>
        </w:rPr>
        <w:t>Houston</w:t>
      </w:r>
      <w:r>
        <w:rPr>
          <w:rFonts w:cs="Arial" w:ascii="Arial" w:hAnsi="Arial"/>
          <w:sz w:val="22"/>
        </w:rPr>
        <w:t>"), a Delaware corporation and EXXON COMPANY U.S.A. (a Division of Exxon Corporation), ("</w:t>
      </w:r>
      <w:r>
        <w:rPr>
          <w:rFonts w:cs="Arial" w:ascii="Arial" w:hAnsi="Arial"/>
          <w:sz w:val="22"/>
          <w:u w:val="single"/>
        </w:rPr>
        <w:t>Shipper</w:t>
      </w:r>
      <w:r>
        <w:rPr>
          <w:rFonts w:cs="Arial" w:ascii="Arial" w:hAnsi="Arial"/>
          <w:sz w:val="22"/>
        </w:rPr>
        <w:t>") have entered into that certain Interruptible Gas Transportation Agreement (Kelsey Receipt Point – Intrastate Wet Gas) (the "</w:t>
      </w:r>
      <w:r>
        <w:rPr>
          <w:rFonts w:cs="Arial" w:ascii="Arial" w:hAnsi="Arial"/>
          <w:sz w:val="22"/>
          <w:u w:val="single"/>
        </w:rPr>
        <w:t>Agreement</w:t>
      </w:r>
      <w:r>
        <w:rPr>
          <w:rFonts w:cs="Arial" w:ascii="Arial" w:hAnsi="Arial"/>
          <w:sz w:val="22"/>
        </w:rPr>
        <w:t xml:space="preserve">") dated October 4, 1996, governing the transportation of natural gas by Houston for Shipper.  Each capitalized term herein used shall have the meaning set forth in the Agreement prior to giving effect to this amendment, unless otherwise stated.  </w:t>
      </w:r>
    </w:p>
    <w:p>
      <w:pPr>
        <w:pStyle w:val="Normal"/>
        <w:jc w:val="both"/>
        <w:rPr>
          <w:rFonts w:ascii="Arial" w:hAnsi="Arial" w:cs="Arial"/>
          <w:sz w:val="22"/>
        </w:rPr>
      </w:pPr>
      <w:r>
        <w:rPr>
          <w:rFonts w:cs="Arial" w:ascii="Arial" w:hAnsi="Arial"/>
          <w:sz w:val="22"/>
        </w:rPr>
      </w:r>
    </w:p>
    <w:p>
      <w:pPr>
        <w:pStyle w:val="Normal"/>
        <w:ind w:firstLine="720" w:end="0"/>
        <w:jc w:val="both"/>
        <w:rPr>
          <w:rFonts w:ascii="Arial" w:hAnsi="Arial" w:cs="Arial"/>
          <w:sz w:val="22"/>
        </w:rPr>
      </w:pPr>
      <w:r>
        <w:rPr>
          <w:rFonts w:cs="Arial" w:ascii="Arial" w:hAnsi="Arial"/>
          <w:sz w:val="22"/>
        </w:rPr>
        <w:t xml:space="preserve">WHEREAS, Exxon Corporation has changed its name to Exxon Mobil Corporation, and transferred the administration of this Agreement to ExxonMobil Gas Marketing Company, also a division of Exxon Mobil Corporation. </w:t>
      </w:r>
    </w:p>
    <w:p>
      <w:pPr>
        <w:pStyle w:val="Normal"/>
        <w:ind w:firstLine="720" w:end="0"/>
        <w:jc w:val="both"/>
        <w:rPr>
          <w:rFonts w:ascii="Arial" w:hAnsi="Arial" w:cs="Arial"/>
          <w:sz w:val="22"/>
        </w:rPr>
      </w:pPr>
      <w:r>
        <w:rPr>
          <w:rFonts w:cs="Arial" w:ascii="Arial" w:hAnsi="Arial"/>
          <w:sz w:val="22"/>
        </w:rPr>
      </w:r>
    </w:p>
    <w:p>
      <w:pPr>
        <w:pStyle w:val="Normal"/>
        <w:ind w:firstLine="720" w:end="0"/>
        <w:jc w:val="both"/>
        <w:rPr/>
      </w:pPr>
      <w:r>
        <w:rPr>
          <w:rFonts w:cs="Arial" w:ascii="Arial" w:hAnsi="Arial"/>
          <w:sz w:val="22"/>
        </w:rPr>
        <w:t>WHEREAS, by Partial Assignment of and Amendment to Interruptible Gas Transportation Agreement dated effective September 1, 2000 (the "</w:t>
      </w:r>
      <w:r>
        <w:rPr>
          <w:rFonts w:cs="Arial" w:ascii="Arial" w:hAnsi="Arial"/>
          <w:sz w:val="22"/>
          <w:u w:val="single"/>
        </w:rPr>
        <w:t>Partial Assignment and Amendment</w:t>
      </w:r>
      <w:r>
        <w:rPr>
          <w:rFonts w:cs="Arial" w:ascii="Arial" w:hAnsi="Arial"/>
          <w:sz w:val="22"/>
        </w:rPr>
        <w:t>") Shipper made a partial assignment of its rights under the Agreement to Mobil Producing Texas &amp; New Mexico Inc. ("</w:t>
      </w:r>
      <w:r>
        <w:rPr>
          <w:rFonts w:cs="Arial" w:ascii="Arial" w:hAnsi="Arial"/>
          <w:sz w:val="22"/>
          <w:u w:val="single"/>
        </w:rPr>
        <w:t>MPTM</w:t>
      </w:r>
      <w:r>
        <w:rPr>
          <w:rFonts w:cs="Arial" w:ascii="Arial" w:hAnsi="Arial"/>
          <w:sz w:val="22"/>
        </w:rPr>
        <w:t>") to allow MPTM to ship a volume up to 7,000 MMBtu from its Church of the Brethren Well #9.  Mobil Producing Texas &amp; New Mexico Inc. is a subsidiary of Exxon Mobil Corporation.</w:t>
      </w:r>
    </w:p>
    <w:p>
      <w:pPr>
        <w:pStyle w:val="Normal"/>
        <w:ind w:firstLine="720" w:end="0"/>
        <w:jc w:val="both"/>
        <w:rPr>
          <w:rFonts w:ascii="Arial" w:hAnsi="Arial" w:cs="Arial"/>
          <w:sz w:val="22"/>
        </w:rPr>
      </w:pPr>
      <w:r>
        <w:rPr>
          <w:rFonts w:cs="Arial" w:ascii="Arial" w:hAnsi="Arial"/>
          <w:sz w:val="22"/>
        </w:rPr>
      </w:r>
    </w:p>
    <w:p>
      <w:pPr>
        <w:pStyle w:val="Normal"/>
        <w:ind w:firstLine="720" w:end="0"/>
        <w:jc w:val="both"/>
        <w:rPr>
          <w:rFonts w:ascii="Arial" w:hAnsi="Arial" w:cs="Arial"/>
          <w:sz w:val="22"/>
        </w:rPr>
      </w:pPr>
      <w:r>
        <w:rPr>
          <w:rFonts w:cs="Arial" w:ascii="Arial" w:hAnsi="Arial"/>
          <w:sz w:val="22"/>
        </w:rPr>
        <w:t>WHEREAS, Houston consented to the Partial Assignment and Amendment which provided for a certain fee for gathering and transporting MPTM gas received at the Church of the Brethren Receipt Point.</w:t>
      </w:r>
    </w:p>
    <w:p>
      <w:pPr>
        <w:pStyle w:val="Normal"/>
        <w:ind w:firstLine="720" w:end="0"/>
        <w:jc w:val="both"/>
        <w:rPr>
          <w:rFonts w:ascii="Arial" w:hAnsi="Arial" w:cs="Arial"/>
          <w:sz w:val="22"/>
        </w:rPr>
      </w:pPr>
      <w:r>
        <w:rPr>
          <w:rFonts w:cs="Arial" w:ascii="Arial" w:hAnsi="Arial"/>
          <w:sz w:val="22"/>
        </w:rPr>
      </w:r>
    </w:p>
    <w:p>
      <w:pPr>
        <w:pStyle w:val="Normal"/>
        <w:ind w:firstLine="720" w:end="0"/>
        <w:jc w:val="both"/>
        <w:rPr/>
      </w:pPr>
      <w:r>
        <w:rPr>
          <w:rFonts w:cs="Arial" w:ascii="Arial" w:hAnsi="Arial"/>
          <w:sz w:val="22"/>
        </w:rPr>
        <w:t>WHEREAS, Houston and Shipper desire to enter into this amendment to the Agreement (this "</w:t>
      </w:r>
      <w:r>
        <w:rPr>
          <w:rFonts w:cs="Arial" w:ascii="Arial" w:hAnsi="Arial"/>
          <w:sz w:val="22"/>
          <w:u w:val="single"/>
        </w:rPr>
        <w:t>Amendment</w:t>
      </w:r>
      <w:r>
        <w:rPr>
          <w:rFonts w:cs="Arial" w:ascii="Arial" w:hAnsi="Arial"/>
          <w:sz w:val="22"/>
        </w:rPr>
        <w:t>") to amend the Agreement effective as of January 1, 2000.</w:t>
      </w:r>
    </w:p>
    <w:p>
      <w:pPr>
        <w:pStyle w:val="Normal"/>
        <w:ind w:firstLine="720" w:end="0"/>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b/>
        <w:t>NOW THEREFORE, Houston and Shipper, in consideration of the mutual benefits to be derived hereunder, as of the Effective Date do hereby agree as follows:</w:t>
      </w:r>
    </w:p>
    <w:p>
      <w:pPr>
        <w:pStyle w:val="Normal"/>
        <w:ind w:start="720" w:end="0"/>
        <w:jc w:val="both"/>
        <w:rPr>
          <w:rFonts w:ascii="Arial" w:hAnsi="Arial" w:cs="Arial"/>
          <w:sz w:val="22"/>
        </w:rPr>
      </w:pPr>
      <w:r>
        <w:rPr>
          <w:rFonts w:cs="Arial" w:ascii="Arial" w:hAnsi="Arial"/>
          <w:sz w:val="22"/>
        </w:rPr>
      </w:r>
    </w:p>
    <w:p>
      <w:pPr>
        <w:pStyle w:val="Normal"/>
        <w:tabs>
          <w:tab w:val="clear" w:pos="720"/>
          <w:tab w:val="left" w:pos="0" w:leader="none"/>
        </w:tabs>
        <w:jc w:val="both"/>
        <w:rPr>
          <w:rFonts w:ascii="Arial" w:hAnsi="Arial" w:cs="Arial"/>
          <w:sz w:val="22"/>
        </w:rPr>
      </w:pPr>
      <w:r>
        <w:rPr>
          <w:rFonts w:cs="Arial" w:ascii="Arial" w:hAnsi="Arial"/>
          <w:sz w:val="22"/>
        </w:rPr>
        <w:tab/>
        <w:t>(1)</w:t>
        <w:tab/>
        <w:t>For purposes of this Amendment, Exhibit “A” of the Agreement is hereby amended by adding the Receipt Point described on Exhibit “A1”, dated January 2001, and attached hereto.</w:t>
      </w:r>
    </w:p>
    <w:p>
      <w:pPr>
        <w:pStyle w:val="Normal"/>
        <w:ind w:firstLine="720" w:end="0"/>
        <w:jc w:val="both"/>
        <w:rPr>
          <w:rFonts w:ascii="Arial" w:hAnsi="Arial" w:cs="Arial"/>
          <w:sz w:val="22"/>
        </w:rPr>
      </w:pPr>
      <w:r>
        <w:rPr>
          <w:rFonts w:cs="Arial" w:ascii="Arial" w:hAnsi="Arial"/>
          <w:sz w:val="22"/>
        </w:rPr>
      </w:r>
    </w:p>
    <w:p>
      <w:pPr>
        <w:pStyle w:val="BodyText"/>
        <w:tabs>
          <w:tab w:val="clear" w:pos="360"/>
        </w:tabs>
        <w:ind w:firstLine="720" w:end="0"/>
        <w:rPr>
          <w:rFonts w:ascii="Arial" w:hAnsi="Arial" w:cs="Arial"/>
        </w:rPr>
      </w:pPr>
      <w:r>
        <w:rPr>
          <w:rFonts w:cs="Arial" w:ascii="Arial" w:hAnsi="Arial"/>
        </w:rPr>
        <w:t>(2)</w:t>
        <w:tab/>
        <w:t>This Amendment shall be construed under and in accordance with the laws of the State of Texas.</w:t>
      </w:r>
    </w:p>
    <w:p>
      <w:pPr>
        <w:pStyle w:val="Normal"/>
        <w:jc w:val="both"/>
        <w:rPr>
          <w:rFonts w:ascii="Arial" w:hAnsi="Arial" w:cs="Arial"/>
          <w:sz w:val="22"/>
        </w:rPr>
      </w:pPr>
      <w:r>
        <w:rPr>
          <w:rFonts w:cs="Arial" w:ascii="Arial" w:hAnsi="Arial"/>
          <w:sz w:val="22"/>
        </w:rPr>
      </w:r>
    </w:p>
    <w:p>
      <w:pPr>
        <w:pStyle w:val="Normal"/>
        <w:ind w:firstLine="720" w:end="0"/>
        <w:jc w:val="both"/>
        <w:rPr>
          <w:rFonts w:ascii="Arial" w:hAnsi="Arial" w:cs="Arial"/>
          <w:sz w:val="22"/>
        </w:rPr>
      </w:pPr>
      <w:r>
        <w:rPr>
          <w:rFonts w:cs="Arial" w:ascii="Arial" w:hAnsi="Arial"/>
          <w:sz w:val="22"/>
        </w:rPr>
        <w:t>(3)</w:t>
        <w:tab/>
        <w:t>Except as assigned and amended herein, the Agreement shall be and remain in full force and effect.</w:t>
      </w:r>
    </w:p>
    <w:p>
      <w:pPr>
        <w:pStyle w:val="Normal"/>
        <w:ind w:firstLine="720" w:end="0"/>
        <w:jc w:val="both"/>
        <w:rPr>
          <w:rFonts w:ascii="Arial" w:hAnsi="Arial" w:cs="Arial"/>
          <w:sz w:val="22"/>
        </w:rPr>
      </w:pPr>
      <w:r>
        <w:rPr>
          <w:rFonts w:cs="Arial" w:ascii="Arial" w:hAnsi="Arial"/>
          <w:sz w:val="22"/>
        </w:rPr>
      </w:r>
    </w:p>
    <w:p>
      <w:pPr>
        <w:pStyle w:val="Normal"/>
        <w:ind w:firstLine="720" w:end="0"/>
        <w:jc w:val="both"/>
        <w:rPr>
          <w:rFonts w:ascii="Arial" w:hAnsi="Arial" w:cs="Arial"/>
          <w:sz w:val="22"/>
        </w:rPr>
      </w:pPr>
      <w:r>
        <w:rPr>
          <w:rFonts w:cs="Arial" w:ascii="Arial" w:hAnsi="Arial"/>
          <w:sz w:val="22"/>
        </w:rPr>
        <w:t>(4)</w:t>
        <w:tab/>
        <w:t>For the purpose of this Amendment any notice, request, demand, statement, payment, or other correspondence shall be mailed to the address of or sent by facsimile to Assignee, hereinafter stated, or to such other address or facsimile number as Assignee may hereafter designate to the other in writing.</w:t>
      </w:r>
    </w:p>
    <w:p>
      <w:pPr>
        <w:pStyle w:val="Normal"/>
        <w:ind w:start="720" w:end="0"/>
        <w:jc w:val="both"/>
        <w:rPr>
          <w:rFonts w:ascii="Arial" w:hAnsi="Arial" w:cs="Arial"/>
          <w:sz w:val="22"/>
        </w:rPr>
      </w:pPr>
      <w:r>
        <w:rPr>
          <w:rFonts w:cs="Arial" w:ascii="Arial" w:hAnsi="Arial"/>
          <w:sz w:val="22"/>
        </w:rPr>
      </w:r>
    </w:p>
    <w:p>
      <w:pPr>
        <w:pStyle w:val="Normal"/>
        <w:ind w:start="720" w:end="0"/>
        <w:jc w:val="both"/>
        <w:rPr>
          <w:rFonts w:ascii="Arial" w:hAnsi="Arial" w:cs="Arial"/>
          <w:b/>
          <w:bCs/>
          <w:sz w:val="22"/>
          <w:u w:val="single"/>
        </w:rPr>
      </w:pPr>
      <w:r>
        <w:rPr>
          <w:rFonts w:cs="Arial" w:ascii="Arial" w:hAnsi="Arial"/>
          <w:b/>
          <w:bCs/>
          <w:sz w:val="22"/>
          <w:u w:val="single"/>
        </w:rPr>
        <w:t>ExxonMobil Gas Marketing Company:</w:t>
      </w:r>
    </w:p>
    <w:p>
      <w:pPr>
        <w:pStyle w:val="Normal"/>
        <w:ind w:start="720" w:end="0"/>
        <w:jc w:val="both"/>
        <w:rPr>
          <w:rFonts w:ascii="Arial" w:hAnsi="Arial" w:cs="Arial"/>
          <w:b/>
          <w:bCs/>
          <w:sz w:val="22"/>
          <w:u w:val="single"/>
        </w:rPr>
      </w:pPr>
      <w:r>
        <w:rPr>
          <w:rFonts w:cs="Arial" w:ascii="Arial" w:hAnsi="Arial"/>
          <w:b/>
          <w:bCs/>
          <w:sz w:val="22"/>
          <w:u w:val="single"/>
        </w:rPr>
      </w:r>
    </w:p>
    <w:p>
      <w:pPr>
        <w:pStyle w:val="Normal"/>
        <w:ind w:start="720" w:end="0"/>
        <w:jc w:val="both"/>
        <w:rPr>
          <w:rFonts w:ascii="Arial" w:hAnsi="Arial" w:cs="Arial"/>
          <w:sz w:val="22"/>
          <w:u w:val="single"/>
        </w:rPr>
      </w:pPr>
      <w:r>
        <w:rPr>
          <w:rFonts w:cs="Arial" w:ascii="Arial" w:hAnsi="Arial"/>
          <w:sz w:val="22"/>
          <w:u w:val="single"/>
        </w:rPr>
        <w:t>For Notices/Correspondence Invoices/Statements:</w:t>
      </w:r>
    </w:p>
    <w:p>
      <w:pPr>
        <w:pStyle w:val="Normal"/>
        <w:ind w:firstLine="720" w:end="0"/>
        <w:jc w:val="both"/>
        <w:rPr>
          <w:rFonts w:ascii="Arial" w:hAnsi="Arial" w:cs="Arial"/>
          <w:sz w:val="22"/>
        </w:rPr>
      </w:pPr>
      <w:r>
        <w:rPr>
          <w:rFonts w:cs="Arial" w:ascii="Arial" w:hAnsi="Arial"/>
          <w:sz w:val="22"/>
        </w:rPr>
        <w:t>ExxonMobil Gas Marketing Company</w:t>
      </w:r>
    </w:p>
    <w:p>
      <w:pPr>
        <w:pStyle w:val="Normal"/>
        <w:ind w:start="720" w:end="0"/>
        <w:jc w:val="both"/>
        <w:rPr>
          <w:rFonts w:ascii="Arial" w:hAnsi="Arial" w:cs="Arial"/>
          <w:sz w:val="22"/>
        </w:rPr>
      </w:pPr>
      <w:r>
        <w:rPr>
          <w:rFonts w:cs="Arial" w:ascii="Arial" w:hAnsi="Arial"/>
          <w:sz w:val="22"/>
        </w:rPr>
        <w:t>P.O. Box 2180</w:t>
      </w:r>
    </w:p>
    <w:p>
      <w:pPr>
        <w:pStyle w:val="Normal"/>
        <w:ind w:start="720" w:end="0"/>
        <w:jc w:val="both"/>
        <w:rPr>
          <w:rFonts w:ascii="Arial" w:hAnsi="Arial" w:cs="Arial"/>
          <w:sz w:val="22"/>
        </w:rPr>
      </w:pPr>
      <w:r>
        <w:rPr>
          <w:rFonts w:cs="Arial" w:ascii="Arial" w:hAnsi="Arial"/>
          <w:sz w:val="22"/>
        </w:rPr>
        <w:t>Houston, Texas 77252-2180</w:t>
      </w:r>
    </w:p>
    <w:p>
      <w:pPr>
        <w:pStyle w:val="Normal"/>
        <w:ind w:start="720" w:end="0"/>
        <w:jc w:val="both"/>
        <w:rPr>
          <w:rFonts w:ascii="Arial" w:hAnsi="Arial" w:cs="Arial"/>
          <w:sz w:val="22"/>
        </w:rPr>
      </w:pPr>
      <w:r>
        <w:rPr>
          <w:rFonts w:cs="Arial" w:ascii="Arial" w:hAnsi="Arial"/>
          <w:sz w:val="22"/>
        </w:rPr>
        <w:t>Attn:  Manager, North America West</w:t>
      </w:r>
    </w:p>
    <w:p>
      <w:pPr>
        <w:pStyle w:val="Normal"/>
        <w:ind w:start="720" w:end="0"/>
        <w:jc w:val="both"/>
        <w:rPr>
          <w:rFonts w:ascii="Arial" w:hAnsi="Arial" w:cs="Arial"/>
          <w:sz w:val="22"/>
        </w:rPr>
      </w:pPr>
      <w:r>
        <w:rPr>
          <w:rFonts w:cs="Arial" w:ascii="Arial" w:hAnsi="Arial"/>
          <w:sz w:val="22"/>
        </w:rPr>
        <w:t>FAX No.:  (713) 656-4144</w:t>
      </w:r>
    </w:p>
    <w:p>
      <w:pPr>
        <w:pStyle w:val="Normal"/>
        <w:jc w:val="both"/>
        <w:rPr>
          <w:rFonts w:ascii="Arial" w:hAnsi="Arial" w:cs="Arial"/>
          <w:sz w:val="22"/>
        </w:rPr>
      </w:pPr>
      <w:r>
        <w:rPr>
          <w:rFonts w:cs="Arial" w:ascii="Arial" w:hAnsi="Arial"/>
          <w:sz w:val="22"/>
        </w:rPr>
      </w:r>
    </w:p>
    <w:p>
      <w:pPr>
        <w:pStyle w:val="Normal"/>
        <w:ind w:firstLine="720" w:end="0"/>
        <w:jc w:val="both"/>
        <w:rPr>
          <w:rFonts w:ascii="Arial" w:hAnsi="Arial" w:cs="Arial"/>
          <w:sz w:val="22"/>
        </w:rPr>
      </w:pPr>
      <w:r>
        <w:rPr>
          <w:rFonts w:cs="Arial" w:ascii="Arial" w:hAnsi="Arial"/>
          <w:sz w:val="22"/>
        </w:rPr>
        <w:t>IN WITNESS WHEREOF, the parties hereto have caused this Agreement to be executed in multiple originals.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ind w:hanging="5040" w:start="5040" w:end="0"/>
        <w:jc w:val="both"/>
        <w:rPr>
          <w:rFonts w:ascii="Arial" w:hAnsi="Arial" w:cs="Arial"/>
          <w:b/>
          <w:sz w:val="22"/>
        </w:rPr>
      </w:pPr>
      <w:r>
        <w:rPr>
          <w:rFonts w:cs="Arial" w:ascii="Arial" w:hAnsi="Arial"/>
          <w:b/>
          <w:sz w:val="22"/>
        </w:rPr>
        <w:t>ExxonMobil Gas Marketing Company</w:t>
        <w:tab/>
      </w:r>
    </w:p>
    <w:p>
      <w:pPr>
        <w:pStyle w:val="Normal"/>
        <w:ind w:hanging="5040" w:start="5040" w:end="0"/>
        <w:jc w:val="both"/>
        <w:rPr>
          <w:rFonts w:ascii="Arial" w:hAnsi="Arial" w:cs="Arial"/>
          <w:b/>
          <w:sz w:val="22"/>
        </w:rPr>
      </w:pPr>
      <w:r>
        <w:rPr>
          <w:rFonts w:cs="Arial" w:ascii="Arial" w:hAnsi="Arial"/>
          <w:b/>
          <w:sz w:val="22"/>
        </w:rPr>
        <w:t>(a division of Exxon Mobil Corporation)</w:t>
        <w:tab/>
      </w:r>
    </w:p>
    <w:p>
      <w:pPr>
        <w:pStyle w:val="Normal"/>
        <w:jc w:val="both"/>
        <w:rPr>
          <w:rFonts w:ascii="Arial" w:hAnsi="Arial" w:cs="Arial"/>
          <w:b/>
          <w:sz w:val="22"/>
        </w:rPr>
      </w:pPr>
      <w:r>
        <w:rPr>
          <w:rFonts w:cs="Arial" w:ascii="Arial" w:hAnsi="Arial"/>
          <w:b/>
          <w:sz w:val="22"/>
        </w:rPr>
      </w:r>
    </w:p>
    <w:p>
      <w:pPr>
        <w:pStyle w:val="Normal"/>
        <w:jc w:val="both"/>
        <w:rPr>
          <w:rFonts w:ascii="Arial" w:hAnsi="Arial" w:cs="Arial"/>
          <w:b/>
          <w:sz w:val="22"/>
        </w:rPr>
      </w:pPr>
      <w:r>
        <w:rPr>
          <w:rFonts w:cs="Arial" w:ascii="Arial" w:hAnsi="Arial"/>
          <w:b/>
          <w:sz w:val="22"/>
        </w:rPr>
      </w:r>
    </w:p>
    <w:p>
      <w:pPr>
        <w:pStyle w:val="Normal"/>
        <w:jc w:val="both"/>
        <w:rPr>
          <w:rFonts w:ascii="Arial" w:hAnsi="Arial" w:cs="Arial"/>
          <w:sz w:val="22"/>
        </w:rPr>
      </w:pPr>
      <w:r>
        <w:rPr>
          <w:rFonts w:cs="Arial" w:ascii="Arial" w:hAnsi="Arial"/>
          <w:sz w:val="22"/>
        </w:rPr>
        <w:t>By: _______________________________</w:t>
        <w:tab/>
        <w:tab/>
      </w:r>
    </w:p>
    <w:p>
      <w:pPr>
        <w:pStyle w:val="Normal"/>
        <w:jc w:val="both"/>
        <w:rPr>
          <w:rFonts w:ascii="Arial" w:hAnsi="Arial" w:cs="Arial"/>
          <w:sz w:val="22"/>
        </w:rPr>
      </w:pPr>
      <w:r>
        <w:rPr>
          <w:rFonts w:cs="Arial" w:ascii="Arial" w:hAnsi="Arial"/>
          <w:sz w:val="22"/>
        </w:rPr>
        <w:t>Name: _____________________________</w:t>
        <w:tab/>
        <w:tab/>
      </w:r>
    </w:p>
    <w:p>
      <w:pPr>
        <w:pStyle w:val="Normal"/>
        <w:jc w:val="both"/>
        <w:rPr>
          <w:rFonts w:ascii="Arial" w:hAnsi="Arial" w:cs="Arial"/>
          <w:sz w:val="22"/>
        </w:rPr>
      </w:pPr>
      <w:r>
        <w:rPr>
          <w:rFonts w:cs="Arial" w:ascii="Arial" w:hAnsi="Arial"/>
          <w:sz w:val="22"/>
        </w:rPr>
        <w:t>Title: ______________________________</w:t>
        <w:tab/>
        <w:tab/>
      </w:r>
    </w:p>
    <w:p>
      <w:pPr>
        <w:pStyle w:val="Normal"/>
        <w:jc w:val="both"/>
        <w:rPr>
          <w:rFonts w:ascii="Arial" w:hAnsi="Arial" w:cs="Arial"/>
          <w:sz w:val="22"/>
        </w:rPr>
      </w:pPr>
      <w:r>
        <w:rPr>
          <w:rFonts w:cs="Arial" w:ascii="Arial" w:hAnsi="Arial"/>
          <w:sz w:val="22"/>
        </w:rPr>
        <w:tab/>
        <w:tab/>
        <w:tab/>
        <w:tab/>
        <w:tab/>
        <w:tab/>
        <w:tab/>
      </w:r>
    </w:p>
    <w:p>
      <w:pPr>
        <w:pStyle w:val="Normal"/>
        <w:jc w:val="both"/>
        <w:rPr>
          <w:rFonts w:ascii="Arial" w:hAnsi="Arial" w:cs="Arial"/>
          <w:sz w:val="22"/>
        </w:rPr>
      </w:pPr>
      <w:r>
        <w:rPr>
          <w:rFonts w:cs="Arial" w:ascii="Arial" w:hAnsi="Arial"/>
          <w:sz w:val="22"/>
        </w:rPr>
      </w:r>
    </w:p>
    <w:p>
      <w:pPr>
        <w:pStyle w:val="Normal"/>
        <w:jc w:val="both"/>
        <w:rPr>
          <w:rFonts w:ascii="Arial" w:hAnsi="Arial" w:cs="Arial"/>
          <w:b/>
          <w:sz w:val="22"/>
        </w:rPr>
      </w:pPr>
      <w:r>
        <w:rPr>
          <w:rFonts w:cs="Arial" w:ascii="Arial" w:hAnsi="Arial"/>
          <w:b/>
          <w:sz w:val="22"/>
        </w:rPr>
        <w:t>Houston Pipe Line Company</w:t>
      </w:r>
    </w:p>
    <w:p>
      <w:pPr>
        <w:pStyle w:val="Normal"/>
        <w:jc w:val="both"/>
        <w:rPr>
          <w:rFonts w:ascii="Arial" w:hAnsi="Arial" w:cs="Arial"/>
          <w:b/>
          <w:sz w:val="22"/>
        </w:rPr>
      </w:pPr>
      <w:r>
        <w:rPr>
          <w:rFonts w:cs="Arial" w:ascii="Arial" w:hAnsi="Arial"/>
          <w:b/>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By:  _______________________________</w:t>
      </w:r>
    </w:p>
    <w:p>
      <w:pPr>
        <w:pStyle w:val="Normal"/>
        <w:jc w:val="both"/>
        <w:rPr>
          <w:rFonts w:ascii="Arial" w:hAnsi="Arial" w:cs="Arial"/>
          <w:sz w:val="22"/>
        </w:rPr>
      </w:pPr>
      <w:r>
        <w:rPr>
          <w:rFonts w:cs="Arial" w:ascii="Arial" w:hAnsi="Arial"/>
          <w:sz w:val="22"/>
        </w:rPr>
        <w:t>Name:  _____________________________</w:t>
      </w:r>
    </w:p>
    <w:p>
      <w:pPr>
        <w:pStyle w:val="Normal"/>
        <w:jc w:val="both"/>
        <w:rPr>
          <w:rFonts w:ascii="Arial" w:hAnsi="Arial" w:cs="Arial"/>
          <w:sz w:val="22"/>
        </w:rPr>
      </w:pPr>
      <w:r>
        <w:rPr>
          <w:rFonts w:cs="Arial" w:ascii="Arial" w:hAnsi="Arial"/>
          <w:sz w:val="22"/>
        </w:rPr>
        <w:t>Title:  ______________________________</w:t>
      </w:r>
    </w:p>
    <w:p>
      <w:pPr>
        <w:pStyle w:val="Normal"/>
        <w:ind w:hanging="864" w:start="864" w:end="0"/>
        <w:jc w:val="center"/>
        <w:rPr>
          <w:rFonts w:ascii="Arial" w:hAnsi="Arial" w:cs="Arial"/>
          <w:b/>
          <w:sz w:val="22"/>
        </w:rPr>
      </w:pPr>
      <w:r>
        <w:rPr>
          <w:rFonts w:cs="Arial" w:ascii="Arial" w:hAnsi="Arial"/>
          <w:b/>
          <w:sz w:val="22"/>
        </w:rPr>
      </w:r>
      <w:r>
        <w:br w:type="page"/>
      </w:r>
    </w:p>
    <w:p>
      <w:pPr>
        <w:pStyle w:val="Normal"/>
        <w:ind w:hanging="864" w:start="864" w:end="0"/>
        <w:jc w:val="center"/>
        <w:rPr>
          <w:rFonts w:ascii="Arial" w:hAnsi="Arial" w:cs="Arial"/>
          <w:b/>
          <w:sz w:val="22"/>
        </w:rPr>
      </w:pPr>
      <w:r>
        <w:rPr>
          <w:rFonts w:cs="Arial" w:ascii="Arial" w:hAnsi="Arial"/>
          <w:b/>
          <w:sz w:val="22"/>
        </w:rPr>
      </w:r>
    </w:p>
    <w:p>
      <w:pPr>
        <w:pStyle w:val="Normal"/>
        <w:ind w:hanging="864" w:start="864" w:end="0"/>
        <w:jc w:val="center"/>
        <w:rPr>
          <w:rFonts w:ascii="Arial" w:hAnsi="Arial" w:cs="Arial"/>
          <w:b/>
          <w:sz w:val="22"/>
        </w:rPr>
      </w:pPr>
      <w:r>
        <w:rPr>
          <w:rFonts w:cs="Arial" w:ascii="Arial" w:hAnsi="Arial"/>
          <w:b/>
          <w:sz w:val="22"/>
        </w:rPr>
        <w:t>EXHIBIT "A1"</w:t>
      </w:r>
    </w:p>
    <w:p>
      <w:pPr>
        <w:pStyle w:val="Normal"/>
        <w:ind w:hanging="864" w:start="864" w:end="0"/>
        <w:jc w:val="center"/>
        <w:rPr>
          <w:rFonts w:ascii="Arial" w:hAnsi="Arial" w:cs="Arial"/>
          <w:sz w:val="22"/>
        </w:rPr>
      </w:pPr>
      <w:r>
        <w:rPr>
          <w:rFonts w:cs="Arial" w:ascii="Arial" w:hAnsi="Arial"/>
          <w:b/>
          <w:sz w:val="22"/>
        </w:rPr>
        <w:t>(January 2001)</w:t>
      </w:r>
    </w:p>
    <w:p>
      <w:pPr>
        <w:pStyle w:val="Normal"/>
        <w:jc w:val="center"/>
        <w:rPr>
          <w:rFonts w:ascii="Arial" w:hAnsi="Arial" w:cs="Arial"/>
          <w:sz w:val="22"/>
        </w:rPr>
      </w:pPr>
      <w:r>
        <w:rPr>
          <w:rFonts w:cs="Arial" w:ascii="Arial" w:hAnsi="Arial"/>
          <w:sz w:val="22"/>
        </w:rPr>
        <w:t>INTRASTATE AGREEMENT</w:t>
      </w:r>
    </w:p>
    <w:p>
      <w:pPr>
        <w:pStyle w:val="Normal"/>
        <w:jc w:val="center"/>
        <w:rPr>
          <w:rFonts w:ascii="Arial" w:hAnsi="Arial" w:cs="Arial"/>
          <w:sz w:val="22"/>
        </w:rPr>
      </w:pPr>
      <w:r>
        <w:rPr>
          <w:rFonts w:cs="Arial" w:ascii="Arial" w:hAnsi="Arial"/>
          <w:sz w:val="22"/>
        </w:rPr>
        <w:t>Receipts Points to</w:t>
      </w:r>
    </w:p>
    <w:p>
      <w:pPr>
        <w:pStyle w:val="Normal"/>
        <w:jc w:val="center"/>
        <w:rPr>
          <w:rFonts w:ascii="Arial" w:hAnsi="Arial" w:cs="Arial"/>
          <w:sz w:val="22"/>
        </w:rPr>
      </w:pPr>
      <w:r>
        <w:rPr>
          <w:rFonts w:cs="Arial" w:ascii="Arial" w:hAnsi="Arial"/>
          <w:sz w:val="22"/>
        </w:rPr>
        <w:t>Houston Pipe Line Company</w:t>
      </w:r>
    </w:p>
    <w:p>
      <w:pPr>
        <w:pStyle w:val="Normal"/>
        <w:jc w:val="center"/>
        <w:rPr>
          <w:rFonts w:ascii="Arial" w:hAnsi="Arial" w:cs="Arial"/>
          <w:sz w:val="22"/>
        </w:rPr>
      </w:pPr>
      <w:r>
        <w:rPr>
          <w:rFonts w:cs="Arial" w:ascii="Arial" w:hAnsi="Arial"/>
          <w:sz w:val="22"/>
        </w:rPr>
        <w:t>Interruptible Gas Transportation Agreement</w:t>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Receipt Point(s):</w:t>
      </w:r>
    </w:p>
    <w:p>
      <w:pPr>
        <w:pStyle w:val="Normal"/>
        <w:rPr>
          <w:rFonts w:ascii="Arial" w:hAnsi="Arial" w:cs="Arial"/>
          <w:sz w:val="22"/>
        </w:rPr>
      </w:pPr>
      <w:r>
        <w:rPr>
          <w:rFonts w:cs="Arial" w:ascii="Arial" w:hAnsi="Arial"/>
          <w:sz w:val="22"/>
        </w:rPr>
      </w:r>
    </w:p>
    <w:p>
      <w:pPr>
        <w:pStyle w:val="Normal"/>
        <w:ind w:hanging="720" w:start="720" w:end="0"/>
        <w:rPr>
          <w:rFonts w:ascii="Arial" w:hAnsi="Arial" w:cs="Arial"/>
          <w:sz w:val="22"/>
        </w:rPr>
      </w:pPr>
      <w:r>
        <w:rPr>
          <w:rFonts w:cs="Arial" w:ascii="Arial" w:hAnsi="Arial"/>
          <w:sz w:val="22"/>
        </w:rPr>
        <w:t>1.</w:t>
        <w:tab/>
        <w:t>The interconnection between Houston’s 24-inch Edinburgh Line and the Oneida Prospect 8-inch well connect in Hildago County, Texas, Houston Meter No. ____.</w:t>
      </w:r>
    </w:p>
    <w:p>
      <w:pPr>
        <w:pStyle w:val="Normal"/>
        <w:rPr>
          <w:rFonts w:ascii="Arial" w:hAnsi="Arial" w:cs="Arial"/>
          <w:sz w:val="22"/>
        </w:rPr>
      </w:pPr>
      <w:r>
        <w:rPr>
          <w:rFonts w:cs="Arial" w:ascii="Arial" w:hAnsi="Arial"/>
          <w:sz w:val="22"/>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overflowPunct w:val="false"/>
      <w:autoSpaceDE w:val="false"/>
      <w:spacing w:lineRule="atLeast" w:line="240" w:before="240" w:after="240"/>
      <w:jc w:val="center"/>
      <w:textAlignment w:val="baseline"/>
      <w:outlineLvl w:val="0"/>
    </w:pPr>
    <w:rPr>
      <w:b/>
      <w:caps/>
      <w:sz w:val="26"/>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jc w:val="end"/>
      <w:outlineLvl w:val="3"/>
    </w:pPr>
    <w:rPr>
      <w:b/>
      <w:sz w:val="48"/>
    </w:rPr>
  </w:style>
  <w:style w:type="paragraph" w:styleId="Heading5">
    <w:name w:val="heading 5"/>
    <w:basedOn w:val="Normal"/>
    <w:next w:val="Normal"/>
    <w:qFormat/>
    <w:pPr>
      <w:keepNext w:val="true"/>
      <w:numPr>
        <w:ilvl w:val="4"/>
        <w:numId w:val="1"/>
      </w:numPr>
      <w:jc w:val="both"/>
      <w:outlineLvl w:val="4"/>
    </w:pPr>
    <w:rPr>
      <w:b/>
      <w:bCs/>
      <w:sz w:val="22"/>
    </w:rPr>
  </w:style>
  <w:style w:type="paragraph" w:styleId="Heading6">
    <w:name w:val="heading 6"/>
    <w:basedOn w:val="Normal"/>
    <w:next w:val="Normal"/>
    <w:qFormat/>
    <w:pPr>
      <w:keepNext w:val="true"/>
      <w:numPr>
        <w:ilvl w:val="5"/>
        <w:numId w:val="1"/>
      </w:numPr>
      <w:ind w:hanging="0" w:start="720" w:end="0"/>
      <w:jc w:val="both"/>
      <w:outlineLvl w:val="5"/>
    </w:pPr>
    <w:rPr>
      <w:sz w:val="22"/>
    </w:rPr>
  </w:style>
  <w:style w:type="paragraph" w:styleId="Heading7">
    <w:name w:val="heading 7"/>
    <w:basedOn w:val="Normal"/>
    <w:next w:val="Normal"/>
    <w:qFormat/>
    <w:pPr>
      <w:keepNext w:val="true"/>
      <w:numPr>
        <w:ilvl w:val="6"/>
        <w:numId w:val="1"/>
      </w:numPr>
      <w:ind w:hanging="0" w:start="720" w:end="0"/>
      <w:jc w:val="both"/>
      <w:outlineLvl w:val="6"/>
    </w:pPr>
    <w:rPr>
      <w:sz w:val="22"/>
      <w:u w:val="single"/>
    </w:rPr>
  </w:style>
  <w:style w:type="paragraph" w:styleId="Heading9">
    <w:name w:val="heading 9"/>
    <w:basedOn w:val="Normal"/>
    <w:next w:val="Normal"/>
    <w:qFormat/>
    <w:pPr>
      <w:keepNext w:val="true"/>
      <w:numPr>
        <w:ilvl w:val="8"/>
        <w:numId w:val="1"/>
      </w:numPr>
      <w:tabs>
        <w:tab w:val="clear" w:pos="720"/>
        <w:tab w:val="left" w:pos="4176" w:leader="none"/>
        <w:tab w:val="left" w:pos="6768" w:leader="none"/>
      </w:tabs>
      <w:overflowPunct w:val="false"/>
      <w:autoSpaceDE w:val="false"/>
      <w:spacing w:lineRule="atLeast" w:line="240"/>
      <w:jc w:val="center"/>
      <w:textAlignment w:val="baseline"/>
      <w:outlineLvl w:val="8"/>
    </w:pPr>
    <w:rPr>
      <w:b/>
      <w:smallCaps/>
      <w:sz w:val="20"/>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color w:val="auto"/>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sz w:val="22"/>
    </w:rPr>
  </w:style>
  <w:style w:type="paragraph" w:styleId="BodyText">
    <w:name w:val="Body Text"/>
    <w:basedOn w:val="Normal"/>
    <w:pPr>
      <w:tabs>
        <w:tab w:val="clear" w:pos="720"/>
        <w:tab w:val="left" w:pos="360" w:leader="none"/>
      </w:tabs>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440" w:leader="none"/>
        <w:tab w:val="left" w:pos="2160" w:leader="none"/>
      </w:tabs>
      <w:spacing w:before="0" w:after="120"/>
      <w:ind w:firstLine="720" w:start="0" w:end="0"/>
      <w:jc w:val="both"/>
    </w:pPr>
    <w:rPr/>
  </w:style>
  <w:style w:type="paragraph" w:styleId="BodyTextIndent2">
    <w:name w:val="Body Text Indent 2"/>
    <w:basedOn w:val="Normal"/>
    <w:qFormat/>
    <w:pPr>
      <w:tabs>
        <w:tab w:val="clear" w:pos="720"/>
        <w:tab w:val="left" w:pos="2160" w:leader="none"/>
      </w:tabs>
      <w:spacing w:before="0" w:after="120"/>
      <w:ind w:firstLine="720" w:start="720" w:end="0"/>
      <w:jc w:val="both"/>
    </w:pPr>
    <w:rPr/>
  </w:style>
  <w:style w:type="paragraph" w:styleId="BodyTextIndent3">
    <w:name w:val="Body Text Indent 3"/>
    <w:basedOn w:val="Normal"/>
    <w:qFormat/>
    <w:pPr>
      <w:ind w:firstLine="1440" w:start="0" w:end="0"/>
      <w:jc w:val="both"/>
    </w:pPr>
    <w:rPr/>
  </w:style>
  <w:style w:type="paragraph" w:styleId="EndnoteText">
    <w:name w:val="endnote text"/>
    <w:basedOn w:val="Normal"/>
    <w:pPr>
      <w:overflowPunct w:val="false"/>
      <w:autoSpaceDE w:val="false"/>
      <w:spacing w:lineRule="atLeast" w:line="240"/>
      <w:jc w:val="both"/>
      <w:textAlignment w:val="baseline"/>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2001-01-03T18:25:00Z</dcterms:created>
  <dc:creator>gnemec</dc:creator>
  <dc:description/>
  <dc:language>en-CA</dc:language>
  <cp:lastModifiedBy>egillas</cp:lastModifiedBy>
  <cp:lastPrinted>2001-01-16T13:46:00Z</cp:lastPrinted>
  <dcterms:modified xsi:type="dcterms:W3CDTF">2001-01-16T17:22:00Z</dcterms:modified>
  <cp:revision>16</cp:revision>
  <dc:subject/>
  <dc:title>AMENDMENT </dc:title>
</cp:coreProperties>
</file>