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Experiencing God</w:t>
      </w:r>
    </w:p>
    <w:p>
      <w:pPr>
        <w:pStyle w:val="Normal"/>
        <w:jc w:val="center"/>
        <w:rPr>
          <w:b/>
          <w:bCs/>
          <w:sz w:val="36"/>
        </w:rPr>
      </w:pPr>
      <w:r>
        <w:rPr>
          <w:b/>
          <w:bCs/>
          <w:sz w:val="36"/>
        </w:rPr>
        <w:t>Week #8 pp. 55-57</w:t>
      </w:r>
    </w:p>
    <w:p>
      <w:pPr>
        <w:pStyle w:val="Normal"/>
        <w:jc w:val="center"/>
        <w:rPr>
          <w:b/>
          <w:bCs/>
          <w:sz w:val="36"/>
        </w:rPr>
      </w:pPr>
      <w:r>
        <w:rPr>
          <w:b/>
          <w:bCs/>
          <w:sz w:val="36"/>
        </w:rPr>
      </w:r>
    </w:p>
    <w:p>
      <w:pPr>
        <w:pStyle w:val="BodyText"/>
        <w:rPr/>
      </w:pPr>
      <w:r>
        <w:rPr>
          <w:sz w:val="24"/>
        </w:rPr>
        <w:t xml:space="preserve">*Neon Leaders:  You will need to provide a copy of the </w:t>
      </w:r>
      <w:r>
        <w:rPr>
          <w:i/>
          <w:iCs/>
          <w:sz w:val="24"/>
        </w:rPr>
        <w:t>Names of God</w:t>
      </w:r>
      <w:r>
        <w:rPr>
          <w:sz w:val="24"/>
        </w:rPr>
        <w:t xml:space="preserve"> sheet, a blank sheet of paper, and a pen or pencil for each member.  You may want to do your own banner before hand to serve as an example.  You may also want to have some Christian music to play in the background while they think, write and draw.  </w:t>
      </w:r>
    </w:p>
    <w:p>
      <w:pPr>
        <w:pStyle w:val="BodyText"/>
        <w:rPr>
          <w:sz w:val="24"/>
        </w:rPr>
      </w:pPr>
      <w:r>
        <w:rPr>
          <w:sz w:val="24"/>
        </w:rPr>
      </w:r>
    </w:p>
    <w:p>
      <w:pPr>
        <w:pStyle w:val="BodyText"/>
        <w:rPr/>
      </w:pPr>
      <w:r>
        <w:rPr/>
        <w:t>1.  Share at least one nickname you have been given by family and/or friends over the years.  What was behind the nickname (Ex:  “Carrot Top” for someone with red hair)?</w:t>
      </w:r>
    </w:p>
    <w:p>
      <w:pPr>
        <w:pStyle w:val="BodyText"/>
        <w:rPr/>
      </w:pPr>
      <w:r>
        <w:rPr/>
      </w:r>
    </w:p>
    <w:p>
      <w:pPr>
        <w:pStyle w:val="BodyText"/>
        <w:rPr/>
      </w:pPr>
      <w:r>
        <w:rPr/>
      </w:r>
    </w:p>
    <w:p>
      <w:pPr>
        <w:pStyle w:val="BodyText"/>
        <w:rPr/>
      </w:pPr>
      <w:r>
        <w:rPr/>
        <w:t>2.  Why do people give other people nicknames?  (Show affection – “Honey”, Descriptive – “Shorty”, etc.)</w:t>
      </w:r>
    </w:p>
    <w:p>
      <w:pPr>
        <w:pStyle w:val="BodyText"/>
        <w:rPr/>
      </w:pPr>
      <w:r>
        <w:rPr/>
      </w:r>
    </w:p>
    <w:p>
      <w:pPr>
        <w:pStyle w:val="BodyText"/>
        <w:rPr/>
      </w:pPr>
      <w:r>
        <w:rPr/>
      </w:r>
    </w:p>
    <w:p>
      <w:pPr>
        <w:pStyle w:val="BodyText"/>
        <w:rPr/>
      </w:pPr>
      <w:r>
        <w:rPr/>
        <w:t>3.  Is it possible to give God a nickname?  Do you use descriptive terms to describe God?  Why or why not?</w:t>
      </w:r>
    </w:p>
    <w:p>
      <w:pPr>
        <w:pStyle w:val="BodyText"/>
        <w:rPr/>
      </w:pPr>
      <w:r>
        <w:rPr/>
      </w:r>
    </w:p>
    <w:p>
      <w:pPr>
        <w:pStyle w:val="BodyText"/>
        <w:rPr/>
      </w:pPr>
      <w:r>
        <w:rPr/>
      </w:r>
    </w:p>
    <w:p>
      <w:pPr>
        <w:pStyle w:val="BodyText"/>
        <w:rPr/>
      </w:pPr>
      <w:r>
        <w:rPr/>
        <w:t>4.  Read Gen. 22:1-18.  What does vs. 8 indicate about Abraham?</w:t>
      </w:r>
    </w:p>
    <w:p>
      <w:pPr>
        <w:pStyle w:val="BodyText"/>
        <w:rPr/>
      </w:pPr>
      <w:r>
        <w:rPr/>
      </w:r>
    </w:p>
    <w:p>
      <w:pPr>
        <w:pStyle w:val="BodyText"/>
        <w:rPr/>
      </w:pPr>
      <w:r>
        <w:rPr/>
      </w:r>
    </w:p>
    <w:p>
      <w:pPr>
        <w:pStyle w:val="BodyText"/>
        <w:rPr/>
      </w:pPr>
      <w:r>
        <w:rPr/>
        <w:t xml:space="preserve">5.  What name did Abraham give the place? (Vs. 14)  </w:t>
      </w:r>
    </w:p>
    <w:p>
      <w:pPr>
        <w:pStyle w:val="BodyText"/>
        <w:rPr/>
      </w:pPr>
      <w:r>
        <w:rPr/>
      </w:r>
    </w:p>
    <w:p>
      <w:pPr>
        <w:pStyle w:val="BodyText"/>
        <w:rPr/>
      </w:pPr>
      <w:r>
        <w:rPr/>
      </w:r>
    </w:p>
    <w:p>
      <w:pPr>
        <w:pStyle w:val="BodyText"/>
        <w:rPr/>
      </w:pPr>
      <w:r>
        <w:rPr/>
        <w:t>6.  Are there any special places or events you have encountered that have drawn you closer to God?  What are they?</w:t>
      </w:r>
    </w:p>
    <w:p>
      <w:pPr>
        <w:pStyle w:val="BodyText"/>
        <w:rPr/>
      </w:pPr>
      <w:r>
        <w:rPr/>
      </w:r>
    </w:p>
    <w:p>
      <w:pPr>
        <w:pStyle w:val="BodyText"/>
        <w:rPr/>
      </w:pPr>
      <w:r>
        <w:rPr/>
      </w:r>
    </w:p>
    <w:p>
      <w:pPr>
        <w:pStyle w:val="BodyText"/>
        <w:rPr/>
      </w:pPr>
      <w:r>
        <w:rPr/>
        <w:t>7.  Read Ex. 17:8-15.  Moses declared that the Lord is my banner, or the standard that goes out in front of any army to indicate who it represents.  What descriptive terms could you use or draw on a banner to describe what the Lord has done or means to you?</w:t>
      </w:r>
    </w:p>
    <w:p>
      <w:pPr>
        <w:pStyle w:val="BodyText"/>
        <w:rPr/>
      </w:pPr>
      <w:r>
        <w:rPr/>
      </w:r>
    </w:p>
    <w:p>
      <w:pPr>
        <w:pStyle w:val="BodyText"/>
        <w:rPr/>
      </w:pPr>
      <w:r>
        <w:rPr/>
      </w:r>
    </w:p>
    <w:p>
      <w:pPr>
        <w:pStyle w:val="BodyText"/>
        <w:rPr/>
      </w:pPr>
      <w:r>
        <w:rPr/>
        <w:t xml:space="preserve">Pass out blank sheets and </w:t>
      </w:r>
      <w:r>
        <w:rPr>
          <w:i/>
          <w:iCs/>
        </w:rPr>
        <w:t>Names of God</w:t>
      </w:r>
      <w:r>
        <w:rPr/>
        <w:t xml:space="preserve"> sheets to the teens and have them draw their banners.   Close with teens sharing their banners with the group.</w:t>
      </w:r>
    </w:p>
    <w:p>
      <w:pPr>
        <w:pStyle w:val="Normal"/>
        <w:jc w:val="center"/>
        <w:rPr/>
      </w:pPr>
      <w:r>
        <w:rPr/>
      </w:r>
    </w:p>
    <w:p>
      <w:pPr>
        <w:pStyle w:val="Normal"/>
        <w:rPr/>
      </w:pPr>
      <w:r>
        <w:rPr/>
      </w:r>
    </w:p>
    <w:p>
      <w:pPr>
        <w:pStyle w:val="Heading1"/>
        <w:ind w:hanging="0" w:start="0"/>
        <w:rPr/>
      </w:pPr>
      <w:r>
        <w:rPr/>
        <w:t>Names of God</w:t>
      </w:r>
    </w:p>
    <w:p>
      <w:pPr>
        <w:pStyle w:val="Normal"/>
        <w:jc w:val="center"/>
        <w:rPr>
          <w:b/>
          <w:bCs/>
          <w:i/>
          <w:i/>
          <w:iCs/>
          <w:sz w:val="36"/>
        </w:rPr>
      </w:pPr>
      <w:r>
        <w:rPr>
          <w:b/>
          <w:bCs/>
          <w:i/>
          <w:iCs/>
          <w:sz w:val="36"/>
        </w:rPr>
      </w:r>
    </w:p>
    <w:p>
      <w:pPr>
        <w:pStyle w:val="Heading2"/>
        <w:ind w:hanging="0" w:start="0"/>
        <w:rPr/>
      </w:pPr>
      <w:r>
        <w:rPr/>
        <w:t>My defender – Job 16:19</w:t>
      </w:r>
    </w:p>
    <w:p>
      <w:pPr>
        <w:pStyle w:val="Normal"/>
        <w:rPr>
          <w:sz w:val="28"/>
        </w:rPr>
      </w:pPr>
      <w:r>
        <w:rPr>
          <w:sz w:val="28"/>
        </w:rPr>
        <w:t>Comforter – Jer. 8:18</w:t>
      </w:r>
    </w:p>
    <w:p>
      <w:pPr>
        <w:pStyle w:val="Normal"/>
        <w:rPr>
          <w:sz w:val="28"/>
        </w:rPr>
      </w:pPr>
      <w:r>
        <w:rPr>
          <w:sz w:val="28"/>
        </w:rPr>
        <w:t>Counselor – Isa. 9:6</w:t>
      </w:r>
    </w:p>
    <w:p>
      <w:pPr>
        <w:pStyle w:val="Normal"/>
        <w:rPr>
          <w:sz w:val="28"/>
        </w:rPr>
      </w:pPr>
      <w:r>
        <w:rPr>
          <w:sz w:val="28"/>
        </w:rPr>
        <w:t>Deliverer – Ps. 140:7</w:t>
      </w:r>
    </w:p>
    <w:p>
      <w:pPr>
        <w:pStyle w:val="Normal"/>
        <w:rPr>
          <w:sz w:val="28"/>
        </w:rPr>
      </w:pPr>
      <w:r>
        <w:rPr>
          <w:sz w:val="28"/>
        </w:rPr>
        <w:t>Father – Isa. 64:8</w:t>
      </w:r>
    </w:p>
    <w:p>
      <w:pPr>
        <w:pStyle w:val="Normal"/>
        <w:rPr>
          <w:sz w:val="28"/>
        </w:rPr>
      </w:pPr>
      <w:r>
        <w:rPr>
          <w:sz w:val="28"/>
        </w:rPr>
        <w:t>Sure Foundation – Isa. 28:16</w:t>
      </w:r>
    </w:p>
    <w:p>
      <w:pPr>
        <w:pStyle w:val="Normal"/>
        <w:rPr>
          <w:sz w:val="28"/>
        </w:rPr>
      </w:pPr>
      <w:r>
        <w:rPr>
          <w:sz w:val="28"/>
        </w:rPr>
        <w:t>Avenger – Ps. 18:47</w:t>
      </w:r>
    </w:p>
    <w:p>
      <w:pPr>
        <w:pStyle w:val="Normal"/>
        <w:rPr>
          <w:sz w:val="28"/>
        </w:rPr>
      </w:pPr>
      <w:r>
        <w:rPr>
          <w:sz w:val="28"/>
        </w:rPr>
        <w:t>Bread of Life – John 6:35</w:t>
      </w:r>
    </w:p>
    <w:p>
      <w:pPr>
        <w:pStyle w:val="Normal"/>
        <w:rPr>
          <w:sz w:val="28"/>
        </w:rPr>
      </w:pPr>
      <w:r>
        <w:rPr>
          <w:sz w:val="28"/>
        </w:rPr>
        <w:t>My confidence – Ps. 71:5</w:t>
      </w:r>
    </w:p>
    <w:p>
      <w:pPr>
        <w:pStyle w:val="Normal"/>
        <w:rPr>
          <w:sz w:val="28"/>
        </w:rPr>
      </w:pPr>
      <w:r>
        <w:rPr>
          <w:sz w:val="28"/>
        </w:rPr>
        <w:t>My friend – Job 16:20</w:t>
      </w:r>
    </w:p>
    <w:p>
      <w:pPr>
        <w:pStyle w:val="Normal"/>
        <w:rPr>
          <w:sz w:val="28"/>
        </w:rPr>
      </w:pPr>
      <w:r>
        <w:rPr>
          <w:sz w:val="28"/>
        </w:rPr>
        <w:t>God who saves me – Ps. 51:14</w:t>
      </w:r>
    </w:p>
    <w:p>
      <w:pPr>
        <w:pStyle w:val="Normal"/>
        <w:rPr>
          <w:sz w:val="28"/>
        </w:rPr>
      </w:pPr>
      <w:r>
        <w:rPr>
          <w:sz w:val="28"/>
        </w:rPr>
        <w:t>Guide – Ps. 48:14</w:t>
      </w:r>
    </w:p>
    <w:p>
      <w:pPr>
        <w:pStyle w:val="Normal"/>
        <w:rPr>
          <w:sz w:val="28"/>
        </w:rPr>
      </w:pPr>
      <w:r>
        <w:rPr>
          <w:sz w:val="28"/>
        </w:rPr>
        <w:t>Helper – Ps. 33:20</w:t>
      </w:r>
    </w:p>
    <w:p>
      <w:pPr>
        <w:pStyle w:val="Normal"/>
        <w:rPr>
          <w:sz w:val="28"/>
        </w:rPr>
      </w:pPr>
      <w:r>
        <w:rPr>
          <w:sz w:val="28"/>
        </w:rPr>
        <w:t>My hope – Ps 71:5</w:t>
      </w:r>
    </w:p>
    <w:p>
      <w:pPr>
        <w:pStyle w:val="Normal"/>
        <w:rPr>
          <w:sz w:val="28"/>
        </w:rPr>
      </w:pPr>
      <w:r>
        <w:rPr>
          <w:sz w:val="28"/>
        </w:rPr>
        <w:t>Leader – 2 Chron. 13:12</w:t>
      </w:r>
    </w:p>
    <w:p>
      <w:pPr>
        <w:pStyle w:val="Normal"/>
        <w:rPr>
          <w:sz w:val="28"/>
        </w:rPr>
      </w:pPr>
      <w:r>
        <w:rPr>
          <w:sz w:val="28"/>
        </w:rPr>
        <w:t>Most holy - Dan 9:24</w:t>
      </w:r>
    </w:p>
    <w:p>
      <w:pPr>
        <w:pStyle w:val="Normal"/>
        <w:rPr>
          <w:sz w:val="28"/>
        </w:rPr>
      </w:pPr>
      <w:r>
        <w:rPr>
          <w:sz w:val="28"/>
        </w:rPr>
        <w:t>Refuge and strength – Ps. 46:1</w:t>
      </w:r>
    </w:p>
    <w:p>
      <w:pPr>
        <w:pStyle w:val="Normal"/>
        <w:rPr>
          <w:sz w:val="28"/>
        </w:rPr>
      </w:pPr>
      <w:r>
        <w:rPr>
          <w:sz w:val="28"/>
        </w:rPr>
        <w:t>My support – 2 Sam. 22:19</w:t>
      </w:r>
    </w:p>
    <w:p>
      <w:pPr>
        <w:pStyle w:val="Normal"/>
        <w:rPr>
          <w:sz w:val="28"/>
        </w:rPr>
      </w:pPr>
      <w:r>
        <w:rPr>
          <w:sz w:val="28"/>
        </w:rPr>
        <w:t>Hiding place – Ps. 32:7</w:t>
      </w:r>
    </w:p>
    <w:p>
      <w:pPr>
        <w:pStyle w:val="Normal"/>
        <w:rPr>
          <w:sz w:val="28"/>
        </w:rPr>
      </w:pPr>
      <w:r>
        <w:rPr>
          <w:sz w:val="28"/>
        </w:rPr>
        <w:t>Your life – Col. 3:4</w:t>
      </w:r>
    </w:p>
    <w:p>
      <w:pPr>
        <w:pStyle w:val="Normal"/>
        <w:rPr>
          <w:sz w:val="28"/>
        </w:rPr>
      </w:pPr>
      <w:r>
        <w:rPr>
          <w:sz w:val="28"/>
        </w:rPr>
        <w:t>Mediator – 1 Tim. 2:5</w:t>
      </w:r>
    </w:p>
    <w:p>
      <w:pPr>
        <w:pStyle w:val="Normal"/>
        <w:rPr>
          <w:sz w:val="28"/>
        </w:rPr>
      </w:pPr>
      <w:r>
        <w:rPr>
          <w:sz w:val="28"/>
        </w:rPr>
        <w:t>Our peace – Eph. 2:14</w:t>
      </w:r>
    </w:p>
    <w:p>
      <w:pPr>
        <w:pStyle w:val="Normal"/>
        <w:rPr>
          <w:sz w:val="28"/>
        </w:rPr>
      </w:pPr>
      <w:r>
        <w:rPr>
          <w:sz w:val="28"/>
        </w:rPr>
        <w:t>My stronghold – Ps. 18:2</w:t>
      </w:r>
    </w:p>
    <w:p>
      <w:pPr>
        <w:pStyle w:val="Normal"/>
        <w:rPr>
          <w:sz w:val="28"/>
        </w:rPr>
      </w:pPr>
      <w:r>
        <w:rPr>
          <w:sz w:val="28"/>
        </w:rPr>
        <w:t>Good teacher – Mark 10:17</w:t>
      </w:r>
    </w:p>
    <w:p>
      <w:pPr>
        <w:pStyle w:val="Normal"/>
        <w:rPr>
          <w:sz w:val="28"/>
        </w:rPr>
      </w:pPr>
      <w:r>
        <w:rPr>
          <w:sz w:val="28"/>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jc w:val="center"/>
      <w:outlineLvl w:val="0"/>
    </w:pPr>
    <w:rPr>
      <w:b/>
      <w:bCs/>
      <w:i/>
      <w:iCs/>
      <w:sz w:val="36"/>
    </w:rPr>
  </w:style>
  <w:style w:type="paragraph" w:styleId="Heading2">
    <w:name w:val="heading 2"/>
    <w:basedOn w:val="Normal"/>
    <w:next w:val="Normal"/>
    <w:qFormat/>
    <w:pPr>
      <w:keepNext w:val="true"/>
      <w:numPr>
        <w:ilvl w:val="1"/>
        <w:numId w:val="1"/>
      </w:numPr>
      <w:outlineLvl w:val="1"/>
    </w:pPr>
    <w:rPr>
      <w:sz w:val="28"/>
    </w:rPr>
  </w:style>
  <w:style w:type="character" w:styleId="DefaultParagraphFont">
    <w:name w:val="Default Paragraph Font"/>
    <w:qFormat/>
    <w:rPr/>
  </w:style>
  <w:style w:type="paragraph" w:styleId="Heading">
    <w:name w:val="Heading"/>
    <w:basedOn w:val="Normal"/>
    <w:next w:val="BodyText"/>
    <w:qFormat/>
    <w:pPr>
      <w:jc w:val="center"/>
    </w:pPr>
    <w:rPr>
      <w:b/>
      <w:bCs/>
      <w:sz w:val="36"/>
    </w:rPr>
  </w:style>
  <w:style w:type="paragraph" w:styleId="BodyText">
    <w:name w:val="Body Text"/>
    <w:basedOn w:val="Normal"/>
    <w:pPr/>
    <w:rPr>
      <w:sz w:val="28"/>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2001-04-12T17:27:00Z</dcterms:created>
  <dc:creator>Compaq Customer</dc:creator>
  <dc:description/>
  <dc:language>en-CA</dc:language>
  <cp:lastModifiedBy>Compaq Customer</cp:lastModifiedBy>
  <dcterms:modified xsi:type="dcterms:W3CDTF">2001-04-12T17:27:00Z</dcterms:modified>
  <cp:revision>2</cp:revision>
  <dc:subject/>
  <dc:title>Experiencing God</dc:title>
</cp:coreProperties>
</file>