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pBdr>
          <w:bottom w:val="single" w:sz="4" w:space="1" w:color="000000"/>
        </w:pBdr>
        <w:ind w:hanging="0" w:start="0"/>
        <w:rPr/>
      </w:pPr>
      <w:r>
        <w:rPr/>
        <w:t>Exceptions – Power /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30"/>
        </w:rPr>
        <w:t>1-800 Numbers (To be cut over at 6PM Sunday)…</w:t>
      </w:r>
      <w:r>
        <w:rPr>
          <w:b/>
          <w:bCs/>
          <w:color w:val="FF0000"/>
          <w:sz w:val="30"/>
        </w:rPr>
        <w:t>This should be 5:30pm</w:t>
      </w:r>
      <w:r>
        <w:rPr>
          <w:b/>
          <w:bCs/>
          <w:sz w:val="30"/>
        </w:rPr>
        <w:t>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POWER: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Real Time 24 Hour: </w:t>
        <w:tab/>
        <w:t>1-800-349-5527</w:t>
        <w:tab/>
        <w:t xml:space="preserve">     </w:t>
        <w:tab/>
      </w:r>
    </w:p>
    <w:p>
      <w:pPr>
        <w:pStyle w:val="Normal"/>
        <w:ind w:firstLine="720" w:start="2880" w:end="0"/>
        <w:rPr>
          <w:sz w:val="20"/>
        </w:rPr>
      </w:pPr>
      <w:r>
        <w:rPr>
          <w:sz w:val="20"/>
        </w:rPr>
        <w:t>1-877-367-6601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Genco: 1-877-294-3900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Services: 1-800-611-1282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GAS: (Waiting from David Cummings)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 xml:space="preserve">24HR Trading Exceptions 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b/>
          <w:bCs/>
          <w:sz w:val="20"/>
        </w:rPr>
        <w:t>Weekend Locations at EB (NOT MOVING – PRE-Deployed users PC’s)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EB3114a (Don Baughman)</w:t>
        <w:tab/>
        <w:tab/>
        <w:t>EB3111f (Alex McElreath)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EB3114 (Juan Hernandez)</w:t>
        <w:tab/>
        <w:tab/>
        <w:t>EB3122d (Larry Campbell)</w:t>
      </w:r>
    </w:p>
    <w:p>
      <w:pPr>
        <w:pStyle w:val="Normal"/>
        <w:numPr>
          <w:ilvl w:val="0"/>
          <w:numId w:val="3"/>
        </w:numPr>
        <w:spacing w:before="240" w:after="0"/>
        <w:rPr>
          <w:sz w:val="20"/>
        </w:rPr>
      </w:pPr>
      <w:r>
        <w:rPr>
          <w:b/>
          <w:bCs/>
          <w:sz w:val="20"/>
        </w:rPr>
        <w:t xml:space="preserve">Phone Numbers to </w:t>
      </w:r>
      <w:r>
        <w:rPr>
          <w:b/>
          <w:bCs/>
        </w:rPr>
        <w:t>Cut at 5:30 PM SUNDAY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Seung-Taek Oh (24HR) </w:t>
        <w:tab/>
        <w:t>–DAYS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David Maskell (24HR) </w:t>
        <w:tab/>
        <w:t>–DAYS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Punit Rawal (24HR) </w:t>
        <w:tab/>
        <w:t>–DAYS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Joe Capasso (24HR) </w:t>
        <w:tab/>
        <w:t>–NIGHTS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Mauricio Trejo (24HR) </w:t>
        <w:tab/>
        <w:t>– SAT. NIGHT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Andrew Greer (24HR) </w:t>
        <w:tab/>
        <w:t>–NIGHTS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Mike Seely (24HR) </w:t>
        <w:tab/>
        <w:t>-SUNDAY NIGHT ONLY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Reagan Mathews (24HR)</w:t>
        <w:tab/>
        <w:t>-DAYS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David Ingram (24HR) </w:t>
        <w:tab/>
        <w:t>-SUNDAY NIGHT ONLY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Chris Lenartowicz (Genco) – DAYS</w:t>
      </w:r>
    </w:p>
    <w:p>
      <w:pPr>
        <w:pStyle w:val="Normal"/>
        <w:numPr>
          <w:ilvl w:val="1"/>
          <w:numId w:val="3"/>
        </w:numPr>
        <w:rPr/>
      </w:pPr>
      <w:r>
        <w:rPr>
          <w:sz w:val="20"/>
        </w:rPr>
        <w:t xml:space="preserve">Justin Laverell (Genco) </w:t>
        <w:tab/>
        <w:t xml:space="preserve"> -NIGHTS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All 1-800 Numbers for Power (LISTED ABOVE)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Heading4"/>
        <w:ind w:hanging="0" w:start="0"/>
        <w:rPr>
          <w:sz w:val="30"/>
        </w:rPr>
      </w:pPr>
      <w:r>
        <w:rPr>
          <w:sz w:val="30"/>
        </w:rPr>
        <w:t>MAPP (Move 5PM Sunday)</w:t>
      </w:r>
    </w:p>
    <w:p>
      <w:pPr>
        <w:pStyle w:val="Normal"/>
        <w:rPr>
          <w:sz w:val="30"/>
        </w:rPr>
      </w:pPr>
      <w:r>
        <w:rPr>
          <w:sz w:val="3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MAPP workstation 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Login: gencoplasma \ jkl12jkl – uses Exceed.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Pre-deploy between ECS06412 &amp; ECS06413.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Get reserved IP address: </w:t>
      </w:r>
    </w:p>
    <w:p>
      <w:pPr>
        <w:pStyle w:val="Normal"/>
        <w:numPr>
          <w:ilvl w:val="3"/>
          <w:numId w:val="3"/>
        </w:numPr>
        <w:rPr>
          <w:sz w:val="20"/>
        </w:rPr>
      </w:pPr>
      <w:r>
        <w:rPr>
          <w:sz w:val="20"/>
        </w:rPr>
        <w:t>MAC: 00-D0-B7-C8-AB-AD</w:t>
      </w:r>
    </w:p>
    <w:p>
      <w:pPr>
        <w:pStyle w:val="Normal"/>
        <w:numPr>
          <w:ilvl w:val="3"/>
          <w:numId w:val="3"/>
        </w:numPr>
        <w:rPr>
          <w:sz w:val="20"/>
        </w:rPr>
      </w:pPr>
      <w:r>
        <w:rPr>
          <w:sz w:val="20"/>
        </w:rPr>
        <w:t>IP: 172.22.101.201 (STATIC)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Open ports in firewall for MAPP system.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John Siekman will test through Exceed.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MAPP Printer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Move Monday morning.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Get reserved IP address (MAC: 00 60 B0 BB 71 29)</w:t>
      </w:r>
    </w:p>
    <w:p>
      <w:pPr>
        <w:pStyle w:val="Normal"/>
        <w:numPr>
          <w:ilvl w:val="1"/>
          <w:numId w:val="3"/>
        </w:numPr>
        <w:rPr/>
      </w:pPr>
      <w:r>
        <w:rPr>
          <w:sz w:val="20"/>
        </w:rPr>
        <w:t>Contact MAPP, they will update MAPP router to print to new IP (John Siekmnan)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GENCO</w:t>
      </w:r>
    </w:p>
    <w:p>
      <w:pPr>
        <w:pStyle w:val="Normal"/>
        <w:rPr>
          <w:sz w:val="20"/>
        </w:rPr>
      </w:pPr>
      <w:r>
        <w:rPr>
          <w:sz w:val="20"/>
        </w:rPr>
        <w:t>Impact to Telephony:</w:t>
      </w:r>
    </w:p>
    <w:p>
      <w:pPr>
        <w:pStyle w:val="Normal"/>
        <w:rPr>
          <w:sz w:val="20"/>
        </w:rPr>
      </w:pPr>
      <w:r>
        <w:rPr>
          <w:sz w:val="20"/>
        </w:rPr>
        <w:t>The rings down phones are working in both NEW and OLD Genco room simultaneously.  They will remain that way for 1 week after move.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Pre-deploy all Genco operations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2 New Operations Consoles / 1 Old Operations Console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2 New Chart Consoles /1 Old Chart Console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1 MAIN / 1 ECAR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1 Programmer Console</w:t>
      </w:r>
    </w:p>
    <w:p>
      <w:pPr>
        <w:pStyle w:val="Normal"/>
        <w:numPr>
          <w:ilvl w:val="1"/>
          <w:numId w:val="3"/>
        </w:numPr>
        <w:rPr>
          <w:sz w:val="20"/>
        </w:rPr>
      </w:pPr>
      <w:r>
        <w:rPr>
          <w:sz w:val="20"/>
        </w:rPr>
        <w:t>4 Corp Machines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Move Programmer consoles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  <w:t xml:space="preserve">-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/>
      </w:pPr>
      <w:r>
        <w:rPr/>
        <w:t xml:space="preserve">PRE-DEPL0Y’S – </w:t>
      </w:r>
      <w:r>
        <w:rPr>
          <w:color w:val="FF0000"/>
        </w:rPr>
        <w:t>DO NOT LABEL…A SEPARATE LABEL WILL BE USED.</w:t>
      </w:r>
    </w:p>
    <w:p>
      <w:pPr>
        <w:pStyle w:val="Normal"/>
        <w:rPr>
          <w:color w:val="FF0000"/>
          <w:sz w:val="22"/>
        </w:rPr>
      </w:pPr>
      <w:r>
        <w:rPr>
          <w:color w:val="FF0000"/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>Lloyd Will – Laptop to PC (Drop at ECS0688)</w:t>
      </w:r>
    </w:p>
    <w:p>
      <w:pPr>
        <w:pStyle w:val="Normal"/>
        <w:rPr>
          <w:sz w:val="20"/>
        </w:rPr>
      </w:pPr>
      <w:r>
        <w:rPr>
          <w:sz w:val="20"/>
        </w:rPr>
        <w:t>Don Baughman – 24hr (EB3114a to ECS06413)</w:t>
      </w:r>
    </w:p>
    <w:p>
      <w:pPr>
        <w:pStyle w:val="Normal"/>
        <w:rPr>
          <w:sz w:val="20"/>
        </w:rPr>
      </w:pPr>
      <w:r>
        <w:rPr>
          <w:sz w:val="20"/>
        </w:rPr>
        <w:t>Juan Hernandez – 24hr (EB3114 to ECS06524)</w:t>
      </w:r>
    </w:p>
    <w:p>
      <w:pPr>
        <w:pStyle w:val="Normal"/>
        <w:rPr>
          <w:sz w:val="20"/>
        </w:rPr>
      </w:pPr>
      <w:r>
        <w:rPr>
          <w:sz w:val="20"/>
        </w:rPr>
        <w:t>Larry Campbell – 24hr (EB3122d to ECS06522)</w:t>
      </w:r>
    </w:p>
    <w:p>
      <w:pPr>
        <w:pStyle w:val="Normal"/>
        <w:rPr>
          <w:sz w:val="20"/>
        </w:rPr>
      </w:pPr>
      <w:r>
        <w:rPr>
          <w:sz w:val="20"/>
        </w:rPr>
        <w:t>Alex McElreath – 24hr (EB3111f to ECS 06679)</w:t>
      </w:r>
    </w:p>
    <w:p>
      <w:pPr>
        <w:pStyle w:val="Normal"/>
        <w:rPr>
          <w:sz w:val="20"/>
        </w:rPr>
      </w:pPr>
      <w:r>
        <w:rPr>
          <w:sz w:val="20"/>
        </w:rPr>
        <w:t>Dynegy Direct – 24 hr (EB3114a to ECS 06413 – Put on far right monitor)</w:t>
      </w:r>
    </w:p>
    <w:p>
      <w:pPr>
        <w:pStyle w:val="Normal"/>
        <w:rPr>
          <w:sz w:val="20"/>
        </w:rPr>
      </w:pPr>
      <w:r>
        <w:rPr>
          <w:sz w:val="20"/>
        </w:rPr>
        <w:t>MAPP System – 24hr (EB3113d to between ECS06413 &amp; ECS066412 – Add monitor)</w:t>
      </w:r>
    </w:p>
    <w:p>
      <w:pPr>
        <w:pStyle w:val="Normal"/>
        <w:rPr>
          <w:sz w:val="20"/>
        </w:rPr>
      </w:pPr>
      <w:r>
        <w:rPr>
          <w:sz w:val="20"/>
        </w:rPr>
        <w:t>Hai Chen – Use spare Power PC.</w:t>
      </w:r>
    </w:p>
    <w:p>
      <w:pPr>
        <w:pStyle w:val="Normal"/>
        <w:rPr>
          <w:sz w:val="20"/>
        </w:rPr>
      </w:pPr>
      <w:r>
        <w:rPr>
          <w:sz w:val="20"/>
        </w:rPr>
        <w:t>24 Hour Desk # 1 – (Empty Desk PC deployed – ECS06409)</w:t>
      </w:r>
    </w:p>
    <w:p>
      <w:pPr>
        <w:pStyle w:val="Normal"/>
        <w:rPr>
          <w:sz w:val="20"/>
        </w:rPr>
      </w:pPr>
      <w:r>
        <w:rPr>
          <w:sz w:val="20"/>
        </w:rPr>
        <w:t>24 Hour Desk # 2 – (Empty Desk PC deployed – ECS06411)</w:t>
      </w:r>
    </w:p>
    <w:p>
      <w:pPr>
        <w:pStyle w:val="Normal"/>
        <w:rPr>
          <w:sz w:val="20"/>
        </w:rPr>
      </w:pPr>
      <w:r>
        <w:rPr>
          <w:sz w:val="20"/>
        </w:rPr>
        <w:t>24 Hour Desk # 3 – (Empty Desk PC deployed – ECS06415)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>
          <w:rFonts w:ascii="Times New Roman" w:hAnsi="Times New Roman" w:cs="Times New Roman"/>
          <w:sz w:val="30"/>
          <w:u w:val="none"/>
        </w:rPr>
      </w:pPr>
      <w:r>
        <w:rPr>
          <w:rFonts w:cs="Times New Roman" w:ascii="Times New Roman" w:hAnsi="Times New Roman"/>
          <w:sz w:val="30"/>
          <w:u w:val="none"/>
        </w:rPr>
        <w:t>Names of 24 Hour Group &amp; GENCO</w:t>
      </w:r>
    </w:p>
    <w:p>
      <w:pPr>
        <w:pStyle w:val="Heading6"/>
        <w:ind w:hanging="0" w:start="0"/>
        <w:rPr/>
      </w:pPr>
      <w:r>
        <w:rPr/>
        <w:t>GENCO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James Bakondy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Justin Laverell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Chris Lenartowicz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John Poppa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Erik Serio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6"/>
        <w:ind w:hanging="0" w:start="0"/>
        <w:rPr/>
      </w:pPr>
      <w:r>
        <w:rPr/>
        <w:t>HOURLY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Don Baughman</w:t>
        <w:tab/>
        <w:tab/>
        <w:t>Mark Dean Laurent</w:t>
        <w:tab/>
        <w:t>Mauricio Trejo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Jason Berlin</w:t>
        <w:tab/>
        <w:tab/>
        <w:t>Jay Blaine</w:t>
        <w:tab/>
        <w:tab/>
        <w:t>George Phillips</w:t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Larry Campbell</w:t>
        <w:tab/>
        <w:tab/>
        <w:t>Joseph Capasso</w:t>
        <w:tab/>
        <w:t>Paul Thomas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Dustin Collins</w:t>
        <w:tab/>
        <w:tab/>
        <w:t>Joe Errigo</w:t>
        <w:tab/>
        <w:tab/>
        <w:t>Punit Rawal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John Forney</w:t>
        <w:tab/>
        <w:tab/>
        <w:t>William Freije</w:t>
        <w:tab/>
        <w:tab/>
        <w:t>Brian Terp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Miguel Garcia</w:t>
        <w:tab/>
        <w:tab/>
        <w:t>Andrew Greer</w:t>
        <w:tab/>
        <w:tab/>
        <w:t>Joe Stepenovitch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Juan Hernandez</w:t>
        <w:tab/>
        <w:t>David Ingram</w:t>
        <w:tab/>
        <w:tab/>
        <w:t>Michael Seely</w:t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Carrie Larkworthy</w:t>
        <w:tab/>
        <w:t>Peter Makkai</w:t>
        <w:tab/>
        <w:tab/>
        <w:t>Eric Saibi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David Maskell</w:t>
        <w:tab/>
        <w:tab/>
        <w:t>Reagan Mathews</w:t>
        <w:tab/>
        <w:t>Brant Reves</w:t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Alexander McElreath</w:t>
        <w:tab/>
        <w:t>Seung-Taek Oh</w:t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Donald Steve Olinde</w:t>
        <w:tab/>
        <w:t>Willis Philip</w:t>
        <w:tab/>
        <w:tab/>
        <w:tab/>
      </w:r>
    </w:p>
    <w:p>
      <w:pPr>
        <w:pStyle w:val="Normal"/>
        <w:autoSpaceDE w:val="false"/>
        <w:rPr>
          <w:sz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Heading7"/>
        <w:ind w:hanging="0" w:start="0"/>
        <w:rPr>
          <w:u w:val="single"/>
        </w:rPr>
      </w:pPr>
      <w:r>
        <w:rPr>
          <w:u w:val="single"/>
        </w:rPr>
        <w:t>PC’S NOT MOVING ON FRIDAY</w:t>
      </w:r>
    </w:p>
    <w:p>
      <w:pPr>
        <w:pStyle w:val="Normal"/>
        <w:rPr>
          <w:sz w:val="20"/>
        </w:rPr>
      </w:pPr>
      <w:r>
        <w:rPr>
          <w:sz w:val="20"/>
        </w:rPr>
        <w:t>24 POWER TRADING</w:t>
        <w:tab/>
        <w:tab/>
        <w:tab/>
        <w:tab/>
        <w:t>GENCO - Genco Operations PC's</w:t>
      </w:r>
    </w:p>
    <w:p>
      <w:pPr>
        <w:pStyle w:val="Normal"/>
        <w:rPr>
          <w:sz w:val="20"/>
        </w:rPr>
      </w:pPr>
      <w:r>
        <w:rPr>
          <w:sz w:val="20"/>
        </w:rPr>
        <w:t>EB3122d</w:t>
        <w:tab/>
        <w:tab/>
        <w:tab/>
        <w:tab/>
        <w:tab/>
        <w:t>3105G</w:t>
      </w:r>
    </w:p>
    <w:p>
      <w:pPr>
        <w:pStyle w:val="Normal"/>
        <w:rPr>
          <w:sz w:val="20"/>
        </w:rPr>
      </w:pPr>
      <w:r>
        <w:rPr>
          <w:sz w:val="20"/>
        </w:rPr>
        <w:t xml:space="preserve">EB3114a </w:t>
        <w:tab/>
        <w:tab/>
        <w:tab/>
        <w:tab/>
        <w:tab/>
        <w:t>3105F</w:t>
      </w:r>
    </w:p>
    <w:p>
      <w:pPr>
        <w:pStyle w:val="Normal"/>
        <w:rPr>
          <w:sz w:val="20"/>
        </w:rPr>
      </w:pPr>
      <w:r>
        <w:rPr>
          <w:sz w:val="20"/>
        </w:rPr>
        <w:t>EB3114</w:t>
        <w:tab/>
        <w:tab/>
        <w:tab/>
        <w:tab/>
        <w:tab/>
        <w:tab/>
        <w:t>3105E</w:t>
      </w:r>
    </w:p>
    <w:p>
      <w:pPr>
        <w:pStyle w:val="Normal"/>
        <w:rPr>
          <w:sz w:val="20"/>
        </w:rPr>
      </w:pPr>
      <w:r>
        <w:rPr>
          <w:sz w:val="20"/>
        </w:rPr>
        <w:t>EB3111f</w:t>
        <w:tab/>
        <w:tab/>
        <w:tab/>
        <w:tab/>
        <w:tab/>
        <w:t>31O5r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>31O5H</w:t>
      </w:r>
    </w:p>
    <w:p>
      <w:pPr>
        <w:pStyle w:val="Normal"/>
        <w:rPr>
          <w:sz w:val="20"/>
        </w:rPr>
      </w:pPr>
      <w:r>
        <w:rPr>
          <w:sz w:val="20"/>
        </w:rPr>
        <w:t>WEATHER (GAS) - Jose Marquez</w:t>
        <w:tab/>
        <w:tab/>
        <w:tab/>
        <w:t>31O5S</w:t>
      </w:r>
    </w:p>
    <w:p>
      <w:pPr>
        <w:pStyle w:val="Normal"/>
        <w:rPr>
          <w:sz w:val="20"/>
        </w:rPr>
      </w:pPr>
      <w:r>
        <w:rPr>
          <w:sz w:val="20"/>
        </w:rPr>
        <w:t>3240B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MAPP</w:t>
      </w:r>
    </w:p>
    <w:p>
      <w:pPr>
        <w:pStyle w:val="Normal"/>
        <w:rPr>
          <w:sz w:val="20"/>
        </w:rPr>
      </w:pPr>
      <w:r>
        <w:rPr>
          <w:sz w:val="20"/>
        </w:rPr>
        <w:t>3113d - Printer</w:t>
      </w:r>
    </w:p>
    <w:p>
      <w:pPr>
        <w:pStyle w:val="Normal"/>
        <w:rPr>
          <w:sz w:val="20"/>
        </w:rPr>
      </w:pPr>
      <w:r>
        <w:rPr>
          <w:sz w:val="20"/>
        </w:rPr>
        <w:t>3113d - PC</w:t>
      </w:r>
    </w:p>
    <w:sectPr>
      <w:type w:val="nextPage"/>
      <w:pgSz w:w="12240" w:h="15840"/>
      <w:pgMar w:left="720" w:right="1080" w:gutter="0" w:header="0" w:top="5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3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autoSpaceDE w:val="false"/>
      <w:outlineLvl w:val="4"/>
    </w:pPr>
    <w:rPr>
      <w:rFonts w:ascii="Arial" w:hAnsi="Arial" w:cs="Arial"/>
      <w:b/>
      <w:bCs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outlineLvl w:val="5"/>
    </w:pPr>
    <w:rPr>
      <w:rFonts w:ascii="Arial" w:hAnsi="Arial" w:cs="Arial"/>
      <w:b/>
      <w:bCs/>
      <w:szCs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8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2001-11-13T19:23:00Z</dcterms:created>
  <dc:creator>dmuscha</dc:creator>
  <dc:description/>
  <dc:language>en-CA</dc:language>
  <cp:lastModifiedBy>tblack</cp:lastModifiedBy>
  <cp:lastPrinted>2001-11-13T13:23:00Z</cp:lastPrinted>
  <dcterms:modified xsi:type="dcterms:W3CDTF">2001-11-13T19:23:00Z</dcterms:modified>
  <cp:revision>2</cp:revision>
  <dc:subject/>
  <dc:title>Exceptions – Power / Gas</dc:title>
</cp:coreProperties>
</file>