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Analyst &amp; Associate Programs</w:t>
      </w:r>
    </w:p>
    <w:p>
      <w:pPr>
        <w:pStyle w:val="Heading2"/>
        <w:ind w:hanging="0" w:start="0"/>
        <w:rPr/>
      </w:pPr>
      <w:r>
        <w:rPr/>
        <w:t>Candidate Evaluation Form</w:t>
      </w:r>
    </w:p>
    <w:p>
      <w:pPr>
        <w:pStyle w:val="Normal"/>
        <w:shd w:fill="000000" w:val="clear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</w:t>
      </w:r>
      <w:r>
        <w:rPr>
          <w:rFonts w:cs="Arial" w:ascii="Arial" w:hAnsi="Arial"/>
        </w:rPr>
        <w:t>DAY 3  F</w:t>
      </w:r>
      <w:r>
        <w:rPr>
          <w:rFonts w:cs="Arial" w:ascii="Arial" w:hAnsi="Arial"/>
          <w:shd w:fill="000000" w:val="clear"/>
        </w:rPr>
        <w:t>orm D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   </w:t>
      </w:r>
      <w:r>
        <w:rPr>
          <w:rFonts w:cs="Arial" w:ascii="Arial" w:hAnsi="Arial"/>
          <w:sz w:val="20"/>
        </w:rPr>
        <w:t>CANDIDATE:</w:t>
        <w:tab/>
        <w:tab/>
        <w:tab/>
        <w:tab/>
        <w:tab/>
        <w:tab/>
        <w:tab/>
        <w:t xml:space="preserve">             SCHOOL: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>INTERVIEWER:</w:t>
        <w:tab/>
        <w:tab/>
        <w:tab/>
        <w:tab/>
        <w:tab/>
        <w:t xml:space="preserve">      </w:t>
        <w:tab/>
        <w:tab/>
        <w:t xml:space="preserve">      DATE: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PROBE </w:t>
      </w:r>
      <w:r>
        <w:rPr>
          <w:rFonts w:cs="Arial" w:ascii="Arial" w:hAnsi="Arial"/>
          <w:sz w:val="20"/>
          <w:shd w:fill="000000" w:val="clear"/>
        </w:rPr>
        <w:t>TAKE NOTES</w:t>
      </w:r>
      <w:r>
        <w:rPr/>
        <w:t xml:space="preserve"> SELL ENRON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3960"/>
        <w:gridCol w:w="3168"/>
      </w:tblGrid>
      <w:tr>
        <w:trPr>
          <w:trHeight w:val="135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Competencies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Circle your Rating of the Candidate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Notes and Comments</w:t>
            </w:r>
          </w:p>
        </w:tc>
      </w:tr>
      <w:tr>
        <w:trPr>
          <w:trHeight w:val="315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b/>
                <w:i/>
                <w:sz w:val="20"/>
              </w:rPr>
              <w:t>Description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18"/>
                <w:shd w:fill="C0C0C0" w:val="clear"/>
              </w:rPr>
            </w:pPr>
            <w:r>
              <w:rPr>
                <w:rFonts w:cs="Arial" w:ascii="Arial" w:hAnsi="Arial"/>
                <w:b/>
                <w:sz w:val="16"/>
              </w:rPr>
              <w:t>Sample questions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</w:r>
          </w:p>
        </w:tc>
      </w:tr>
      <w:tr>
        <w:trPr>
          <w:trHeight w:val="22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3"/>
              <w:ind w:hanging="0" w:start="0"/>
              <w:rPr>
                <w:i/>
                <w:i/>
              </w:rPr>
            </w:pPr>
            <w:r>
              <w:rPr/>
              <w:t>Initiative / Sense of Urgency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223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i/>
                <w:sz w:val="20"/>
              </w:rPr>
              <w:t>The ability, willingness, and energy to aggressively take action to accomplish something. Results oriented.  Proactive and consistent in taking appropriate actions in a fast and focused manner.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What experience and success have you had in accomplishing positive results in rapidly changing situations?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Give me an example of a time when you had to juggle several things at once.  How did you handle it?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8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Embodies Vision / Values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727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Adheres to positive morale values and demonstrates high standards of personal conduct in business and personal behavior.  Would fit well into an environment that respects individuals, leverages diversity and has a concern for the environment.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would you do if a co-worker made a derogatory comment about another co-worker’s race or religion?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Tell me about a time when someone asked you to “break the rules?”  What did you do?  What was the result?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4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Teamwork / Interpersonal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128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Willing and able to collaborate, build relationships, and work with people from all levels of an organization; able to accept and work toward shared values and common goals.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Have you ever had a situation when you found it necessary to confront someone at work or school?  How did you handle it?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Have you ever had to deal with a situation when you felt that a co-worker or manager made you look bad?  Please describe how you dealt with it.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2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5"/>
              <w:ind w:hanging="0" w:start="0"/>
              <w:rPr>
                <w:i/>
                <w:i/>
              </w:rPr>
            </w:pPr>
            <w:r>
              <w:rPr/>
              <w:t>Relationship Building / Influencing Skills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02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Actively works towards building a network of key relationships and is able to move others to his/her point of view.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Give me an example of a time when you had to deliver your project or product late. How did you handle it?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have you done to support your team members or leader in the past?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05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Leadership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80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Ability to guide or motivate others to achieve needed results..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How have you used power or authority to get what you want done?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was the style of the best manager you have worked for?  What did you learn and begin using from that person’s approach?</w:t>
            </w:r>
            <w:r>
              <w:rPr>
                <w:rFonts w:cs="Arial" w:ascii="Arial" w:hAnsi="Arial"/>
                <w:sz w:val="16"/>
                <w:shd w:fill="C0C0C0" w:val="clear"/>
              </w:rPr>
              <w:t xml:space="preserve"> 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70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5"/>
              <w:ind w:hanging="0" w:start="0"/>
              <w:rPr>
                <w:i/>
                <w:i/>
                <w:sz w:val="18"/>
              </w:rPr>
            </w:pPr>
            <w:r>
              <w:rPr>
                <w:sz w:val="18"/>
              </w:rPr>
              <w:t>Salesmanship / Communicates w/ Impact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245" w:hRule="atLeast"/>
        </w:trPr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Speaks with authority and conviction when explaining, describing or conveying something one-on-one or in presentations.  Listens attentively to the comments, thoughts, and beliefs of others.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about a time when, in selling an idea, you felt your audience waffling.  What did you do to drive home your point?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Give me an example of a time when you came across on the outside with more confidence and authority than you really had on the inside?</w:t>
            </w:r>
          </w:p>
        </w:tc>
        <w:tc>
          <w:tcPr>
            <w:tcW w:w="31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/>
        <w:tc>
          <w:tcPr>
            <w:tcW w:w="38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Overall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20"/>
                <w:shd w:fill="C0C0C0" w:val="clear"/>
              </w:rPr>
              <w:t xml:space="preserve">4            3             2             1         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Clear Hire      Strong         Maybe           No</w:t>
            </w:r>
          </w:p>
        </w:tc>
        <w:tc>
          <w:tcPr>
            <w:tcW w:w="31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Does this candidate have any outstanding offers?     NO    YES  Which Companies?______________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</w:rPr>
        <w:t>If he/she had an internship, did they get an offer from that Company? YES  NO Why?____________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</w:rPr>
        <w:t>What are the odds that this candidate will accept an offer?_______ What would make the difference?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</w:rPr>
        <w:t>Are you interested in this candidate for a rotation in your business unit?  YES   NO  If no, please explain:</w:t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__________________________________________________________________________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720" w:right="720" w:gutter="0" w:header="0" w:top="720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hd w:fill="D9D9D9" w:val="clea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20"/>
      <w:shd w:fill="D9D9D9" w:val="cle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sz w:val="17"/>
      <w:shd w:fill="D9D9D9" w:val="clear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4z1">
    <w:name w:val="WW8Num14z1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5z1">
    <w:name w:val="WW8Num15z1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0z1">
    <w:name w:val="WW8Num20z1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2z1">
    <w:name w:val="WW8Num22z1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3z1">
    <w:name w:val="WW8Num23z1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2001-04-05T14:25:00Z</dcterms:created>
  <dc:creator>Staff Managers, Ltd. Co.</dc:creator>
  <dc:description/>
  <dc:language>en-CA</dc:language>
  <cp:lastModifiedBy>jcolema2</cp:lastModifiedBy>
  <cp:lastPrinted>2000-08-30T12:45:00Z</cp:lastPrinted>
  <dcterms:modified xsi:type="dcterms:W3CDTF">2001-04-05T14:25:00Z</dcterms:modified>
  <cp:revision>2</cp:revision>
  <dc:subject/>
  <dc:title>Analyst &amp; Associate Program</dc:title>
</cp:coreProperties>
</file>