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THE ETHICAL WALL PROCEDURES*</w:t>
      </w:r>
    </w:p>
    <w:p>
      <w:pPr>
        <w:pStyle w:val="Normal"/>
        <w:jc w:val="center"/>
        <w:rPr>
          <w:rFonts w:ascii="Arial" w:hAnsi="Arial" w:cs="Arial"/>
          <w:b/>
          <w:sz w:val="20"/>
          <w:lang w:val="en-CA"/>
        </w:rPr>
      </w:pPr>
      <w:r>
        <w:rPr>
          <w:rFonts w:cs="Arial" w:ascii="Arial" w:hAnsi="Arial"/>
          <w:b/>
          <w:sz w:val="20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0">
                <wp:simplePos x="0" y="0"/>
                <wp:positionH relativeFrom="column">
                  <wp:posOffset>681990</wp:posOffset>
                </wp:positionH>
                <wp:positionV relativeFrom="paragraph">
                  <wp:posOffset>167640</wp:posOffset>
                </wp:positionV>
                <wp:extent cx="5704205" cy="1784985"/>
                <wp:effectExtent l="5715" t="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4200" cy="1784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983" h="2811">
                              <a:moveTo>
                                <a:pt x="8983" y="1771"/>
                              </a:moveTo>
                              <a:cubicBezTo>
                                <a:pt x="8776" y="1522"/>
                                <a:pt x="8817" y="494"/>
                                <a:pt x="7736" y="247"/>
                              </a:cubicBezTo>
                              <a:cubicBezTo>
                                <a:pt x="6656" y="0"/>
                                <a:pt x="3685" y="117"/>
                                <a:pt x="2504" y="293"/>
                              </a:cubicBezTo>
                              <a:cubicBezTo>
                                <a:pt x="1322" y="468"/>
                                <a:pt x="1068" y="881"/>
                                <a:pt x="651" y="1301"/>
                              </a:cubicBezTo>
                              <a:cubicBezTo>
                                <a:pt x="234" y="1721"/>
                                <a:pt x="136" y="2497"/>
                                <a:pt x="0" y="2811"/>
                              </a:cubicBez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8983,2811" path="m8983,1771c8776,1522,8817,494,7736,247c6656,0,3685,117,2504,293c1322,468,1068,881,651,1301c234,1721,136,2497,0,2811e" stroked="t" o:allowincell="f" style="position:absolute;margin-left:53.7pt;margin-top:13.2pt;width:449.1pt;height:140.5pt;mso-wrap-style:none;v-text-anchor:middle">
                <v:fill o:detectmouseclick="t" on="false"/>
                <v:stroke color="black" weight="9360" startarrow="block" startarrowwidth="medium" startarrowlength="medium" joinstyle="round" endcap="flat"/>
                <w10:wrap type="none"/>
              </v:shape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sz w:val="20"/>
          <w:lang w:val="en-CA"/>
        </w:rPr>
      </w:pPr>
      <w:r>
        <w:rPr>
          <w:rFonts w:cs="Arial" w:ascii="Arial" w:hAnsi="Arial"/>
          <w:b/>
          <w:sz w:val="20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2">
                <wp:simplePos x="0" y="0"/>
                <wp:positionH relativeFrom="column">
                  <wp:posOffset>7315200</wp:posOffset>
                </wp:positionH>
                <wp:positionV relativeFrom="paragraph">
                  <wp:posOffset>45720</wp:posOffset>
                </wp:positionV>
                <wp:extent cx="838200" cy="563880"/>
                <wp:effectExtent l="862330" t="5080" r="290195" b="115760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080" cy="563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  <a:path fill="none" w="21600" h="21600">
                              <a:moveTo>
                                <a:pt x="23564" y="4378"/>
                              </a:moveTo>
                              <a:lnTo>
                                <a:pt x="28931" y="4378"/>
                              </a:lnTo>
                              <a:lnTo>
                                <a:pt x="28931" y="36632"/>
                              </a:lnTo>
                              <a:lnTo>
                                <a:pt x="-22075" y="6567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rnd" w="9360">
                          <a:solidFill>
                            <a:srgbClr val="000000"/>
                          </a:solidFill>
                          <a:custDash>
                            <a:ds d="100000" sp="1000"/>
                          </a:custDash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Generally prohibited.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9" coordsize="21600,21600" o:spt="49" adj="-1800,24400,-3600,21600,-3600,4050,-1800,4050" path="m,l21600,l21600,21600l,21600xem@1@0l@3@2l@5@4l@7@6nfe">
                <v:stroke joinstyle="miter"/>
                <v:formulas>
                  <v:f eqn="val #7"/>
                  <v:f eqn="val #6"/>
                  <v:f eqn="val #5"/>
                  <v:f eqn="val #4"/>
                  <v:f eqn="val #3"/>
                  <v:f eqn="val #2"/>
                  <v:f eqn="val #1"/>
                  <v:f eqn="val #0"/>
                </v:formulas>
                <v:path gradientshapeok="t" o:connecttype="rect" textboxrect="0,0,21600,21600"/>
                <v:handles>
                  <v:h position="@1,@0"/>
                  <v:h position="@3,@2"/>
                  <v:h position="@5,@4"/>
                  <v:h position="@7,@6"/>
                </v:handles>
              </v:shapetype>
              <v:shape id="shape_0" fillcolor="white" stroked="t" o:allowincell="f" style="position:absolute;margin-left:576pt;margin-top:3.6pt;width:65.95pt;height:44.35pt;mso-wrap-style:square;v-text-anchor:top" type="_x0000_t49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4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 w:bidi="ar-SA"/>
                        </w:rPr>
                        <w:t>Generally prohibited.</w:t>
                      </w:r>
                    </w:p>
                  </w:txbxContent>
                </v:textbox>
                <v:fill o:detectmouseclick="t" type="solid" color2="black"/>
                <v:stroke color="black" weight="9360" dashstyle="shortdot" joinstyle="miter" endcap="round"/>
                <w10:wrap type="none"/>
              </v:shape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b/>
          <w:sz w:val="20"/>
          <w:lang w:val="en-CA"/>
        </w:rPr>
      </w:pPr>
      <w:r>
        <w:rPr>
          <w:rFonts w:cs="Arial" w:ascii="Arial" w:hAnsi="Arial"/>
          <w:b/>
          <w:sz w:val="20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990600</wp:posOffset>
                </wp:positionH>
                <wp:positionV relativeFrom="paragraph">
                  <wp:posOffset>163830</wp:posOffset>
                </wp:positionV>
                <wp:extent cx="5105400" cy="1200150"/>
                <wp:effectExtent l="11430" t="0" r="5080" b="63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520" cy="1200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040" h="1890">
                              <a:moveTo>
                                <a:pt x="8040" y="1052"/>
                              </a:moveTo>
                              <a:cubicBezTo>
                                <a:pt x="7800" y="926"/>
                                <a:pt x="7680" y="400"/>
                                <a:pt x="6600" y="270"/>
                              </a:cubicBezTo>
                              <a:cubicBezTo>
                                <a:pt x="5520" y="140"/>
                                <a:pt x="2660" y="0"/>
                                <a:pt x="1560" y="270"/>
                              </a:cubicBezTo>
                              <a:cubicBezTo>
                                <a:pt x="460" y="540"/>
                                <a:pt x="230" y="1215"/>
                                <a:pt x="0" y="1890"/>
                              </a:cubicBez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8040,1890" path="m8040,1052c7800,926,7680,400,6600,270c5520,140,2660,0,1560,270c460,540,230,1215,0,1890e" stroked="t" o:allowincell="f" style="position:absolute;margin-left:78pt;margin-top:12.9pt;width:401.95pt;height:94.45pt;mso-wrap-style:none;v-text-anchor:middle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color w:val="000000"/>
          <w:sz w:val="20"/>
          <w:lang w:val="en-CA"/>
        </w:rPr>
      </w:pPr>
      <w:r>
        <w:rPr>
          <w:rFonts w:cs="Arial" w:ascii="Arial" w:hAnsi="Arial"/>
          <w:b/>
          <w:color w:val="000000"/>
          <w:sz w:val="20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3195955</wp:posOffset>
                </wp:positionH>
                <wp:positionV relativeFrom="paragraph">
                  <wp:posOffset>41275</wp:posOffset>
                </wp:positionV>
                <wp:extent cx="1532890" cy="580390"/>
                <wp:effectExtent l="0" t="0" r="0" b="0"/>
                <wp:wrapNone/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890" cy="5803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 xml:space="preserve">CHINESE WALL APPLIES TO ALL COMMUNICATIONS 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20.7pt;height:45.7pt;mso-wrap-distance-left:9.05pt;mso-wrap-distance-right:9.05pt;mso-wrap-distance-top:0pt;mso-wrap-distance-bottom:0pt;margin-top:3.25pt;mso-position-vertical-relative:text;margin-left:251.6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</w:rPr>
                        <w:t xml:space="preserve">CHINESE WALL APPLIES TO ALL COMMUNICATIONS 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5558155</wp:posOffset>
                </wp:positionH>
                <wp:positionV relativeFrom="paragraph">
                  <wp:posOffset>155575</wp:posOffset>
                </wp:positionV>
                <wp:extent cx="1228090" cy="466090"/>
                <wp:effectExtent l="0" t="0" r="0" b="0"/>
                <wp:wrapNone/>
                <wp:docPr id="5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12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Review Team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6.7pt;height:36.7pt;mso-wrap-distance-left:9.05pt;mso-wrap-distance-right:9.05pt;mso-wrap-distance-top:0pt;mso-wrap-distance-bottom:0pt;margin-top:12.25pt;mso-position-vertical-relative:text;margin-left:437.65pt;mso-position-horizontal-relative:text">
                <v:textbox>
                  <w:txbxContent>
                    <w:p>
                      <w:pPr>
                        <w:pStyle w:val="Normal"/>
                        <w:spacing w:before="12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Review Team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a</w:t>
      </w:r>
    </w:p>
    <w:p>
      <w:pPr>
        <w:pStyle w:val="Normal"/>
        <w:jc w:val="center"/>
        <w:rPr>
          <w:rFonts w:ascii="Arial" w:hAnsi="Arial" w:cs="Arial"/>
          <w:b/>
          <w:color w:val="000000"/>
          <w:sz w:val="20"/>
          <w:lang w:val="en-CA"/>
        </w:rPr>
      </w:pPr>
      <w:r>
        <w:rPr>
          <w:rFonts w:cs="Arial" w:ascii="Arial" w:hAnsi="Arial"/>
          <w:b/>
          <w:color w:val="000000"/>
          <w:sz w:val="20"/>
          <w:lang w:val="en-CA"/>
        </w:rPr>
        <mc:AlternateContent>
          <mc:Choice Requires="wps">
            <w:drawing>
              <wp:anchor behindDoc="1" distT="0" distB="0" distL="114935" distR="114935" simplePos="0" locked="0" layoutInCell="1" allowOverlap="1" relativeHeight="3">
                <wp:simplePos x="0" y="0"/>
                <wp:positionH relativeFrom="column">
                  <wp:posOffset>7086600</wp:posOffset>
                </wp:positionH>
                <wp:positionV relativeFrom="paragraph">
                  <wp:posOffset>2933700</wp:posOffset>
                </wp:positionV>
                <wp:extent cx="1828800" cy="1257300"/>
                <wp:effectExtent l="5715" t="8255" r="23495" b="1651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57480"/>
                        </a:xfrm>
                        <a:prstGeom prst="irregularSeal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1" coordsize="21600,21600" o:spt="71" path="m10800,5800l14522,l14155,5325l18380,4457l16702,7315l21097,8137l17607,10475l21600,13290l16837,12942l18145,18095l14020,14457l13247,19737l10532,14935l8485,21600l7715,15627l4762,17617l5667,13937l135,14587l3722,11775l,8615l4627,7617l370,2295l7312,6320l8352,2295xe">
                <v:stroke joinstyle="miter"/>
                <v:formulas>
                  <v:f eqn="val 4627"/>
                  <v:f eqn="val 8485"/>
                  <v:f eqn="val 16702"/>
                  <v:f eqn="val 14522"/>
                  <v:f eqn="val 6320"/>
                  <v:f eqn="val 8615"/>
                  <v:f eqn="val 13937"/>
                  <v:f eqn="val 13290"/>
                </v:formulas>
                <v:path gradientshapeok="t" o:connecttype="rect" textboxrect="@0,@4,@2,@6"/>
              </v:shapetype>
              <v:shape id="shape_0" stroked="t" o:allowincell="f" style="position:absolute;margin-left:558pt;margin-top:231pt;width:143.95pt;height:98.95pt;mso-wrap-style:none;v-text-anchor:middle" type="_x0000_t71">
                <v:fill o:detectmouseclick="t" on="false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3886200</wp:posOffset>
                </wp:positionH>
                <wp:positionV relativeFrom="paragraph">
                  <wp:posOffset>266700</wp:posOffset>
                </wp:positionV>
                <wp:extent cx="0" cy="3657600"/>
                <wp:effectExtent l="5080" t="5080" r="5080" b="508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0"/>
                        </a:xfrm>
                        <a:prstGeom prst="line">
                          <a:avLst/>
                        </a:prstGeom>
                        <a:ln cap="rnd" w="9360">
                          <a:solidFill>
                            <a:srgbClr val="000000"/>
                          </a:solidFill>
                          <a:custDash>
                            <a:ds d="100000" sp="1000"/>
                          </a:custDash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6pt,21pt" to="306pt,308.95pt" stroked="t" o:allowincell="f" style="position:absolute">
                <v:stroke color="black" weight="9360" dashstyle="shortdot" joinstyle="miter" endcap="round"/>
                <v:fill o:detectmouseclick="t" on="false"/>
                <w10:wrap type="none"/>
              </v:line>
            </w:pict>
          </mc:Fallback>
        </mc:AlternateContent>
        <mc:AlternateContent>
          <mc:Choice Requires="wpg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2819400</wp:posOffset>
                </wp:positionH>
                <wp:positionV relativeFrom="paragraph">
                  <wp:posOffset>1104900</wp:posOffset>
                </wp:positionV>
                <wp:extent cx="2362200" cy="914400"/>
                <wp:effectExtent l="6985" t="11430" r="7620" b="12065"/>
                <wp:wrapNone/>
                <wp:docPr id="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320" cy="914400"/>
                          <a:chOff x="0" y="0"/>
                          <a:chExt cx="2362320" cy="914400"/>
                        </a:xfrm>
                      </wpg:grpSpPr>
                      <wps:wsp>
                        <wps:cNvPr id="9" name=""/>
                        <wps:cNvSpPr/>
                        <wps:spPr>
                          <a:xfrm>
                            <a:off x="0" y="0"/>
                            <a:ext cx="2362320" cy="914400"/>
                          </a:xfrm>
                          <a:prstGeom prst="leftRightArrow">
                            <a:avLst>
                              <a:gd name="adj1" fmla="val 50000"/>
                              <a:gd name="adj2" fmla="val 51430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228600" y="343080"/>
                            <a:ext cx="1828800" cy="343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en-US" w:bidi="ar-SA"/>
                                </w:rPr>
                                <w:t>DIRECT DISCUSSIONS.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22pt;margin-top:87pt;width:186pt;height:72pt" coordorigin="4440,1740" coordsize="3720,1440">
                <v:shapetype id="_x0000_t69" coordsize="21600,21600" o:spt="69" adj="10800,10800" path="m,10800l@2,l@2@5l@3@5l@3,l21600,10800l@3,21600l@3@6l@2@6l@2,21600xe">
                  <v:stroke joinstyle="miter"/>
                  <v:formulas>
                    <v:f eqn="val 10800"/>
                    <v:f eqn="val #1"/>
                    <v:f eqn="val #0"/>
                    <v:f eqn="sum width 0 @2"/>
                    <v:f eqn="prod 1 @1 2"/>
                    <v:f eqn="sum 10800 0 @4"/>
                    <v:f eqn="sum 10800 @4 0"/>
                    <v:f eqn="prod @5 @2 10800"/>
                    <v:f eqn="sum @2 0 @7"/>
                    <v:f eqn="sum @3 @7 0"/>
                  </v:formulas>
                  <v:path gradientshapeok="t" o:connecttype="rect" textboxrect="@8,@5,@9,@6"/>
                  <v:handles>
                    <v:h position="@3,@5"/>
                    <v:h position="@2,0"/>
                  </v:handles>
                </v:shapetype>
                <v:shape id="shape_0" fillcolor="white" stroked="t" o:allowincell="f" style="position:absolute;left:4440;top:1740;width:3719;height:1439;mso-wrap-style:none;v-text-anchor:middle" type="_x0000_t69">
                  <v:fill o:detectmouseclick="t" type="solid" color2="black"/>
                  <v:stroke color="black" weight="9360" joinstyle="miter" endcap="flat"/>
                  <w10:wrap type="none"/>
                </v:shape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fillcolor="white" stroked="f" o:allowincell="f" style="position:absolute;left:4800;top:2280;width:2879;height:53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0"/>
                            <w:rFonts w:ascii="Arial" w:hAnsi="Arial" w:eastAsia="Times New Roman" w:cs="Arial"/>
                            <w:color w:val="auto"/>
                            <w:lang w:val="en-US" w:bidi="ar-SA"/>
                          </w:rPr>
                          <w:t>DIRECT DISCUSSIONS.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6781800</wp:posOffset>
                </wp:positionH>
                <wp:positionV relativeFrom="paragraph">
                  <wp:posOffset>38100</wp:posOffset>
                </wp:positionV>
                <wp:extent cx="914400" cy="685800"/>
                <wp:effectExtent l="0" t="0" r="3175" b="381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14400" cy="685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4pt,3pt" to="605.95pt,56.95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685800</wp:posOffset>
                </wp:positionH>
                <wp:positionV relativeFrom="paragraph">
                  <wp:posOffset>998220</wp:posOffset>
                </wp:positionV>
                <wp:extent cx="0" cy="1257300"/>
                <wp:effectExtent l="38100" t="0" r="3810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2574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pt,78.6pt" to="54pt,177.5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1295400</wp:posOffset>
                </wp:positionH>
                <wp:positionV relativeFrom="paragraph">
                  <wp:posOffset>998220</wp:posOffset>
                </wp:positionV>
                <wp:extent cx="0" cy="1257300"/>
                <wp:effectExtent l="38100" t="0" r="38100" b="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2574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2pt,78.6pt" to="102pt,177.5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-533400</wp:posOffset>
                </wp:positionH>
                <wp:positionV relativeFrom="paragraph">
                  <wp:posOffset>1638300</wp:posOffset>
                </wp:positionV>
                <wp:extent cx="2819400" cy="0"/>
                <wp:effectExtent l="19050" t="19050" r="19050" b="1905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520" cy="0"/>
                        </a:xfrm>
                        <a:prstGeom prst="line">
                          <a:avLst/>
                        </a:prstGeom>
                        <a:ln cap="rnd" w="38160">
                          <a:solidFill>
                            <a:srgbClr val="000000"/>
                          </a:solidFill>
                          <a:custDash>
                            <a:ds d="100000" sp="1000"/>
                          </a:custDash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2pt,129pt" to="179.95pt,129pt" stroked="t" o:allowincell="f" style="position:absolute">
                <v:stroke color="black" weight="38160" dashstyle="shortdot" joinstyle="miter" endcap="round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957580</wp:posOffset>
                </wp:positionH>
                <wp:positionV relativeFrom="paragraph">
                  <wp:posOffset>3284220</wp:posOffset>
                </wp:positionV>
                <wp:extent cx="2398395" cy="1028700"/>
                <wp:effectExtent l="5715" t="1318260" r="80645" b="5715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320" cy="1028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  <a:path fill="none" w="21600" h="21600">
                              <a:moveTo>
                                <a:pt x="22286" y="2400"/>
                              </a:moveTo>
                              <a:lnTo>
                                <a:pt x="22286" y="2400"/>
                              </a:lnTo>
                              <a:lnTo>
                                <a:pt x="22286" y="-6613"/>
                              </a:lnTo>
                              <a:lnTo>
                                <a:pt x="3368" y="-275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rnd" w="9360">
                          <a:solidFill>
                            <a:srgbClr val="000000"/>
                          </a:solidFill>
                          <a:custDash>
                            <a:ds d="100000" sp="1000"/>
                          </a:custDash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u w:val="single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Limited exceptions: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(i) public info on trades/positions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(ii) public info on research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(iii) info on Affected Commodities trades with PG&amp;E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o:allowincell="f" style="position:absolute;margin-left:75.4pt;margin-top:258.6pt;width:188.8pt;height:80.95pt;mso-wrap-style:square;v-text-anchor:top" type="_x0000_t49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4"/>
                          <w:u w:val="single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 w:bidi="ar-SA"/>
                        </w:rPr>
                        <w:t>Limited exceptions: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4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 w:bidi="ar-SA"/>
                        </w:rPr>
                        <w:t>(i) public info on trades/positions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4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 w:bidi="ar-SA"/>
                        </w:rPr>
                        <w:t>(ii) public info on research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4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 w:bidi="ar-SA"/>
                        </w:rPr>
                        <w:t>(iii) info on Affected Commodities trades with PG&amp;E</w:t>
                      </w:r>
                    </w:p>
                  </w:txbxContent>
                </v:textbox>
                <v:fill o:detectmouseclick="t" type="solid" color2="black"/>
                <v:stroke color="black" weight="9360" dashstyle="shortdot" joinstyle="miter" endcap="round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-228600</wp:posOffset>
                </wp:positionH>
                <wp:positionV relativeFrom="paragraph">
                  <wp:posOffset>3398520</wp:posOffset>
                </wp:positionV>
                <wp:extent cx="838200" cy="563880"/>
                <wp:effectExtent l="349885" t="1461135" r="19685" b="5715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080" cy="563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  <a:path fill="none" w="21600" h="21600">
                              <a:moveTo>
                                <a:pt x="-1964" y="4378"/>
                              </a:moveTo>
                              <a:lnTo>
                                <a:pt x="-8885" y="4378"/>
                              </a:lnTo>
                              <a:lnTo>
                                <a:pt x="-8885" y="-27024"/>
                              </a:lnTo>
                              <a:lnTo>
                                <a:pt x="21976" y="-5572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rnd" w="9360">
                          <a:solidFill>
                            <a:srgbClr val="000000"/>
                          </a:solidFill>
                          <a:custDash>
                            <a:ds d="100000" sp="1000"/>
                          </a:custDash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Generally prohibited.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o:allowincell="f" style="position:absolute;margin-left:-18pt;margin-top:267.6pt;width:65.95pt;height:44.35pt;mso-wrap-style:square;v-text-anchor:top" type="_x0000_t49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4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 w:bidi="ar-SA"/>
                        </w:rPr>
                        <w:t>Generally prohibited.</w:t>
                      </w:r>
                    </w:p>
                  </w:txbxContent>
                </v:textbox>
                <v:fill o:detectmouseclick="t" type="solid" color2="black"/>
                <v:stroke color="black" weight="9360" dashstyle="shortdot" joinstyle="miter" endcap="round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0">
                <wp:simplePos x="0" y="0"/>
                <wp:positionH relativeFrom="column">
                  <wp:posOffset>6019800</wp:posOffset>
                </wp:positionH>
                <wp:positionV relativeFrom="paragraph">
                  <wp:posOffset>312420</wp:posOffset>
                </wp:positionV>
                <wp:extent cx="0" cy="2857500"/>
                <wp:effectExtent l="38100" t="0" r="38100" b="508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857680"/>
                        </a:xfrm>
                        <a:prstGeom prst="line">
                          <a:avLst/>
                        </a:prstGeom>
                        <a:ln cap="rnd" w="9360">
                          <a:solidFill>
                            <a:srgbClr val="000000"/>
                          </a:solidFill>
                          <a:custDash>
                            <a:ds d="100000" sp="1000"/>
                          </a:custDash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4pt,24.6pt" to="474pt,249.55pt" stroked="t" o:allowincell="f" style="position:absolute;flip:y">
                <v:stroke color="black" weight="9360" dashstyle="shortdot" endarrow="block" endarrowwidth="medium" endarrowlength="medium" joinstyle="miter" endcap="round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1">
                <wp:simplePos x="0" y="0"/>
                <wp:positionH relativeFrom="column">
                  <wp:posOffset>2362200</wp:posOffset>
                </wp:positionH>
                <wp:positionV relativeFrom="paragraph">
                  <wp:posOffset>2819400</wp:posOffset>
                </wp:positionV>
                <wp:extent cx="2971800" cy="685800"/>
                <wp:effectExtent l="0" t="20320" r="5080" b="508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971800" cy="685800"/>
                        </a:xfrm>
                        <a:prstGeom prst="line">
                          <a:avLst/>
                        </a:prstGeom>
                        <a:ln cap="rnd" w="9360">
                          <a:solidFill>
                            <a:srgbClr val="000000"/>
                          </a:solidFill>
                          <a:custDash>
                            <a:ds d="100000" sp="1000"/>
                          </a:custDash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6pt,222pt" to="419.95pt,275.95pt" stroked="t" o:allowincell="f" style="position:absolute;flip:xy">
                <v:stroke color="black" weight="9360" dashstyle="shortdot" endarrow="block" endarrowwidth="medium" endarrowlength="medium" joinstyle="miter" endcap="round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7">
                <wp:simplePos x="0" y="0"/>
                <wp:positionH relativeFrom="column">
                  <wp:posOffset>6781800</wp:posOffset>
                </wp:positionH>
                <wp:positionV relativeFrom="paragraph">
                  <wp:posOffset>3505200</wp:posOffset>
                </wp:positionV>
                <wp:extent cx="457200" cy="114300"/>
                <wp:effectExtent l="0" t="19050" r="1270" b="5080"/>
                <wp:wrapNone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0" cy="1144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4pt,276pt" to="569.95pt,284.95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8">
                <wp:simplePos x="0" y="0"/>
                <wp:positionH relativeFrom="column">
                  <wp:posOffset>6477000</wp:posOffset>
                </wp:positionH>
                <wp:positionV relativeFrom="paragraph">
                  <wp:posOffset>495300</wp:posOffset>
                </wp:positionV>
                <wp:extent cx="2286000" cy="1371600"/>
                <wp:effectExtent l="5715" t="6350" r="26035" b="14605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371600"/>
                        </a:xfrm>
                        <a:prstGeom prst="irregularSeal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510pt;margin-top:39pt;width:179.95pt;height:107.95pt;mso-wrap-style:none;v-text-anchor:middle" type="_x0000_t71">
                <v:fill o:detectmouseclick="t" on="false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1">
                <wp:simplePos x="0" y="0"/>
                <wp:positionH relativeFrom="column">
                  <wp:posOffset>6400800</wp:posOffset>
                </wp:positionH>
                <wp:positionV relativeFrom="paragraph">
                  <wp:posOffset>304800</wp:posOffset>
                </wp:positionV>
                <wp:extent cx="0" cy="2857500"/>
                <wp:effectExtent l="38100" t="5080" r="38100" b="0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857680"/>
                        </a:xfrm>
                        <a:prstGeom prst="line">
                          <a:avLst/>
                        </a:prstGeom>
                        <a:ln cap="rnd" w="9360">
                          <a:solidFill>
                            <a:srgbClr val="000000"/>
                          </a:solidFill>
                          <a:custDash>
                            <a:ds d="100000" sp="1000"/>
                          </a:custDash>
                          <a:miter/>
                          <a:head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4pt,24pt" to="504pt,248.95pt" stroked="t" o:allowincell="f" style="position:absolute;flip:y">
                <v:stroke color="black" weight="9360" dashstyle="shortdot" startarrow="block" startarrowwidth="medium" startarrowlength="medium" joinstyle="miter" endcap="round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3">
                <wp:simplePos x="0" y="0"/>
                <wp:positionH relativeFrom="column">
                  <wp:posOffset>7620000</wp:posOffset>
                </wp:positionH>
                <wp:positionV relativeFrom="paragraph">
                  <wp:posOffset>1562100</wp:posOffset>
                </wp:positionV>
                <wp:extent cx="0" cy="571500"/>
                <wp:effectExtent l="38100" t="0" r="38100" b="0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5716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00pt,123pt" to="600pt,167.9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4">
                <wp:simplePos x="0" y="0"/>
                <wp:positionH relativeFrom="column">
                  <wp:posOffset>7620000</wp:posOffset>
                </wp:positionH>
                <wp:positionV relativeFrom="paragraph">
                  <wp:posOffset>2819400</wp:posOffset>
                </wp:positionV>
                <wp:extent cx="0" cy="457200"/>
                <wp:effectExtent l="38100" t="0" r="38100" b="0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00pt,222pt" to="600pt,257.9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1" distT="0" distB="0" distL="114935" distR="114935" simplePos="0" locked="0" layoutInCell="1" allowOverlap="1" relativeHeight="2">
                <wp:simplePos x="0" y="0"/>
                <wp:positionH relativeFrom="column">
                  <wp:posOffset>147955</wp:posOffset>
                </wp:positionH>
                <wp:positionV relativeFrom="paragraph">
                  <wp:posOffset>2357755</wp:posOffset>
                </wp:positionV>
                <wp:extent cx="1837690" cy="466090"/>
                <wp:effectExtent l="0" t="0" r="0" b="0"/>
                <wp:wrapNone/>
                <wp:docPr id="23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69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120"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rFonts w:cs="Arial" w:ascii="Arial" w:hAnsi="Arial"/>
                                <w:b/>
                              </w:rPr>
                              <w:t>EQUITY TRADERS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44.7pt;height:36.7pt;mso-wrap-distance-left:9.05pt;mso-wrap-distance-right:9.05pt;mso-wrap-distance-top:0pt;mso-wrap-distance-bottom:0pt;margin-top:185.65pt;mso-position-vertical-relative:text;margin-left:11.65pt;mso-position-horizontal-relative:text">
                <v:textbox>
                  <w:txbxContent>
                    <w:p>
                      <w:pPr>
                        <w:pStyle w:val="Normal"/>
                        <w:spacing w:before="120"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 xml:space="preserve">   </w:t>
                      </w:r>
                      <w:r>
                        <w:rPr>
                          <w:rFonts w:cs="Arial" w:ascii="Arial" w:hAnsi="Arial"/>
                          <w:b/>
                        </w:rPr>
                        <w:t>EQUITY TRADERS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6777355</wp:posOffset>
                </wp:positionH>
                <wp:positionV relativeFrom="paragraph">
                  <wp:posOffset>2129155</wp:posOffset>
                </wp:positionV>
                <wp:extent cx="1609090" cy="694690"/>
                <wp:effectExtent l="0" t="0" r="0" b="0"/>
                <wp:wrapNone/>
                <wp:docPr id="24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6946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120"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ORIGINATORS /OTHER TRADERS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26.7pt;height:54.7pt;mso-wrap-distance-left:9.05pt;mso-wrap-distance-right:9.05pt;mso-wrap-distance-top:0pt;mso-wrap-distance-bottom:0pt;margin-top:167.65pt;mso-position-vertical-relative:text;margin-left:533.65pt;mso-position-horizontal-relative:text">
                <v:textbox>
                  <w:txbxContent>
                    <w:p>
                      <w:pPr>
                        <w:pStyle w:val="Normal"/>
                        <w:spacing w:before="120"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>ORIGINATORS /OTHER TRADERS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column">
                  <wp:posOffset>376555</wp:posOffset>
                </wp:positionH>
                <wp:positionV relativeFrom="paragraph">
                  <wp:posOffset>376555</wp:posOffset>
                </wp:positionV>
                <wp:extent cx="1380490" cy="580390"/>
                <wp:effectExtent l="0" t="0" r="0" b="0"/>
                <wp:wrapSquare wrapText="bothSides"/>
                <wp:docPr id="25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5803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20"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</w:rPr>
                              <w:t>COMMITTEE PERSONNEL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45.7pt;mso-wrap-distance-left:9.05pt;mso-wrap-distance-right:9.05pt;mso-wrap-distance-top:0pt;mso-wrap-distance-bottom:0pt;margin-top:29.65pt;mso-position-vertical-relative:text;margin-left:29.65pt;mso-position-horizontal-relative:text">
                <v:textbox>
                  <w:txbxContent>
                    <w:p>
                      <w:pPr>
                        <w:pStyle w:val="Normal"/>
                        <w:spacing w:before="20" w:after="0"/>
                        <w:jc w:val="center"/>
                        <w:rPr>
                          <w:rFonts w:ascii="Arial" w:hAnsi="Arial" w:cs="Arial"/>
                          <w:b/>
                          <w:sz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</w:rPr>
                        <w:t>COMMITTEE PERSONNEL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7010400</wp:posOffset>
                </wp:positionH>
                <wp:positionV relativeFrom="paragraph">
                  <wp:posOffset>952500</wp:posOffset>
                </wp:positionV>
                <wp:extent cx="1295400" cy="457200"/>
                <wp:effectExtent l="0" t="0" r="0" b="0"/>
                <wp:wrapNone/>
                <wp:docPr id="26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4572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  <w:t>Nonpublic PG&amp;E information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2pt;height:36pt;mso-wrap-distance-left:9.05pt;mso-wrap-distance-right:9.05pt;mso-wrap-distance-top:0pt;mso-wrap-distance-bottom:0pt;margin-top:75pt;mso-position-vertical-relative:text;margin-left:55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</w:rPr>
                        <w:t>Nonpublic PG&amp;E information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300355</wp:posOffset>
                </wp:positionH>
                <wp:positionV relativeFrom="paragraph">
                  <wp:posOffset>1336675</wp:posOffset>
                </wp:positionV>
                <wp:extent cx="1228090" cy="466090"/>
                <wp:effectExtent l="0" t="0" r="0" b="0"/>
                <wp:wrapNone/>
                <wp:docPr id="27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Review Team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6.7pt;height:36.7pt;mso-wrap-distance-left:9.05pt;mso-wrap-distance-right:9.05pt;mso-wrap-distance-top:0pt;mso-wrap-distance-bottom:0pt;margin-top:105.25pt;mso-position-vertical-relative:text;margin-left:23.6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Review Team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5405755</wp:posOffset>
                </wp:positionH>
                <wp:positionV relativeFrom="paragraph">
                  <wp:posOffset>3165475</wp:posOffset>
                </wp:positionV>
                <wp:extent cx="1380490" cy="466090"/>
                <wp:effectExtent l="0" t="0" r="0" b="0"/>
                <wp:wrapNone/>
                <wp:docPr id="2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Resource Group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36.7pt;mso-wrap-distance-left:9.05pt;mso-wrap-distance-right:9.05pt;mso-wrap-distance-top:0pt;mso-wrap-distance-bottom:0pt;margin-top:249.25pt;mso-position-vertical-relative:text;margin-left:425.6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Resource Group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">
                <wp:simplePos x="0" y="0"/>
                <wp:positionH relativeFrom="column">
                  <wp:posOffset>5562600</wp:posOffset>
                </wp:positionH>
                <wp:positionV relativeFrom="paragraph">
                  <wp:posOffset>4198620</wp:posOffset>
                </wp:positionV>
                <wp:extent cx="3048000" cy="685800"/>
                <wp:effectExtent l="0" t="0" r="0" b="0"/>
                <wp:wrapNone/>
                <wp:docPr id="29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6858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*</w:t>
                            </w:r>
                            <w:r>
                              <w:rPr>
                                <w:sz w:val="22"/>
                              </w:rPr>
                              <w:t>Note that the Ethical Wall Procedures do not affect or replace the existing Chinese Wall Procedures with respect to Equity Traders.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40pt;height:54pt;mso-wrap-distance-left:9.05pt;mso-wrap-distance-right:9.05pt;mso-wrap-distance-top:0pt;mso-wrap-distance-bottom:0pt;margin-top:330.6pt;mso-position-vertical-relative:text;margin-left:43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*</w:t>
                      </w:r>
                      <w:r>
                        <w:rPr>
                          <w:sz w:val="22"/>
                        </w:rPr>
                        <w:t>Note that the Ethical Wall Procedures do not affect or replace the existing Chinese Wall Procedures with respect to Equity Traders.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3">
                <wp:simplePos x="0" y="0"/>
                <wp:positionH relativeFrom="column">
                  <wp:posOffset>7086600</wp:posOffset>
                </wp:positionH>
                <wp:positionV relativeFrom="paragraph">
                  <wp:posOffset>990600</wp:posOffset>
                </wp:positionV>
                <wp:extent cx="1447800" cy="342900"/>
                <wp:effectExtent l="0" t="0" r="0" b="0"/>
                <wp:wrapNone/>
                <wp:docPr id="30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429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  <w:t>Nonpublic PG&amp;E information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14pt;height:27pt;mso-wrap-distance-left:9.05pt;mso-wrap-distance-right:9.05pt;mso-wrap-distance-top:0pt;mso-wrap-distance-bottom:0pt;margin-top:78pt;mso-position-vertical-relative:text;margin-left:55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</w:rPr>
                        <w:t>Nonpublic PG&amp;E information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4">
                <wp:simplePos x="0" y="0"/>
                <wp:positionH relativeFrom="column">
                  <wp:posOffset>7086600</wp:posOffset>
                </wp:positionH>
                <wp:positionV relativeFrom="paragraph">
                  <wp:posOffset>876300</wp:posOffset>
                </wp:positionV>
                <wp:extent cx="1295400" cy="457200"/>
                <wp:effectExtent l="0" t="0" r="0" b="0"/>
                <wp:wrapNone/>
                <wp:docPr id="31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4572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  <w:t>Nonpublic PG&amp;E information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2pt;height:36pt;mso-wrap-distance-left:9.05pt;mso-wrap-distance-right:9.05pt;mso-wrap-distance-top:0pt;mso-wrap-distance-bottom:0pt;margin-top:69pt;mso-position-vertical-relative:text;margin-left:55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</w:rPr>
                        <w:t>Nonpublic PG&amp;E information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5">
                <wp:simplePos x="0" y="0"/>
                <wp:positionH relativeFrom="column">
                  <wp:posOffset>7086600</wp:posOffset>
                </wp:positionH>
                <wp:positionV relativeFrom="paragraph">
                  <wp:posOffset>876300</wp:posOffset>
                </wp:positionV>
                <wp:extent cx="1295400" cy="457200"/>
                <wp:effectExtent l="0" t="0" r="0" b="0"/>
                <wp:wrapNone/>
                <wp:docPr id="32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457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  <w:t>Nonpublic PG&amp;E information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2pt;height:36pt;mso-wrap-distance-left:9.05pt;mso-wrap-distance-right:9.05pt;mso-wrap-distance-top:0pt;mso-wrap-distance-bottom:0pt;margin-top:69pt;mso-position-vertical-relative:text;margin-left:558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</w:rPr>
                        <w:t>Nonpublic PG&amp;E information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6">
                <wp:simplePos x="0" y="0"/>
                <wp:positionH relativeFrom="column">
                  <wp:posOffset>7391400</wp:posOffset>
                </wp:positionH>
                <wp:positionV relativeFrom="paragraph">
                  <wp:posOffset>3276600</wp:posOffset>
                </wp:positionV>
                <wp:extent cx="1219200" cy="571500"/>
                <wp:effectExtent l="0" t="0" r="0" b="0"/>
                <wp:wrapNone/>
                <wp:docPr id="33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5715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>Publicly-Available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>Company-Specific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6pt;height:45pt;mso-wrap-distance-left:9.05pt;mso-wrap-distance-right:9.05pt;mso-wrap-distance-top:0pt;mso-wrap-distance-bottom:0pt;margin-top:258pt;mso-position-vertical-relative:text;margin-left:582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</w:rPr>
                        <w:t>Publicly-Available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</w:rPr>
                        <w:t>Company-Specific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</w:rPr>
                        <w:t>Information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9">
                <wp:simplePos x="0" y="0"/>
                <wp:positionH relativeFrom="column">
                  <wp:posOffset>7391400</wp:posOffset>
                </wp:positionH>
                <wp:positionV relativeFrom="paragraph">
                  <wp:posOffset>3276600</wp:posOffset>
                </wp:positionV>
                <wp:extent cx="1219200" cy="571500"/>
                <wp:effectExtent l="0" t="0" r="0" b="0"/>
                <wp:wrapNone/>
                <wp:docPr id="34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5715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>Publicly-Available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>Company-Specific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6pt;height:45pt;mso-wrap-distance-left:9.05pt;mso-wrap-distance-right:9.05pt;mso-wrap-distance-top:0pt;mso-wrap-distance-bottom:0pt;margin-top:258pt;mso-position-vertical-relative:text;margin-left:582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</w:rPr>
                        <w:t>Publicly-Available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</w:rPr>
                        <w:t>Company-Specific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</w:rPr>
                        <w:t>Information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footerReference w:type="default" r:id="rId2"/>
      <w:type w:val="nextPage"/>
      <w:pgSz w:orient="landscape" w:w="15840" w:h="12240"/>
      <w:pgMar w:left="1440" w:right="1915" w:gutter="0" w:header="0" w:top="1152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SCDocID"/>
      <w:rPr/>
    </w:pPr>
    <w:r>
      <w:rPr/>
      <w:softHyphen/>
      <w:t>NY12525:279107.2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66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spacing w:before="0" w:after="240"/>
      <w:outlineLvl w:val="0"/>
    </w:pPr>
    <w:rPr>
      <w:b/>
    </w:rPr>
  </w:style>
  <w:style w:type="paragraph" w:styleId="Heading2">
    <w:name w:val="heading 2"/>
    <w:basedOn w:val="Normal"/>
    <w:next w:val="BodyText"/>
    <w:qFormat/>
    <w:pPr>
      <w:keepNext w:val="true"/>
      <w:numPr>
        <w:ilvl w:val="1"/>
        <w:numId w:val="1"/>
      </w:numPr>
      <w:spacing w:before="0" w:after="240"/>
      <w:outlineLvl w:val="1"/>
    </w:pPr>
    <w:rPr/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spacing w:before="0" w:after="240"/>
      <w:outlineLvl w:val="2"/>
    </w:pPr>
    <w:rPr/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spacing w:before="0" w:after="240"/>
      <w:outlineLvl w:val="3"/>
    </w:pPr>
    <w:rPr/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0" w:after="240"/>
      <w:outlineLvl w:val="4"/>
    </w:pPr>
    <w:rPr/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0" w:after="240"/>
      <w:outlineLvl w:val="5"/>
    </w:pPr>
    <w:rPr/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0" w:after="240"/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0" w:after="240"/>
      <w:outlineLvl w:val="7"/>
    </w:pPr>
    <w:rPr/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0" w:after="240"/>
      <w:outlineLvl w:val="8"/>
    </w:pPr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Emphasis">
    <w:name w:val="Emphasis"/>
    <w:basedOn w:val="DefaultParagraphFont"/>
    <w:qFormat/>
    <w:rPr>
      <w:i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LineNumber">
    <w:name w:val="line number"/>
    <w:basedOn w:val="DefaultParagraphFont"/>
    <w:rPr/>
  </w:style>
  <w:style w:type="character" w:styleId="PageNumber">
    <w:name w:val="page number"/>
    <w:basedOn w:val="DefaultParagraphFont"/>
    <w:rPr/>
  </w:style>
  <w:style w:type="character" w:styleId="Strong">
    <w:name w:val="Strong"/>
    <w:basedOn w:val="DefaultParagraphFont"/>
    <w:qFormat/>
    <w:rPr>
      <w:b/>
    </w:rPr>
  </w:style>
  <w:style w:type="paragraph" w:styleId="Heading">
    <w:name w:val="Heading"/>
    <w:basedOn w:val="Normal"/>
    <w:next w:val="BodyText"/>
    <w:qFormat/>
    <w:pPr>
      <w:spacing w:before="0" w:after="240"/>
      <w:jc w:val="center"/>
    </w:pPr>
    <w:rPr>
      <w:caps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/>
  </w:style>
  <w:style w:type="paragraph" w:styleId="List">
    <w:name w:val="List"/>
    <w:basedOn w:val="Normal"/>
    <w:pPr>
      <w:spacing w:before="0" w:after="240"/>
      <w:ind w:hanging="720" w:start="720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sz w:val="20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spacing w:before="0" w:after="240"/>
      <w:ind w:hanging="0" w:start="1440" w:end="1440"/>
    </w:pPr>
    <w:rPr/>
  </w:style>
  <w:style w:type="paragraph" w:styleId="BodyText2">
    <w:name w:val="Body Text 2"/>
    <w:basedOn w:val="Normal"/>
    <w:qFormat/>
    <w:pPr>
      <w:spacing w:before="0" w:after="240"/>
    </w:pPr>
    <w:rPr/>
  </w:style>
  <w:style w:type="paragraph" w:styleId="BodyText3">
    <w:name w:val="Body Text 3"/>
    <w:basedOn w:val="Normal"/>
    <w:qFormat/>
    <w:pPr>
      <w:spacing w:before="0" w:after="240"/>
      <w:ind w:firstLine="720" w:start="720" w:end="0"/>
    </w:pPr>
    <w:rPr/>
  </w:style>
  <w:style w:type="paragraph" w:styleId="BodyTextIndent">
    <w:name w:val="Body Text Indent"/>
    <w:basedOn w:val="Normal"/>
    <w:pPr>
      <w:spacing w:before="0" w:after="240"/>
      <w:ind w:hanging="0" w:start="720" w:end="0"/>
    </w:pPr>
    <w:rPr/>
  </w:style>
  <w:style w:type="paragraph" w:styleId="BodyTextFirstIndent2">
    <w:name w:val="Body Text First Indent 2"/>
    <w:basedOn w:val="Normal"/>
    <w:qFormat/>
    <w:pPr>
      <w:spacing w:before="0" w:after="240"/>
      <w:ind w:firstLine="720" w:start="0" w:end="0"/>
    </w:pPr>
    <w:rPr/>
  </w:style>
  <w:style w:type="paragraph" w:styleId="BodyTextFirstIndent">
    <w:name w:val="Body Text First Indent"/>
    <w:basedOn w:val="Normal"/>
    <w:qFormat/>
    <w:pPr>
      <w:spacing w:before="0" w:after="240"/>
      <w:ind w:firstLine="1440" w:start="0" w:end="0"/>
    </w:pPr>
    <w:rPr/>
  </w:style>
  <w:style w:type="paragraph" w:styleId="BodyTextIndent2">
    <w:name w:val="Body Text Indent 2"/>
    <w:basedOn w:val="Normal"/>
    <w:qFormat/>
    <w:pPr>
      <w:spacing w:before="0" w:after="240"/>
      <w:ind w:hanging="0" w:start="720" w:end="0"/>
    </w:pPr>
    <w:rPr/>
  </w:style>
  <w:style w:type="paragraph" w:styleId="BodyTextIndent3">
    <w:name w:val="Body Text Indent 3"/>
    <w:basedOn w:val="Normal"/>
    <w:qFormat/>
    <w:pPr>
      <w:spacing w:before="0" w:after="240"/>
      <w:ind w:hanging="0" w:start="720" w:end="0"/>
    </w:pPr>
    <w:rPr/>
  </w:style>
  <w:style w:type="paragraph" w:styleId="CaptionText">
    <w:name w:val="Caption Text"/>
    <w:basedOn w:val="Normal"/>
    <w:qFormat/>
    <w:pPr>
      <w:spacing w:before="0" w:after="240"/>
    </w:pPr>
    <w:rPr/>
  </w:style>
  <w:style w:type="paragraph" w:styleId="CaptionTitle">
    <w:name w:val="Caption Title"/>
    <w:basedOn w:val="Normal"/>
    <w:qFormat/>
    <w:pPr>
      <w:keepNext w:val="true"/>
      <w:spacing w:before="0" w:after="240"/>
      <w:jc w:val="center"/>
    </w:pPr>
    <w:rPr>
      <w:b/>
    </w:rPr>
  </w:style>
  <w:style w:type="paragraph" w:styleId="Closing">
    <w:name w:val="Closing"/>
    <w:basedOn w:val="Normal"/>
    <w:qFormat/>
    <w:pPr>
      <w:ind w:hanging="0" w:start="4320" w:end="0"/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Date">
    <w:name w:val="Date"/>
    <w:basedOn w:val="Normal"/>
    <w:next w:val="Normal"/>
    <w:qFormat/>
    <w:pPr/>
    <w:rPr>
      <w:sz w:val="20"/>
    </w:rPr>
  </w:style>
  <w:style w:type="paragraph" w:styleId="DocumentMap">
    <w:name w:val="Document Map"/>
    <w:basedOn w:val="Normal"/>
    <w:qFormat/>
    <w:pPr>
      <w:shd w:fill="000080" w:val="clear"/>
      <w:jc w:val="both"/>
    </w:pPr>
    <w:rPr>
      <w:rFonts w:ascii="Tahoma" w:hAnsi="Tahoma" w:cs="Tahoma"/>
      <w:sz w:val="20"/>
    </w:rPr>
  </w:style>
  <w:style w:type="paragraph" w:styleId="Draft">
    <w:name w:val="Draft"/>
    <w:basedOn w:val="Normal"/>
    <w:qFormat/>
    <w:pPr>
      <w:jc w:val="end"/>
    </w:pPr>
    <w:rPr/>
  </w:style>
  <w:style w:type="paragraph" w:styleId="EndnoteText">
    <w:name w:val="endnote text"/>
    <w:basedOn w:val="Normal"/>
    <w:pPr/>
    <w:rPr>
      <w:sz w:val="20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pPr>
      <w:spacing w:before="0" w:after="240"/>
      <w:ind w:hanging="720" w:start="72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Index1">
    <w:name w:val="index 1"/>
    <w:basedOn w:val="Normal"/>
    <w:pPr>
      <w:spacing w:before="0" w:after="240"/>
      <w:ind w:hanging="720" w:start="720" w:end="0"/>
    </w:pPr>
    <w:rPr/>
  </w:style>
  <w:style w:type="paragraph" w:styleId="Index2">
    <w:name w:val="index 2"/>
    <w:basedOn w:val="Normal"/>
    <w:pPr>
      <w:spacing w:before="0" w:after="240"/>
      <w:ind w:hanging="720" w:start="1440" w:end="0"/>
    </w:pPr>
    <w:rPr/>
  </w:style>
  <w:style w:type="paragraph" w:styleId="Index3">
    <w:name w:val="index 3"/>
    <w:basedOn w:val="Normal"/>
    <w:pPr>
      <w:spacing w:before="0" w:after="240"/>
      <w:ind w:hanging="720" w:start="2160" w:end="0"/>
    </w:pPr>
    <w:rPr/>
  </w:style>
  <w:style w:type="paragraph" w:styleId="Index4">
    <w:name w:val="Index 4"/>
    <w:basedOn w:val="Normal"/>
    <w:qFormat/>
    <w:pPr>
      <w:spacing w:before="0" w:after="240"/>
      <w:ind w:hanging="720" w:start="2880" w:end="0"/>
    </w:pPr>
    <w:rPr/>
  </w:style>
  <w:style w:type="paragraph" w:styleId="Index5">
    <w:name w:val="Index 5"/>
    <w:basedOn w:val="Normal"/>
    <w:qFormat/>
    <w:pPr>
      <w:spacing w:before="0" w:after="240"/>
      <w:ind w:hanging="720" w:start="3600" w:end="0"/>
    </w:pPr>
    <w:rPr/>
  </w:style>
  <w:style w:type="paragraph" w:styleId="Index6">
    <w:name w:val="Index 6"/>
    <w:basedOn w:val="Normal"/>
    <w:qFormat/>
    <w:pPr>
      <w:spacing w:before="0" w:after="240"/>
      <w:ind w:hanging="720" w:start="3600" w:end="0"/>
    </w:pPr>
    <w:rPr/>
  </w:style>
  <w:style w:type="paragraph" w:styleId="Index7">
    <w:name w:val="Index 7"/>
    <w:basedOn w:val="Normal"/>
    <w:qFormat/>
    <w:pPr>
      <w:spacing w:before="0" w:after="240"/>
      <w:ind w:hanging="720" w:start="4320" w:end="0"/>
    </w:pPr>
    <w:rPr/>
  </w:style>
  <w:style w:type="paragraph" w:styleId="Index8">
    <w:name w:val="Index 8"/>
    <w:basedOn w:val="Normal"/>
    <w:qFormat/>
    <w:pPr>
      <w:spacing w:before="0" w:after="240"/>
      <w:ind w:hanging="720" w:start="5040" w:end="0"/>
    </w:pPr>
    <w:rPr/>
  </w:style>
  <w:style w:type="paragraph" w:styleId="Index9">
    <w:name w:val="Index 9"/>
    <w:basedOn w:val="Normal"/>
    <w:qFormat/>
    <w:pPr>
      <w:spacing w:before="0" w:after="240"/>
      <w:ind w:hanging="720" w:start="5760" w:end="0"/>
    </w:pPr>
    <w:rPr/>
  </w:style>
  <w:style w:type="paragraph" w:styleId="IndexHeading">
    <w:name w:val="index heading"/>
    <w:basedOn w:val="Normal"/>
    <w:next w:val="Index1"/>
    <w:pPr>
      <w:spacing w:before="0" w:after="240"/>
    </w:pPr>
    <w:rPr/>
  </w:style>
  <w:style w:type="paragraph" w:styleId="ListBullet2">
    <w:name w:val="List Bullet 2"/>
    <w:basedOn w:val="List"/>
    <w:pPr>
      <w:spacing w:before="0" w:after="120"/>
      <w:ind w:hanging="360" w:start="720"/>
    </w:pPr>
    <w:rPr/>
  </w:style>
  <w:style w:type="paragraph" w:styleId="WW-List2">
    <w:name w:val="WW-List 2"/>
    <w:basedOn w:val="Normal"/>
    <w:qFormat/>
    <w:pPr>
      <w:spacing w:before="0" w:after="240"/>
      <w:ind w:hanging="720" w:start="1440" w:end="0"/>
    </w:pPr>
    <w:rPr/>
  </w:style>
  <w:style w:type="paragraph" w:styleId="ListBullet3">
    <w:name w:val="List Bullet 3"/>
    <w:basedOn w:val="List"/>
    <w:pPr>
      <w:spacing w:before="0" w:after="120"/>
      <w:ind w:hanging="360" w:start="1080"/>
    </w:pPr>
    <w:rPr/>
  </w:style>
  <w:style w:type="paragraph" w:styleId="WW-List3">
    <w:name w:val="WW-List 3"/>
    <w:basedOn w:val="Normal"/>
    <w:qFormat/>
    <w:pPr>
      <w:spacing w:before="0" w:after="240"/>
      <w:ind w:hanging="720" w:start="2160" w:end="0"/>
    </w:pPr>
    <w:rPr/>
  </w:style>
  <w:style w:type="paragraph" w:styleId="ListBullet4">
    <w:name w:val="List Bullet 4"/>
    <w:basedOn w:val="List"/>
    <w:pPr>
      <w:spacing w:before="0" w:after="120"/>
      <w:ind w:hanging="360" w:start="1440"/>
    </w:pPr>
    <w:rPr/>
  </w:style>
  <w:style w:type="paragraph" w:styleId="WW-List4">
    <w:name w:val="WW-List 4"/>
    <w:basedOn w:val="Normal"/>
    <w:qFormat/>
    <w:pPr>
      <w:spacing w:before="0" w:after="240"/>
      <w:ind w:hanging="720" w:start="2880" w:end="0"/>
    </w:pPr>
    <w:rPr/>
  </w:style>
  <w:style w:type="paragraph" w:styleId="ListBullet5">
    <w:name w:val="List Bullet 5"/>
    <w:basedOn w:val="List"/>
    <w:pPr>
      <w:spacing w:before="0" w:after="120"/>
      <w:ind w:hanging="360" w:start="1800"/>
    </w:pPr>
    <w:rPr/>
  </w:style>
  <w:style w:type="paragraph" w:styleId="WW-List5">
    <w:name w:val="WW-List 5"/>
    <w:basedOn w:val="Normal"/>
    <w:qFormat/>
    <w:pPr>
      <w:spacing w:before="0" w:after="240"/>
      <w:ind w:hanging="720" w:start="3600" w:end="0"/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  <w:tabs>
        <w:tab w:val="clear" w:pos="720"/>
        <w:tab w:val="left" w:pos="1440" w:leader="none"/>
      </w:tabs>
      <w:spacing w:before="0" w:after="240"/>
      <w:ind w:hanging="720" w:start="1440" w:end="0"/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  <w:tabs>
        <w:tab w:val="clear" w:pos="720"/>
        <w:tab w:val="left" w:pos="2160" w:leader="none"/>
      </w:tabs>
      <w:spacing w:before="0" w:after="240"/>
      <w:ind w:hanging="720" w:start="2160" w:end="0"/>
    </w:pPr>
    <w:rPr/>
  </w:style>
  <w:style w:type="paragraph" w:styleId="ListBullet41">
    <w:name w:val="List Bullet 41"/>
    <w:basedOn w:val="Normal"/>
    <w:qFormat/>
    <w:pPr>
      <w:numPr>
        <w:ilvl w:val="0"/>
        <w:numId w:val="7"/>
      </w:numPr>
      <w:tabs>
        <w:tab w:val="clear" w:pos="720"/>
        <w:tab w:val="left" w:pos="2880" w:leader="none"/>
      </w:tabs>
      <w:spacing w:before="0" w:after="240"/>
      <w:ind w:hanging="720" w:start="2880" w:end="0"/>
    </w:pPr>
    <w:rPr/>
  </w:style>
  <w:style w:type="paragraph" w:styleId="ListBullet51">
    <w:name w:val="List Bullet 51"/>
    <w:basedOn w:val="Normal"/>
    <w:qFormat/>
    <w:pPr>
      <w:numPr>
        <w:ilvl w:val="0"/>
        <w:numId w:val="6"/>
      </w:numPr>
      <w:tabs>
        <w:tab w:val="clear" w:pos="720"/>
        <w:tab w:val="left" w:pos="3600" w:leader="none"/>
      </w:tabs>
      <w:spacing w:before="0" w:after="240"/>
      <w:ind w:hanging="720" w:start="36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  <w:spacing w:before="0" w:after="240"/>
      <w:ind w:hanging="720" w:start="720" w:end="0"/>
    </w:pPr>
    <w:rPr/>
  </w:style>
  <w:style w:type="paragraph" w:styleId="ListContinue2">
    <w:name w:val="List Continue 2"/>
    <w:basedOn w:val="Normal"/>
    <w:qFormat/>
    <w:pPr>
      <w:spacing w:before="0" w:after="24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240"/>
      <w:ind w:hanging="0" w:start="1440" w:end="0"/>
    </w:pPr>
    <w:rPr/>
  </w:style>
  <w:style w:type="paragraph" w:styleId="ListContinue4">
    <w:name w:val="List Continue 4"/>
    <w:basedOn w:val="Normal"/>
    <w:qFormat/>
    <w:pPr>
      <w:spacing w:before="0" w:after="240"/>
      <w:ind w:hanging="0" w:start="2160" w:end="0"/>
    </w:pPr>
    <w:rPr/>
  </w:style>
  <w:style w:type="paragraph" w:styleId="ListContinue5">
    <w:name w:val="List Continue 5"/>
    <w:basedOn w:val="Normal"/>
    <w:qFormat/>
    <w:pPr>
      <w:spacing w:before="0" w:after="240"/>
      <w:ind w:hanging="0" w:start="2880" w:end="0"/>
    </w:pPr>
    <w:rPr/>
  </w:style>
  <w:style w:type="paragraph" w:styleId="ListContinue">
    <w:name w:val="List Continue"/>
    <w:basedOn w:val="Normal"/>
    <w:qFormat/>
    <w:pPr>
      <w:spacing w:before="0" w:after="240"/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  <w:tab w:val="left" w:pos="1440" w:leader="none"/>
      </w:tabs>
      <w:spacing w:before="0" w:after="240"/>
      <w:ind w:hanging="720" w:start="1440" w:end="0"/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  <w:tab w:val="left" w:pos="2160" w:leader="none"/>
      </w:tabs>
      <w:spacing w:before="0" w:after="240"/>
      <w:ind w:hanging="720" w:start="2160" w:end="0"/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  <w:tab w:val="left" w:pos="2880" w:leader="none"/>
      </w:tabs>
      <w:spacing w:before="0" w:after="240"/>
      <w:ind w:hanging="720" w:start="2880" w:end="0"/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  <w:tab w:val="left" w:pos="3600" w:leader="none"/>
      </w:tabs>
      <w:spacing w:before="0" w:after="240"/>
      <w:ind w:hanging="720" w:start="3600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left" w:pos="720" w:leader="none"/>
      </w:tabs>
      <w:spacing w:before="0" w:after="240"/>
      <w:ind w:hanging="720" w:start="720" w:end="0"/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bidi="ar-SA" w:eastAsia="zh-CN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  <w:jc w:val="both"/>
    </w:pPr>
    <w:rPr>
      <w:rFonts w:ascii="Arial" w:hAnsi="Arial" w:cs="Arial"/>
      <w:sz w:val="20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Salutation">
    <w:name w:val="Salutation"/>
    <w:basedOn w:val="Normal"/>
    <w:next w:val="Normal"/>
    <w:qFormat/>
    <w:pPr/>
    <w:rPr/>
  </w:style>
  <w:style w:type="paragraph" w:styleId="SecondHeading1">
    <w:name w:val="Second Heading 1"/>
    <w:basedOn w:val="Normal"/>
    <w:qFormat/>
    <w:pPr>
      <w:keepNext w:val="true"/>
      <w:spacing w:before="0" w:after="240"/>
      <w:outlineLvl w:val="0"/>
    </w:pPr>
    <w:rPr/>
  </w:style>
  <w:style w:type="paragraph" w:styleId="SecondHeading2">
    <w:name w:val="Second Heading 2"/>
    <w:basedOn w:val="Normal"/>
    <w:qFormat/>
    <w:pPr>
      <w:spacing w:before="0" w:after="240"/>
      <w:outlineLvl w:val="1"/>
    </w:pPr>
    <w:rPr/>
  </w:style>
  <w:style w:type="paragraph" w:styleId="SecondHeading3">
    <w:name w:val="Second Heading 3"/>
    <w:basedOn w:val="Normal"/>
    <w:qFormat/>
    <w:pPr>
      <w:spacing w:before="0" w:after="240"/>
      <w:outlineLvl w:val="2"/>
    </w:pPr>
    <w:rPr/>
  </w:style>
  <w:style w:type="paragraph" w:styleId="SecondHeading4">
    <w:name w:val="Second Heading 4"/>
    <w:basedOn w:val="Normal"/>
    <w:qFormat/>
    <w:pPr>
      <w:spacing w:before="0" w:after="240"/>
      <w:outlineLvl w:val="3"/>
    </w:pPr>
    <w:rPr/>
  </w:style>
  <w:style w:type="paragraph" w:styleId="SecondHeading5">
    <w:name w:val="Second Heading 5"/>
    <w:basedOn w:val="Normal"/>
    <w:qFormat/>
    <w:pPr>
      <w:spacing w:before="0" w:after="240"/>
      <w:outlineLvl w:val="4"/>
    </w:pPr>
    <w:rPr/>
  </w:style>
  <w:style w:type="paragraph" w:styleId="SecondHeading6">
    <w:name w:val="Second Heading 6"/>
    <w:basedOn w:val="Normal"/>
    <w:qFormat/>
    <w:pPr>
      <w:spacing w:before="0" w:after="240"/>
      <w:outlineLvl w:val="5"/>
    </w:pPr>
    <w:rPr/>
  </w:style>
  <w:style w:type="paragraph" w:styleId="SecondHeading7">
    <w:name w:val="Second Heading 7"/>
    <w:basedOn w:val="Normal"/>
    <w:qFormat/>
    <w:pPr>
      <w:spacing w:before="0" w:after="240"/>
      <w:outlineLvl w:val="6"/>
    </w:pPr>
    <w:rPr/>
  </w:style>
  <w:style w:type="paragraph" w:styleId="SecondHeading8">
    <w:name w:val="Second Heading 8"/>
    <w:basedOn w:val="Normal"/>
    <w:qFormat/>
    <w:pPr>
      <w:spacing w:before="0" w:after="240"/>
      <w:outlineLvl w:val="7"/>
    </w:pPr>
    <w:rPr/>
  </w:style>
  <w:style w:type="paragraph" w:styleId="SecondHeading9">
    <w:name w:val="Second Heading 9"/>
    <w:basedOn w:val="Normal"/>
    <w:qFormat/>
    <w:pPr>
      <w:spacing w:before="0" w:after="240"/>
      <w:outlineLvl w:val="8"/>
    </w:pPr>
    <w:rPr/>
  </w:style>
  <w:style w:type="paragraph" w:styleId="Signature">
    <w:name w:val="Signature"/>
    <w:basedOn w:val="Normal"/>
    <w:pPr>
      <w:ind w:hanging="0" w:start="4320" w:end="0"/>
    </w:pPr>
    <w:rPr/>
  </w:style>
  <w:style w:type="paragraph" w:styleId="Subtitle">
    <w:name w:val="Subtitle"/>
    <w:basedOn w:val="Normal"/>
    <w:next w:val="BodyText"/>
    <w:qFormat/>
    <w:pPr>
      <w:spacing w:before="0" w:after="240"/>
      <w:jc w:val="center"/>
    </w:pPr>
    <w:rPr/>
  </w:style>
  <w:style w:type="paragraph" w:styleId="TableofAuthorities">
    <w:name w:val="Table of Authorities"/>
    <w:basedOn w:val="Normal"/>
    <w:next w:val="Normal"/>
    <w:qFormat/>
    <w:pPr>
      <w:ind w:hanging="240" w:start="240" w:end="0"/>
    </w:pPr>
    <w:rPr/>
  </w:style>
  <w:style w:type="paragraph" w:styleId="TableofFigures">
    <w:name w:val="Table of Figures"/>
    <w:basedOn w:val="Normal"/>
    <w:next w:val="Normal"/>
    <w:qFormat/>
    <w:pPr>
      <w:ind w:hanging="480" w:start="480" w:end="0"/>
    </w:pPr>
    <w:rPr/>
  </w:style>
  <w:style w:type="paragraph" w:styleId="TableText">
    <w:name w:val="Table Text"/>
    <w:basedOn w:val="Normal"/>
    <w:qFormat/>
    <w:pPr/>
    <w:rPr/>
  </w:style>
  <w:style w:type="paragraph" w:styleId="TOAHeading">
    <w:name w:val="TOA Heading"/>
    <w:basedOn w:val="Normal"/>
    <w:next w:val="Normal"/>
    <w:qFormat/>
    <w:pPr>
      <w:spacing w:before="0" w:after="240"/>
    </w:pPr>
    <w:rPr>
      <w:b/>
    </w:rPr>
  </w:style>
  <w:style w:type="paragraph" w:styleId="TOC1">
    <w:name w:val="toc 1"/>
    <w:basedOn w:val="Normal"/>
    <w:next w:val="Normal"/>
    <w:pPr>
      <w:tabs>
        <w:tab w:val="clear" w:pos="720"/>
        <w:tab w:val="right" w:pos="4147" w:leader="dot"/>
      </w:tabs>
      <w:ind w:hanging="0" w:start="0" w:end="432"/>
    </w:pPr>
    <w:rPr/>
  </w:style>
  <w:style w:type="paragraph" w:styleId="TOC2">
    <w:name w:val="toc 2"/>
    <w:basedOn w:val="Normal"/>
    <w:next w:val="Normal"/>
    <w:pPr>
      <w:tabs>
        <w:tab w:val="left" w:pos="720" w:leader="none"/>
        <w:tab w:val="left" w:pos="1440" w:leader="none"/>
        <w:tab w:val="right" w:pos="8640" w:leader="dot"/>
      </w:tabs>
      <w:ind w:hanging="0" w:start="720" w:end="720"/>
    </w:pPr>
    <w:rPr>
      <w:color w:val="000000"/>
    </w:rPr>
  </w:style>
  <w:style w:type="paragraph" w:styleId="TOC3">
    <w:name w:val="toc 3"/>
    <w:basedOn w:val="Normal"/>
    <w:next w:val="Normal"/>
    <w:pPr>
      <w:ind w:hanging="0" w:start="1440" w:end="0"/>
    </w:pPr>
    <w:rPr/>
  </w:style>
  <w:style w:type="paragraph" w:styleId="TOC4">
    <w:name w:val="toc 4"/>
    <w:basedOn w:val="Normal"/>
    <w:next w:val="Normal"/>
    <w:pPr>
      <w:ind w:hanging="0" w:start="2160" w:end="0"/>
    </w:pPr>
    <w:rPr/>
  </w:style>
  <w:style w:type="paragraph" w:styleId="TOC5">
    <w:name w:val="toc 5"/>
    <w:basedOn w:val="Normal"/>
    <w:next w:val="Normal"/>
    <w:pPr>
      <w:ind w:hanging="0" w:start="2880" w:end="0"/>
    </w:pPr>
    <w:rPr/>
  </w:style>
  <w:style w:type="paragraph" w:styleId="TOC6">
    <w:name w:val="toc 6"/>
    <w:basedOn w:val="Normal"/>
    <w:next w:val="Normal"/>
    <w:pPr>
      <w:ind w:hanging="0" w:start="3600" w:end="0"/>
    </w:pPr>
    <w:rPr/>
  </w:style>
  <w:style w:type="paragraph" w:styleId="TOC7">
    <w:name w:val="toc 7"/>
    <w:basedOn w:val="Normal"/>
    <w:next w:val="Normal"/>
    <w:pPr>
      <w:ind w:hanging="0" w:start="4320" w:end="0"/>
    </w:pPr>
    <w:rPr/>
  </w:style>
  <w:style w:type="paragraph" w:styleId="TOC8">
    <w:name w:val="toc 8"/>
    <w:basedOn w:val="Normal"/>
    <w:next w:val="Normal"/>
    <w:pPr>
      <w:ind w:hanging="0" w:start="5040" w:end="0"/>
    </w:pPr>
    <w:rPr/>
  </w:style>
  <w:style w:type="paragraph" w:styleId="TOC9">
    <w:name w:val="toc 9"/>
    <w:basedOn w:val="Normal"/>
    <w:next w:val="Normal"/>
    <w:pPr>
      <w:ind w:hanging="0" w:start="5760" w:end="0"/>
    </w:pPr>
    <w:rPr/>
  </w:style>
  <w:style w:type="paragraph" w:styleId="SCDocID">
    <w:name w:val="S&amp;C DocID"/>
    <w:basedOn w:val="Normal"/>
    <w:next w:val="Normal"/>
    <w:qFormat/>
    <w:pPr/>
    <w:rPr>
      <w:sz w:val="16"/>
      <w:lang w:val="en-CA" w:eastAsia="en-CA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2001-05-23T16:33:00Z</dcterms:created>
  <dc:creator>Douglas K. Freeman</dc:creator>
  <dc:description/>
  <dc:language>en-CA</dc:language>
  <cp:lastModifiedBy>For Help Call PC Support, x 4277</cp:lastModifiedBy>
  <cp:lastPrinted>2001-05-23T11:14:00Z</cp:lastPrinted>
  <dcterms:modified xsi:type="dcterms:W3CDTF">2001-05-23T16:33:00Z</dcterms:modified>
  <cp:revision>2</cp:revision>
  <dc:subject/>
  <dc:title>THE ETHICAL WALL PROCEDURES</dc:title>
</cp:coreProperties>
</file>