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Normal"/>
        <w:jc w:val="center"/>
        <w:rPr>
          <w:rFonts w:ascii="Arial Narrow" w:hAnsi="Arial Narrow" w:cs="Arial Narrow"/>
          <w:b/>
          <w:sz w:val="18"/>
        </w:rPr>
      </w:pPr>
      <w:r>
        <w:rPr>
          <w:rFonts w:cs="Arial Narrow" w:ascii="Arial Narrow" w:hAnsi="Arial Narrow"/>
          <w:b/>
          <w:sz w:val="18"/>
        </w:rPr>
        <w:t>II</w:t>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Cs/>
          <w:sz w:val="18"/>
        </w:rPr>
        <w:t>Enron North American Corp.,</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and Entrada Energy Ventures L.L.C.</w:t>
      </w:r>
      <w:r>
        <w:rPr>
          <w:rFonts w:cs="Arial Narrow" w:ascii="Arial Narrow" w:hAnsi="Arial Narrow"/>
          <w:b/>
          <w:sz w:val="18"/>
        </w:rPr>
        <w:t>,</w:t>
      </w:r>
      <w:r>
        <w:rPr>
          <w:rFonts w:cs="Arial Narrow" w:ascii="Arial Narrow" w:hAnsi="Arial Narrow"/>
          <w:sz w:val="18"/>
        </w:rPr>
        <w:t xml:space="preserve"> </w:t>
      </w:r>
      <w:bookmarkStart w:id="1" w:name="corpccu"/>
      <w:r>
        <w:rPr>
          <w:rFonts w:cs="Arial Narrow" w:ascii="Arial Narrow" w:hAnsi="Arial Narrow"/>
          <w:sz w:val="18"/>
        </w:rPr>
        <w:t>a Delaware limited l</w:t>
      </w:r>
      <w:bookmarkEnd w:id="1"/>
      <w:r>
        <w:rPr>
          <w:rFonts w:cs="Arial Narrow" w:ascii="Arial Narrow" w:hAnsi="Arial Narrow"/>
          <w:sz w:val="18"/>
        </w:rPr>
        <w:t>iability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August</w:t>
      </w:r>
      <w:bookmarkEnd w:id="3"/>
      <w:r>
        <w:rPr>
          <w:rFonts w:cs="Arial Narrow" w:ascii="Arial Narrow" w:hAnsi="Arial Narrow"/>
          <w:sz w:val="18"/>
        </w:rPr>
        <w:t>,</w:t>
      </w:r>
      <w:bookmarkStart w:id="4" w:name="year"/>
      <w:r>
        <w:rPr>
          <w:rFonts w:cs="Arial Narrow" w:ascii="Arial Narrow" w:hAnsi="Arial Narrow"/>
          <w:sz w:val="18"/>
        </w:rPr>
        <w:t xml:space="preserve"> 2000</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r>
        <w:rPr>
          <w:rFonts w:cs="Arial Narrow" w:ascii="Arial Narrow" w:hAnsi="Arial Narrow"/>
          <w:b/>
          <w:color w:val="000080"/>
          <w:sz w:val="18"/>
        </w:rPr>
        <w:t xml:space="preserve"> </w:t>
      </w:r>
    </w:p>
    <w:p>
      <w:pPr>
        <w:pStyle w:val="Normal"/>
        <w:jc w:val="both"/>
        <w:rPr>
          <w:rFonts w:ascii="Arial Narrow" w:hAnsi="Arial Narrow" w:cs="Arial Narrow"/>
          <w:b/>
          <w:color w:val="000080"/>
          <w:sz w:val="18"/>
        </w:rPr>
      </w:pPr>
      <w:r>
        <w:rPr>
          <w:rFonts w:cs="Arial Narrow" w:ascii="Arial Narrow" w:hAnsi="Arial Narrow"/>
          <w:b/>
          <w:color w:val="000080"/>
          <w:sz w:val="18"/>
        </w:rPr>
      </w:r>
      <w:bookmarkEnd w:id="5"/>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Cs/>
          <w:sz w:val="18"/>
        </w:rPr>
      </w:pPr>
      <w:r>
        <w:rPr>
          <w:rFonts w:cs="Arial Narrow" w:ascii="Arial Narrow" w:hAnsi="Arial Narrow"/>
          <w:bCs/>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bCs/>
          <w:sz w:val="18"/>
        </w:rPr>
      </w:pPr>
      <w:r>
        <w:rPr>
          <w:rFonts w:cs="Arial Narrow" w:ascii="Arial Narrow" w:hAnsi="Arial Narrow"/>
          <w:bCs/>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ENTRADA ENERGY VENTURES L.L.C.</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sz w:val="18"/>
        </w:rPr>
        <w:fldChar w:fldCharType="begin"/>
      </w:r>
      <w:r>
        <w:rPr>
          <w:sz w:val="18"/>
        </w:rPr>
        <w:instrText xml:space="preserve"> FILENAME \p </w:instrText>
      </w:r>
      <w:r>
        <w:rPr>
          <w:sz w:val="18"/>
        </w:rPr>
        <w:fldChar w:fldCharType="separate"/>
      </w:r>
      <w:r>
        <w:rPr>
          <w:sz w:val="18"/>
        </w:rPr>
        <w:t>/mnt/main-storage/datasets/enron-docs/doc/Entrada_Spot.doc</w:t>
      </w:r>
      <w:r>
        <w:rPr>
          <w:sz w:val="18"/>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b/>
          <w:sz w:val="18"/>
        </w:rPr>
      </w:pPr>
      <w:bookmarkStart w:id="9" w:name="payments"/>
      <w:bookmarkEnd w:id="9"/>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sz w:val="18"/>
        </w:rPr>
      </w:pPr>
      <w:bookmarkStart w:id="10" w:name="enron4"/>
      <w:r>
        <w:rPr>
          <w:rFonts w:cs="Arial Narrow" w:ascii="Arial Narrow" w:hAnsi="Arial Narrow"/>
          <w:color w:val="000080"/>
          <w:sz w:val="18"/>
        </w:rPr>
        <w:t>Enron North America Corp.</w:t>
      </w:r>
      <w:bookmarkEnd w:id="10"/>
    </w:p>
    <w:p>
      <w:pPr>
        <w:pStyle w:val="Normal"/>
        <w:tabs>
          <w:tab w:val="clear" w:pos="720"/>
          <w:tab w:val="center" w:pos="5760" w:leader="none"/>
        </w:tabs>
        <w:jc w:val="both"/>
        <w:rPr>
          <w:rFonts w:ascii="Arial Narrow" w:hAnsi="Arial Narrow" w:cs="Arial Narrow"/>
          <w:color w:val="000080"/>
          <w:sz w:val="18"/>
        </w:rPr>
      </w:pPr>
      <w:bookmarkStart w:id="11" w:name="mail2"/>
      <w:bookmarkEnd w:id="11"/>
      <w:r>
        <w:rPr>
          <w:rFonts w:cs="Arial Narrow" w:ascii="Arial Narrow" w:hAnsi="Arial Narrow"/>
          <w:color w:val="000080"/>
          <w:sz w:val="18"/>
        </w:rPr>
        <w:t>P.O. Box 840201</w:t>
      </w:r>
    </w:p>
    <w:p>
      <w:pPr>
        <w:pStyle w:val="Normal"/>
        <w:tabs>
          <w:tab w:val="clear" w:pos="720"/>
          <w:tab w:val="center" w:pos="5760" w:leader="none"/>
        </w:tabs>
        <w:jc w:val="both"/>
        <w:rPr>
          <w:rFonts w:ascii="Arial Narrow" w:hAnsi="Arial Narrow" w:cs="Arial Narrow"/>
          <w:sz w:val="18"/>
        </w:rPr>
      </w:pPr>
      <w:bookmarkStart w:id="12" w:name="mail2"/>
      <w:bookmarkEnd w:id="12"/>
      <w:r>
        <w:rPr>
          <w:rFonts w:cs="Arial Narrow" w:ascii="Arial Narrow" w:hAnsi="Arial Narrow"/>
          <w:color w:val="000080"/>
          <w:sz w:val="18"/>
        </w:rPr>
        <w:t>Dallas, Texas  75284-0201</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3" w:name="con"/>
      <w:r>
        <w:rPr>
          <w:rFonts w:cs="Arial Narrow" w:ascii="Arial Narrow" w:hAnsi="Arial Narrow"/>
          <w:color w:val="000080"/>
          <w:sz w:val="18"/>
        </w:rPr>
        <w:t>Gas Trading</w:t>
      </w:r>
      <w:bookmarkEnd w:id="13"/>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bookmarkStart w:id="14" w:name="noticecorresp"/>
      <w:bookmarkEnd w:id="14"/>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5" w:name="invoices"/>
      <w:bookmarkStart w:id="16" w:name="invoices"/>
      <w:bookmarkEnd w:id="16"/>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7" w:name="payments2"/>
      <w:bookmarkStart w:id="18" w:name="payments2"/>
      <w:bookmarkEnd w:id="18"/>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9" w:name="nom"/>
      <w:bookmarkStart w:id="20" w:name="nom"/>
      <w:bookmarkEnd w:id="20"/>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21" w:name="confirm"/>
      <w:bookmarkStart w:id="22" w:name="confirm"/>
      <w:bookmarkEnd w:id="22"/>
    </w:p>
    <w:p>
      <w:pPr>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23" w:name="comfirmation"/>
      <w:bookmarkStart w:id="24" w:name="comfirmation"/>
      <w:bookmarkEnd w:id="24"/>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r>
      <w:bookmarkStart w:id="25" w:name="deletethis"/>
      <w:bookmarkStart w:id="26" w:name="deletethis"/>
      <w:bookmarkEnd w:id="26"/>
    </w:p>
    <w:sectPr>
      <w:footerReference w:type="default" r:id="rId10"/>
      <w:footerReference w:type="first" r:id="rId11"/>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2000-08-22T17:41:00Z</dcterms:created>
  <dc:creator>scromwe</dc:creator>
  <dc:description/>
  <dc:language>en-CA</dc:language>
  <cp:lastModifiedBy>dperlin</cp:lastModifiedBy>
  <cp:lastPrinted>2000-08-22T17:29:00Z</cp:lastPrinted>
  <dcterms:modified xsi:type="dcterms:W3CDTF">2000-08-22T20:08:00Z</dcterms:modified>
  <cp:revision>5</cp:revision>
  <dc:subject/>
  <dc:title>ENFOLIO® MASTER "SPOT" PURCHASE/SALE AGREEMENT</dc:title>
</cp:coreProperties>
</file>