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f:\attachcus\stclair-c\CSTCLAIR_DEC20001\0000000086B9263CA4D7D611826300065B5E8D32848C2000.#2.Enron Schedule -Draft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