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f:\attachcus\kean-s\SKeanNov20013\000000003AAE32CF13C86645B824C9CF56B1DDBAC4FC2300.#3.Enron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