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Richard Calvin Iles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10832 Tallowwood Ave.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Baton Rouge, LA  70714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(225) 261-8769</w:t>
      </w:r>
    </w:p>
    <w:p>
      <w:pPr>
        <w:pStyle w:val="Normal"/>
        <w:jc w:val="center"/>
        <w:rPr>
          <w:rFonts w:ascii="Arial" w:hAnsi="Arial" w:cs="Arial"/>
          <w:sz w:val="24"/>
        </w:rPr>
      </w:pPr>
      <w:hyperlink r:id="rId2">
        <w:r>
          <w:rPr>
            <w:rStyle w:val="Hyperlink"/>
          </w:rPr>
          <w:t>riles@ultracomputer.com</w:t>
        </w:r>
      </w:hyperlink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ind w:hanging="0" w:start="0"/>
        <w:rPr/>
      </w:pPr>
      <w:r>
        <w:rPr/>
        <w:t>Dr. Vincent Kaminski</w:t>
      </w:r>
    </w:p>
    <w:p>
      <w:pPr>
        <w:pStyle w:val="Normal"/>
        <w:rPr>
          <w:sz w:val="24"/>
        </w:rPr>
      </w:pPr>
      <w:r>
        <w:rPr>
          <w:sz w:val="24"/>
        </w:rPr>
        <w:t>Vice President, Research</w:t>
      </w:r>
    </w:p>
    <w:p>
      <w:pPr>
        <w:pStyle w:val="Normal"/>
        <w:rPr>
          <w:sz w:val="24"/>
        </w:rPr>
      </w:pPr>
      <w:r>
        <w:rPr>
          <w:sz w:val="24"/>
        </w:rPr>
        <w:t>Enron Corporation</w:t>
      </w:r>
    </w:p>
    <w:p>
      <w:pPr>
        <w:pStyle w:val="Normal"/>
        <w:rPr>
          <w:sz w:val="24"/>
        </w:rPr>
      </w:pPr>
      <w:r>
        <w:rPr>
          <w:sz w:val="24"/>
        </w:rPr>
        <w:t>1400 Smith Street</w:t>
      </w:r>
    </w:p>
    <w:p>
      <w:pPr>
        <w:pStyle w:val="Normal"/>
        <w:rPr>
          <w:sz w:val="24"/>
        </w:rPr>
      </w:pPr>
      <w:r>
        <w:rPr>
          <w:sz w:val="24"/>
        </w:rPr>
        <w:t>Houston, TX 77251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Dear Dr. Kaminski: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Thanks for your terrific lecture in Dr. Garvin’s class on Thursday, February 3 at Louisiana State University.  After speaking with you following the lecture you suggested that I send you my resume.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 will graduate in May 2000 with a BA in Finance from LSU.  I am highly interested in an analyst or research position at Enron Corporation.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My interest in financial analysis has developed out of courses in corporate finance and risk management.  Enron is unquestionably a company that is spearheading its way into the new millennium with the new broadband network and communications divisions.  I would like to be apart of the success of Enron to gain broader exposure to the business world.  Enron will be an excellent opportunity and obviously a wonderful firm to work for being one of Fortune’s 100 best companies.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The attached resume shows strong analytical skills and advanced computer skills, along with very high motivation.  I enjoy a challenge and get extremely enthusiastic about working in an environment where employees are “selling to the company”.  Competitive environments are ones that push people to their potential and I am confident that my personality is an exceptional match for Enron. 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 am available upon short notice for an interview, and eagerly anticipate a response from Enron.   I am immensely appreciative for your time and consideration.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Sincerely,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Richard C. Iles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Enclosure – I have also mailed a hard copy to your office</w:t>
      </w:r>
    </w:p>
    <w:p>
      <w:pPr>
        <w:pStyle w:val="Heading1"/>
        <w:ind w:hanging="0" w:start="0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Heading1"/>
        <w:ind w:hanging="0" w:start="0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  <w:r>
        <w:br w:type="page"/>
      </w:r>
    </w:p>
    <w:p>
      <w:pPr>
        <w:pStyle w:val="Heading1"/>
        <w:ind w:hanging="0" w:start="0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Richard Calvin Iles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10832 Tallowwood Ave.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Baton Rouge, LA  70714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(225) 261-8769</w:t>
      </w:r>
    </w:p>
    <w:p>
      <w:pPr>
        <w:pStyle w:val="Normal"/>
        <w:jc w:val="center"/>
        <w:rPr>
          <w:rFonts w:ascii="Arial" w:hAnsi="Arial" w:cs="Arial"/>
          <w:sz w:val="24"/>
        </w:rPr>
      </w:pPr>
      <w:hyperlink r:id="rId3">
        <w:r>
          <w:rPr>
            <w:rStyle w:val="Hyperlink"/>
            <w:rFonts w:cs="Arial" w:ascii="Arial" w:hAnsi="Arial"/>
            <w:sz w:val="24"/>
          </w:rPr>
          <w:t>riles@ultracomputer.com</w:t>
        </w:r>
      </w:hyperlink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2"/>
        <w:ind w:hanging="0" w:start="0"/>
        <w:rPr/>
      </w:pPr>
      <w:r>
        <w:rPr>
          <w:i w:val="false"/>
          <w:u w:val="none"/>
        </w:rPr>
        <w:t>EDUCATION:</w:t>
        <w:tab/>
      </w:r>
      <w:r>
        <w:rPr>
          <w:b w:val="false"/>
          <w:i w:val="false"/>
          <w:u w:val="none"/>
        </w:rPr>
        <w:t>LOUSIANA STATE UNIVERSITY, Baton Rouge, LA, May 2000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ab/>
        <w:t>Degree: Bachelor of Science, Major: Finance, GPA 2.6</w:t>
      </w:r>
    </w:p>
    <w:p>
      <w:pPr>
        <w:pStyle w:val="Normal"/>
        <w:ind w:start="5040" w:end="0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</w:t>
      </w:r>
    </w:p>
    <w:p>
      <w:pPr>
        <w:pStyle w:val="Normal"/>
        <w:ind w:start="21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Major Related Courses: Advanced Corporate Finance, Risk Management, Speech, Investments, Business Law, Commercial Transactions and Accountings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</w:r>
    </w:p>
    <w:p>
      <w:pPr>
        <w:pStyle w:val="Heading2"/>
        <w:ind w:hanging="2160" w:start="2160" w:end="0"/>
        <w:rPr/>
      </w:pPr>
      <w:r>
        <w:rPr>
          <w:i w:val="false"/>
          <w:u w:val="none"/>
        </w:rPr>
        <w:t>EXPERIENCE:</w:t>
        <w:tab/>
      </w:r>
      <w:r>
        <w:rPr>
          <w:b w:val="false"/>
          <w:i w:val="false"/>
          <w:u w:val="none"/>
        </w:rPr>
        <w:t xml:space="preserve">Earned 75 – 90% of Education and Living Expenses </w:t>
      </w:r>
    </w:p>
    <w:p>
      <w:pPr>
        <w:pStyle w:val="Heading2"/>
        <w:ind w:firstLine="720" w:start="1440" w:end="0"/>
        <w:rPr>
          <w:b w:val="false"/>
          <w:i w:val="false"/>
          <w:i w:val="false"/>
          <w:u w:val="none"/>
        </w:rPr>
      </w:pPr>
      <w:r>
        <w:rPr>
          <w:b w:val="false"/>
          <w:i w:val="false"/>
          <w:u w:val="none"/>
        </w:rPr>
      </w:r>
    </w:p>
    <w:p>
      <w:pPr>
        <w:pStyle w:val="Heading2"/>
        <w:ind w:firstLine="720" w:start="1440" w:end="0"/>
        <w:rPr>
          <w:b w:val="false"/>
          <w:i w:val="false"/>
          <w:i w:val="false"/>
          <w:u w:val="none"/>
        </w:rPr>
      </w:pPr>
      <w:r>
        <w:rPr>
          <w:b w:val="false"/>
          <w:i w:val="false"/>
          <w:u w:val="none"/>
        </w:rPr>
        <w:t>ULTRA COMPUTER SYSTEMS, Baton Rouge, LA, 1996 to current</w:t>
      </w:r>
    </w:p>
    <w:p>
      <w:pPr>
        <w:pStyle w:val="Heading5"/>
        <w:rPr/>
      </w:pPr>
      <w:r>
        <w:rPr/>
        <w:t xml:space="preserve">FINANCIAL / ACCOUNTING MANAGER </w:t>
      </w:r>
    </w:p>
    <w:p>
      <w:pPr>
        <w:pStyle w:val="Normal"/>
        <w:ind w:start="21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OUTSIDE / INSIDE SALES </w:t>
      </w:r>
    </w:p>
    <w:p>
      <w:pPr>
        <w:pStyle w:val="Normal"/>
        <w:ind w:start="21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Interact as a team member in the handling of several state government and local business accounts.  I contribute to the overall success of the business by handling customers’ needs and priorities. After obtaining a more thorough knowledge of accounting and finance I was promoted to the finance / accounting department in the fall of 1999 where I am currently performing company due diligence, financial modeling, financial statement analysis and capital budgeting.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</w:r>
    </w:p>
    <w:p>
      <w:pPr>
        <w:pStyle w:val="Heading4"/>
        <w:ind w:start="1440" w:end="0"/>
        <w:rPr/>
      </w:pPr>
      <w:r>
        <w:rPr/>
        <w:t>THE SPORT SHOP, Baton Rouge, LA, 1994 to1996</w:t>
        <w:tab/>
        <w:tab/>
        <w:tab/>
      </w:r>
    </w:p>
    <w:p>
      <w:pPr>
        <w:pStyle w:val="Heading5"/>
        <w:rPr/>
      </w:pPr>
      <w:r>
        <w:rPr/>
        <w:t xml:space="preserve">DEPARTMENT MANAGER </w:t>
      </w:r>
    </w:p>
    <w:p>
      <w:pPr>
        <w:pStyle w:val="BodyTextIndent2"/>
        <w:rPr/>
      </w:pPr>
      <w:r>
        <w:rPr/>
        <w:t>Managed the archery department, controlled inventory, budgeted allowed capital and built superior relationships with clients.  My contributions to the organization transformed the department to the top-selling retailer in Baton Rouge area.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ab/>
        <w:t>J. B. RICHARD AND ASSOCIATES, Baton Rouge, LA, 1992 to 1994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ab/>
        <w:t>Participated in management and retail sales.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3"/>
        <w:ind w:hanging="2160" w:start="2160" w:end="0"/>
        <w:rPr/>
      </w:pPr>
      <w:r>
        <w:rPr/>
        <w:t xml:space="preserve">HONORS: </w:t>
        <w:tab/>
      </w:r>
      <w:r>
        <w:rPr>
          <w:b w:val="false"/>
        </w:rPr>
        <w:t xml:space="preserve">Lead Attorney for the moot-court in Constitutional Law  </w:t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ab/>
      </w:r>
      <w:r>
        <w:rPr>
          <w:rFonts w:cs="Arial" w:ascii="Arial" w:hAnsi="Arial"/>
          <w:sz w:val="24"/>
        </w:rPr>
        <w:tab/>
        <w:tab/>
        <w:t>Led team to victory by unanimous vote</w:t>
      </w:r>
    </w:p>
    <w:p>
      <w:pPr>
        <w:pStyle w:val="Heading3"/>
        <w:ind w:hanging="2160" w:start="2160" w:end="0"/>
        <w:rPr>
          <w:rFonts w:eastAsia="Arial"/>
          <w:b w:val="false"/>
        </w:rPr>
      </w:pPr>
      <w:r>
        <w:rPr>
          <w:rFonts w:eastAsia="Arial"/>
          <w:b w:val="false"/>
        </w:rPr>
        <w:t xml:space="preserve"> </w:t>
      </w:r>
    </w:p>
    <w:p>
      <w:pPr>
        <w:pStyle w:val="Heading3"/>
        <w:ind w:hanging="0" w:start="2160" w:end="0"/>
        <w:rPr>
          <w:b w:val="false"/>
        </w:rPr>
      </w:pPr>
      <w:r>
        <w:rPr>
          <w:b w:val="false"/>
        </w:rPr>
        <w:t>Browning Archery Pro-Staff shooter from 1993-1996</w:t>
      </w:r>
    </w:p>
    <w:p>
      <w:pPr>
        <w:pStyle w:val="Heading5"/>
        <w:rPr/>
      </w:pPr>
      <w:r>
        <w:rPr/>
        <w:t>Placed fifth in the 1993 World Championships</w:t>
      </w:r>
    </w:p>
    <w:p>
      <w:pPr>
        <w:pStyle w:val="Normal"/>
        <w:ind w:firstLine="720" w:start="14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firstLine="720" w:start="14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Dean’s list fall of 1997</w:t>
      </w:r>
    </w:p>
    <w:p>
      <w:pPr>
        <w:pStyle w:val="Normal"/>
        <w:ind w:firstLine="720" w:start="14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hanging="2160" w:start="2160" w:end="0"/>
        <w:rPr/>
      </w:pPr>
      <w:r>
        <w:rPr>
          <w:rFonts w:cs="Arial" w:ascii="Arial" w:hAnsi="Arial"/>
          <w:b/>
          <w:sz w:val="24"/>
        </w:rPr>
        <w:t>ACTIVITIES:</w:t>
        <w:tab/>
      </w:r>
      <w:r>
        <w:rPr>
          <w:rFonts w:cs="Arial" w:ascii="Arial" w:hAnsi="Arial"/>
          <w:sz w:val="24"/>
        </w:rPr>
        <w:t>Member of Student Finance Association, College Republicans and Student Real Estate Association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</w:r>
    </w:p>
    <w:sectPr>
      <w:type w:val="nextPage"/>
      <w:pgSz w:w="12240" w:h="15840"/>
      <w:pgMar w:left="720" w:right="180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i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720" w:start="0" w:end="0"/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firstLine="720" w:start="1440" w:end="0"/>
      <w:outlineLvl w:val="4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1440" w:end="0"/>
    </w:pPr>
    <w:rPr>
      <w:rFonts w:ascii="Arial" w:hAnsi="Arial" w:cs="Arial"/>
      <w:sz w:val="24"/>
    </w:rPr>
  </w:style>
  <w:style w:type="paragraph" w:styleId="BodyTextIndent2">
    <w:name w:val="Body Text Indent 2"/>
    <w:basedOn w:val="Normal"/>
    <w:qFormat/>
    <w:pPr>
      <w:ind w:hanging="0" w:start="2160" w:end="0"/>
    </w:pPr>
    <w:rPr>
      <w:rFonts w:ascii="Arial" w:hAnsi="Arial" w:cs="Arial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ickiles@yahoo.com" TargetMode="External"/><Relationship Id="rId3" Type="http://schemas.openxmlformats.org/officeDocument/2006/relationships/hyperlink" Target="mailto:rickiles@yahoo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2000-09-14T13:40:00Z</dcterms:created>
  <dc:creator>ULTRA</dc:creator>
  <dc:description/>
  <dc:language>en-CA</dc:language>
  <cp:lastModifiedBy>RICKY ILES</cp:lastModifiedBy>
  <cp:lastPrinted>1999-04-29T14:06:00Z</cp:lastPrinted>
  <dcterms:modified xsi:type="dcterms:W3CDTF">2000-09-14T13:40:00Z</dcterms:modified>
  <cp:revision>2</cp:revision>
  <dc:subject/>
  <dc:title>Richard Calvin Iles</dc:title>
</cp:coreProperties>
</file>