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Frequently Asked Questions – EnronOnline Games</w:t>
      </w:r>
    </w:p>
    <w:p>
      <w:pPr>
        <w:pStyle w:val="Normal"/>
        <w:jc w:val="center"/>
        <w:rPr>
          <w:rFonts w:ascii="Comic Sans MS" w:hAnsi="Comic Sans MS" w:cs="Comic Sans MS"/>
          <w:sz w:val="24"/>
        </w:rPr>
      </w:pPr>
      <w:r>
        <w:rPr>
          <w:rFonts w:cs="Comic Sans MS" w:ascii="Comic Sans MS" w:hAnsi="Comic Sans MS"/>
          <w:sz w:val="24"/>
        </w:rPr>
      </w:r>
    </w:p>
    <w:p>
      <w:pPr>
        <w:pStyle w:val="Heading1"/>
        <w:ind w:hanging="0" w:start="0"/>
        <w:rPr>
          <w:rFonts w:ascii="Comic Sans MS" w:hAnsi="Comic Sans MS" w:cs="Comic Sans MS"/>
          <w:b w:val="false"/>
        </w:rPr>
      </w:pPr>
      <w:r>
        <w:rPr>
          <w:rFonts w:cs="Comic Sans MS" w:ascii="Comic Sans MS" w:hAnsi="Comic Sans MS"/>
          <w:b w:val="false"/>
        </w:rPr>
        <w:t>EnronOnline Games</w:t>
      </w:r>
    </w:p>
    <w:p>
      <w:pPr>
        <w:pStyle w:val="Normal"/>
        <w:rPr>
          <w:rFonts w:ascii="Comic Sans MS" w:hAnsi="Comic Sans MS" w:cs="Comic Sans MS"/>
          <w:b/>
        </w:rPr>
      </w:pPr>
      <w:r>
        <w:rPr>
          <w:rFonts w:cs="Comic Sans MS" w:ascii="Comic Sans MS" w:hAnsi="Comic Sans MS"/>
          <w:b/>
        </w:rPr>
      </w:r>
    </w:p>
    <w:p>
      <w:pPr>
        <w:pStyle w:val="Normal"/>
        <w:numPr>
          <w:ilvl w:val="0"/>
          <w:numId w:val="4"/>
        </w:numPr>
        <w:rPr>
          <w:rFonts w:ascii="Comic Sans MS" w:hAnsi="Comic Sans MS" w:cs="Comic Sans MS"/>
          <w:b/>
        </w:rPr>
      </w:pPr>
      <w:r>
        <w:rPr>
          <w:rFonts w:cs="Comic Sans MS" w:ascii="Comic Sans MS" w:hAnsi="Comic Sans MS"/>
          <w:b/>
        </w:rPr>
        <w:t>What are the EnronOnline Games?</w:t>
      </w:r>
    </w:p>
    <w:p>
      <w:pPr>
        <w:pStyle w:val="Normal"/>
        <w:rPr>
          <w:rFonts w:ascii="Comic Sans MS" w:hAnsi="Comic Sans MS" w:cs="Comic Sans MS"/>
          <w:b/>
        </w:rPr>
      </w:pPr>
      <w:r>
        <w:rPr>
          <w:rFonts w:cs="Comic Sans MS" w:ascii="Comic Sans MS" w:hAnsi="Comic Sans MS"/>
          <w:b/>
        </w:rPr>
      </w:r>
    </w:p>
    <w:p>
      <w:pPr>
        <w:pStyle w:val="Normal"/>
        <w:rPr/>
      </w:pPr>
      <w:r>
        <w:rPr>
          <w:rFonts w:cs="Comic Sans MS" w:ascii="Comic Sans MS" w:hAnsi="Comic Sans MS"/>
        </w:rPr>
        <w:t xml:space="preserve">EnronOnline is excited to announce the launch of the </w:t>
      </w:r>
      <w:r>
        <w:rPr>
          <w:rFonts w:cs="Comic Sans MS" w:ascii="Comic Sans MS" w:hAnsi="Comic Sans MS"/>
          <w:b/>
        </w:rPr>
        <w:t>EnronOnline Games</w:t>
      </w:r>
      <w:r>
        <w:rPr>
          <w:rFonts w:cs="Comic Sans MS" w:ascii="Comic Sans MS" w:hAnsi="Comic Sans MS"/>
        </w:rPr>
        <w:t xml:space="preserve">.  Customers with an </w:t>
      </w:r>
      <w:r>
        <w:rPr>
          <w:rFonts w:cs="Comic Sans MS" w:ascii="Comic Sans MS" w:hAnsi="Comic Sans MS"/>
          <w:b/>
          <w:u w:val="single"/>
        </w:rPr>
        <w:t>Execute</w:t>
      </w:r>
      <w:r>
        <w:rPr>
          <w:rFonts w:cs="Comic Sans MS" w:ascii="Comic Sans MS" w:hAnsi="Comic Sans MS"/>
        </w:rPr>
        <w:t xml:space="preserve"> access to EnronOnline will be able to participate in this competition.  The objective of the game is for participants to select countries winning most medals on each day of the games in Sydney.</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Participants can select any or all of the five countries allocated from a random draw as their pick.  Any country that was not selected by the participant in the first draw, will be replaced by another randomly allocated county, ensuring that the participant has their full portfolio of five.  Please note that there will be only one iteration in the process, and customers will not have a chance to unselect any of the countries after the first round.</w:t>
      </w:r>
    </w:p>
    <w:p>
      <w:pPr>
        <w:pStyle w:val="Normal"/>
        <w:rPr>
          <w:rFonts w:ascii="Comic Sans MS" w:hAnsi="Comic Sans MS" w:cs="Comic Sans MS"/>
        </w:rPr>
      </w:pPr>
      <w:r>
        <w:rPr>
          <w:rFonts w:cs="Comic Sans MS" w:ascii="Comic Sans MS" w:hAnsi="Comic Sans MS"/>
        </w:rPr>
      </w:r>
    </w:p>
    <w:p>
      <w:pPr>
        <w:pStyle w:val="Normal"/>
        <w:rPr/>
      </w:pPr>
      <w:r>
        <w:rPr>
          <w:rFonts w:cs="Comic Sans MS" w:ascii="Comic Sans MS" w:hAnsi="Comic Sans MS"/>
          <w:b/>
          <w:u w:val="single"/>
        </w:rPr>
        <w:t>The EnronOnline Games</w:t>
      </w:r>
      <w:r>
        <w:rPr>
          <w:rFonts w:cs="Comic Sans MS" w:ascii="Comic Sans MS" w:hAnsi="Comic Sans MS"/>
        </w:rPr>
        <w:t xml:space="preserve"> will be launched on September 7</w:t>
      </w:r>
      <w:r>
        <w:rPr>
          <w:rFonts w:cs="Comic Sans MS" w:ascii="Comic Sans MS" w:hAnsi="Comic Sans MS"/>
          <w:vertAlign w:val="superscript"/>
        </w:rPr>
        <w:t>th</w:t>
      </w:r>
      <w:r>
        <w:rPr>
          <w:rFonts w:cs="Comic Sans MS" w:ascii="Comic Sans MS" w:hAnsi="Comic Sans MS"/>
        </w:rPr>
        <w:t>. and is intended to be the first of an ongoing series of competitions that are covered on EnronOnline.</w:t>
      </w:r>
    </w:p>
    <w:p>
      <w:pPr>
        <w:pStyle w:val="Normal"/>
        <w:rPr>
          <w:rFonts w:ascii="Comic Sans MS" w:hAnsi="Comic Sans MS" w:cs="Comic Sans MS"/>
        </w:rPr>
      </w:pPr>
      <w:r>
        <w:rPr>
          <w:rFonts w:cs="Comic Sans MS" w:ascii="Comic Sans MS" w:hAnsi="Comic Sans MS"/>
        </w:rPr>
      </w:r>
    </w:p>
    <w:p>
      <w:pPr>
        <w:pStyle w:val="Normal"/>
        <w:jc w:val="both"/>
        <w:rPr/>
      </w:pPr>
      <w:r>
        <w:rPr>
          <w:rFonts w:cs="Comic Sans MS" w:ascii="Comic Sans MS" w:hAnsi="Comic Sans MS"/>
        </w:rPr>
        <w:t xml:space="preserve">The games can be accessed from </w:t>
      </w:r>
      <w:r>
        <w:rPr>
          <w:rFonts w:cs="Comic Sans MS" w:ascii="Comic Sans MS" w:hAnsi="Comic Sans MS"/>
          <w:b/>
          <w:u w:val="single"/>
        </w:rPr>
        <w:t>The EnronOnline Games</w:t>
      </w:r>
      <w:r>
        <w:rPr>
          <w:rFonts w:cs="Comic Sans MS" w:ascii="Comic Sans MS" w:hAnsi="Comic Sans MS"/>
        </w:rPr>
        <w:t xml:space="preserve"> button at the bottom of the Quotes Screen.</w:t>
      </w:r>
    </w:p>
    <w:p>
      <w:pPr>
        <w:pStyle w:val="Normal"/>
        <w:jc w:val="both"/>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numPr>
          <w:ilvl w:val="0"/>
          <w:numId w:val="4"/>
        </w:numPr>
        <w:rPr>
          <w:rFonts w:ascii="Comic Sans MS" w:hAnsi="Comic Sans MS" w:cs="Comic Sans MS"/>
          <w:b/>
        </w:rPr>
      </w:pPr>
      <w:r>
        <w:rPr>
          <w:rFonts w:cs="Comic Sans MS" w:ascii="Comic Sans MS" w:hAnsi="Comic Sans MS"/>
          <w:b/>
        </w:rPr>
        <w:t>Is this an Enron sponsored game?</w:t>
      </w:r>
    </w:p>
    <w:p>
      <w:pPr>
        <w:pStyle w:val="Normal"/>
        <w:rPr>
          <w:rFonts w:ascii="Comic Sans MS" w:hAnsi="Comic Sans MS" w:cs="Comic Sans MS"/>
          <w:b/>
        </w:rPr>
      </w:pPr>
      <w:r>
        <w:rPr>
          <w:rFonts w:cs="Comic Sans MS" w:ascii="Comic Sans MS" w:hAnsi="Comic Sans MS"/>
          <w:b/>
        </w:rPr>
      </w:r>
    </w:p>
    <w:p>
      <w:pPr>
        <w:pStyle w:val="Normal"/>
        <w:rPr>
          <w:rFonts w:ascii="Comic Sans MS" w:hAnsi="Comic Sans MS" w:cs="Comic Sans MS"/>
        </w:rPr>
      </w:pPr>
      <w:r>
        <w:rPr>
          <w:rFonts w:cs="Comic Sans MS" w:ascii="Comic Sans MS" w:hAnsi="Comic Sans MS"/>
        </w:rPr>
        <w:t>EnronOnline has sponsored the development of these games in conjunction with one of the leading online game developers.</w:t>
      </w:r>
    </w:p>
    <w:p>
      <w:pPr>
        <w:pStyle w:val="Normal"/>
        <w:rPr>
          <w:rFonts w:ascii="Comic Sans MS" w:hAnsi="Comic Sans MS" w:cs="Comic Sans MS"/>
        </w:rPr>
      </w:pPr>
      <w:r>
        <w:rPr>
          <w:rFonts w:cs="Comic Sans MS" w:ascii="Comic Sans MS" w:hAnsi="Comic Sans MS"/>
        </w:rPr>
      </w:r>
    </w:p>
    <w:p>
      <w:pPr>
        <w:pStyle w:val="Normal"/>
        <w:rPr/>
      </w:pPr>
      <w:r>
        <w:rPr>
          <w:rFonts w:cs="Comic Sans MS" w:ascii="Comic Sans MS" w:hAnsi="Comic Sans MS"/>
        </w:rPr>
        <w:t xml:space="preserve">We would like to encourage all EnronOnline customers </w:t>
      </w:r>
      <w:r>
        <w:rPr>
          <w:rFonts w:cs="Comic Sans MS" w:ascii="Comic Sans MS" w:hAnsi="Comic Sans MS"/>
          <w:b/>
        </w:rPr>
        <w:t>(ones with an Execute ID only)</w:t>
      </w:r>
      <w:r>
        <w:rPr>
          <w:rFonts w:cs="Comic Sans MS" w:ascii="Comic Sans MS" w:hAnsi="Comic Sans MS"/>
        </w:rPr>
        <w:t xml:space="preserve"> to register for the game and get involved.  The </w:t>
      </w:r>
      <w:r>
        <w:rPr>
          <w:rFonts w:cs="Comic Sans MS" w:ascii="Comic Sans MS" w:hAnsi="Comic Sans MS"/>
          <w:b/>
          <w:u w:val="single"/>
        </w:rPr>
        <w:t>benefits</w:t>
      </w:r>
      <w:r>
        <w:rPr>
          <w:rFonts w:cs="Comic Sans MS" w:ascii="Comic Sans MS" w:hAnsi="Comic Sans MS"/>
        </w:rPr>
        <w:t xml:space="preserve"> of these are as follows:</w:t>
      </w:r>
    </w:p>
    <w:p>
      <w:pPr>
        <w:pStyle w:val="Normal"/>
        <w:numPr>
          <w:ilvl w:val="0"/>
          <w:numId w:val="3"/>
        </w:numPr>
        <w:tabs>
          <w:tab w:val="left" w:pos="720" w:leader="none"/>
        </w:tabs>
        <w:ind w:hanging="360" w:start="720" w:end="0"/>
        <w:rPr>
          <w:rFonts w:ascii="Comic Sans MS" w:hAnsi="Comic Sans MS" w:cs="Comic Sans MS"/>
        </w:rPr>
      </w:pPr>
      <w:r>
        <w:rPr>
          <w:rFonts w:cs="Comic Sans MS" w:ascii="Comic Sans MS" w:hAnsi="Comic Sans MS"/>
        </w:rPr>
        <w:t>Participants are only competing against other customers of EnronOnline, which make the odds of winning very favorable.</w:t>
      </w:r>
    </w:p>
    <w:p>
      <w:pPr>
        <w:pStyle w:val="Normal"/>
        <w:numPr>
          <w:ilvl w:val="0"/>
          <w:numId w:val="3"/>
        </w:numPr>
        <w:tabs>
          <w:tab w:val="left" w:pos="720" w:leader="none"/>
        </w:tabs>
        <w:ind w:hanging="360" w:start="720" w:end="0"/>
        <w:rPr>
          <w:rFonts w:ascii="Comic Sans MS" w:hAnsi="Comic Sans MS" w:cs="Comic Sans MS"/>
        </w:rPr>
      </w:pPr>
      <w:r>
        <w:rPr>
          <w:rFonts w:cs="Comic Sans MS" w:ascii="Comic Sans MS" w:hAnsi="Comic Sans MS"/>
        </w:rPr>
        <w:t>Prizes include state-of-the-art digital entertainment systems, flat screen TV’s, etc.:</w:t>
      </w:r>
    </w:p>
    <w:p>
      <w:pPr>
        <w:pStyle w:val="Normal"/>
        <w:rPr>
          <w:rFonts w:ascii="Comic Sans MS" w:hAnsi="Comic Sans MS" w:cs="Comic Sans MS"/>
        </w:rPr>
      </w:pPr>
      <w:r>
        <w:rPr>
          <w:rFonts w:cs="Comic Sans MS" w:ascii="Comic Sans MS" w:hAnsi="Comic Sans MS"/>
        </w:rPr>
      </w:r>
    </w:p>
    <w:p>
      <w:pPr>
        <w:pStyle w:val="Normal"/>
        <w:numPr>
          <w:ilvl w:val="0"/>
          <w:numId w:val="5"/>
        </w:numPr>
        <w:tabs>
          <w:tab w:val="clear" w:pos="720"/>
          <w:tab w:val="left" w:pos="1800" w:leader="none"/>
        </w:tabs>
        <w:ind w:hanging="360" w:start="1800" w:end="0"/>
        <w:rPr>
          <w:rFonts w:ascii="Comic Sans MS" w:hAnsi="Comic Sans MS" w:cs="Comic Sans MS"/>
          <w:b/>
        </w:rPr>
      </w:pPr>
      <w:r>
        <w:rPr>
          <w:rFonts w:cs="Comic Sans MS" w:ascii="Comic Sans MS" w:hAnsi="Comic Sans MS"/>
          <w:b/>
        </w:rPr>
        <w:t>First Prize (awarded as a package):</w:t>
      </w:r>
    </w:p>
    <w:p>
      <w:pPr>
        <w:pStyle w:val="Normal"/>
        <w:numPr>
          <w:ilvl w:val="0"/>
          <w:numId w:val="6"/>
        </w:numPr>
        <w:tabs>
          <w:tab w:val="clear" w:pos="720"/>
          <w:tab w:val="left" w:pos="2160" w:leader="none"/>
        </w:tabs>
        <w:ind w:hanging="360" w:start="2160" w:end="0"/>
        <w:rPr>
          <w:rStyle w:val="MessageHeaderLabel"/>
          <w:rFonts w:ascii="Comic Sans MS" w:hAnsi="Comic Sans MS" w:cs="Comic Sans MS"/>
          <w:sz w:val="20"/>
        </w:rPr>
      </w:pPr>
      <w:r>
        <w:rPr>
          <w:rStyle w:val="MessageHeaderLabel"/>
          <w:rFonts w:cs="Comic Sans MS" w:ascii="Comic Sans MS" w:hAnsi="Comic Sans MS"/>
          <w:sz w:val="20"/>
        </w:rPr>
        <w:t>Sony 61” XBR Projection Television</w:t>
      </w:r>
    </w:p>
    <w:p>
      <w:pPr>
        <w:pStyle w:val="Normal"/>
        <w:numPr>
          <w:ilvl w:val="0"/>
          <w:numId w:val="6"/>
        </w:numPr>
        <w:tabs>
          <w:tab w:val="clear" w:pos="720"/>
          <w:tab w:val="left" w:pos="2160" w:leader="none"/>
        </w:tabs>
        <w:ind w:hanging="360" w:start="2160" w:end="0"/>
        <w:rPr>
          <w:rStyle w:val="MessageHeaderLabel"/>
          <w:rFonts w:ascii="Comic Sans MS" w:hAnsi="Comic Sans MS" w:cs="Comic Sans MS"/>
          <w:sz w:val="20"/>
        </w:rPr>
      </w:pPr>
      <w:r>
        <w:rPr>
          <w:rStyle w:val="MessageHeaderLabel"/>
          <w:rFonts w:cs="Comic Sans MS" w:ascii="Comic Sans MS" w:hAnsi="Comic Sans MS"/>
          <w:sz w:val="20"/>
        </w:rPr>
        <w:t>Matching 8 Shelf XBR Cabinet</w:t>
      </w:r>
    </w:p>
    <w:p>
      <w:pPr>
        <w:pStyle w:val="Normal"/>
        <w:numPr>
          <w:ilvl w:val="0"/>
          <w:numId w:val="6"/>
        </w:numPr>
        <w:tabs>
          <w:tab w:val="clear" w:pos="720"/>
          <w:tab w:val="left" w:pos="2160" w:leader="none"/>
        </w:tabs>
        <w:ind w:hanging="360" w:start="2160" w:end="0"/>
        <w:rPr>
          <w:rStyle w:val="MessageHeaderLabel"/>
          <w:rFonts w:ascii="Comic Sans MS" w:hAnsi="Comic Sans MS" w:cs="Comic Sans MS"/>
          <w:sz w:val="20"/>
        </w:rPr>
      </w:pPr>
      <w:r>
        <w:rPr>
          <w:rStyle w:val="MessageHeaderLabel"/>
          <w:rFonts w:cs="Comic Sans MS" w:ascii="Comic Sans MS" w:hAnsi="Comic Sans MS"/>
          <w:sz w:val="20"/>
        </w:rPr>
        <w:t>200 Disc DVD/CD Player</w:t>
      </w:r>
    </w:p>
    <w:p>
      <w:pPr>
        <w:pStyle w:val="Normal"/>
        <w:numPr>
          <w:ilvl w:val="0"/>
          <w:numId w:val="6"/>
        </w:numPr>
        <w:tabs>
          <w:tab w:val="clear" w:pos="720"/>
          <w:tab w:val="left" w:pos="2160" w:leader="none"/>
        </w:tabs>
        <w:ind w:hanging="360" w:start="2160" w:end="0"/>
        <w:rPr>
          <w:rStyle w:val="MessageHeaderLabel"/>
          <w:rFonts w:ascii="Comic Sans MS" w:hAnsi="Comic Sans MS" w:cs="Comic Sans MS"/>
          <w:sz w:val="20"/>
        </w:rPr>
      </w:pPr>
      <w:r>
        <w:rPr>
          <w:rStyle w:val="MessageHeaderLabel"/>
          <w:rFonts w:cs="Comic Sans MS" w:ascii="Comic Sans MS" w:hAnsi="Comic Sans MS"/>
          <w:sz w:val="20"/>
        </w:rPr>
        <w:t>A/V Reciever w/110 w/Channel</w:t>
      </w:r>
    </w:p>
    <w:p>
      <w:pPr>
        <w:pStyle w:val="Normal"/>
        <w:numPr>
          <w:ilvl w:val="0"/>
          <w:numId w:val="6"/>
        </w:numPr>
        <w:tabs>
          <w:tab w:val="clear" w:pos="720"/>
          <w:tab w:val="left" w:pos="2160" w:leader="none"/>
        </w:tabs>
        <w:ind w:hanging="360" w:start="2160" w:end="0"/>
        <w:rPr>
          <w:rStyle w:val="MessageHeaderLabel"/>
          <w:rFonts w:ascii="Comic Sans MS" w:hAnsi="Comic Sans MS" w:cs="Comic Sans MS"/>
          <w:sz w:val="20"/>
        </w:rPr>
      </w:pPr>
      <w:r>
        <w:rPr>
          <w:rStyle w:val="MessageHeaderLabel"/>
          <w:rFonts w:cs="Comic Sans MS" w:ascii="Comic Sans MS" w:hAnsi="Comic Sans MS"/>
          <w:sz w:val="20"/>
        </w:rPr>
        <w:t>Home Theatre Six Speaker System</w:t>
      </w:r>
    </w:p>
    <w:p>
      <w:pPr>
        <w:pStyle w:val="Normal"/>
        <w:numPr>
          <w:ilvl w:val="0"/>
          <w:numId w:val="6"/>
        </w:numPr>
        <w:tabs>
          <w:tab w:val="clear" w:pos="720"/>
          <w:tab w:val="left" w:pos="2160" w:leader="none"/>
        </w:tabs>
        <w:ind w:hanging="360" w:start="2160" w:end="0"/>
        <w:rPr>
          <w:rStyle w:val="MessageHeaderLabel"/>
          <w:rFonts w:ascii="Comic Sans MS" w:hAnsi="Comic Sans MS" w:cs="Comic Sans MS"/>
          <w:sz w:val="20"/>
        </w:rPr>
      </w:pPr>
      <w:r>
        <w:rPr>
          <w:rStyle w:val="MessageHeaderLabel"/>
          <w:rFonts w:cs="Comic Sans MS" w:ascii="Comic Sans MS" w:hAnsi="Comic Sans MS"/>
          <w:sz w:val="20"/>
        </w:rPr>
        <w:t>Network Recorder</w:t>
      </w:r>
    </w:p>
    <w:p>
      <w:pPr>
        <w:pStyle w:val="Normal"/>
        <w:numPr>
          <w:ilvl w:val="0"/>
          <w:numId w:val="6"/>
        </w:numPr>
        <w:tabs>
          <w:tab w:val="clear" w:pos="720"/>
          <w:tab w:val="left" w:pos="2160" w:leader="none"/>
        </w:tabs>
        <w:ind w:hanging="360" w:start="2160" w:end="0"/>
        <w:rPr>
          <w:rStyle w:val="MessageHeaderLabel"/>
          <w:rFonts w:ascii="Comic Sans MS" w:hAnsi="Comic Sans MS" w:cs="Comic Sans MS"/>
          <w:sz w:val="20"/>
        </w:rPr>
      </w:pPr>
      <w:r>
        <w:rPr>
          <w:rStyle w:val="MessageHeaderLabel"/>
          <w:rFonts w:cs="Comic Sans MS" w:ascii="Comic Sans MS" w:hAnsi="Comic Sans MS"/>
          <w:sz w:val="20"/>
        </w:rPr>
        <w:t>Digital 8mm Camcorder w/Built-in Printer</w:t>
      </w:r>
    </w:p>
    <w:p>
      <w:pPr>
        <w:pStyle w:val="Normal"/>
        <w:rPr>
          <w:rStyle w:val="MessageHeaderLabel"/>
          <w:rFonts w:ascii="Comic Sans MS" w:hAnsi="Comic Sans MS" w:cs="Comic Sans MS"/>
          <w:sz w:val="20"/>
        </w:rPr>
      </w:pPr>
      <w:r>
        <w:rPr/>
      </w:r>
    </w:p>
    <w:p>
      <w:pPr>
        <w:pStyle w:val="Normal"/>
        <w:rPr>
          <w:rStyle w:val="MessageHeaderLabel"/>
          <w:rFonts w:ascii="Comic Sans MS" w:hAnsi="Comic Sans MS" w:cs="Comic Sans MS"/>
          <w:sz w:val="20"/>
        </w:rPr>
      </w:pPr>
      <w:r>
        <w:rPr/>
      </w:r>
    </w:p>
    <w:p>
      <w:pPr>
        <w:pStyle w:val="Normal"/>
        <w:numPr>
          <w:ilvl w:val="0"/>
          <w:numId w:val="5"/>
        </w:numPr>
        <w:tabs>
          <w:tab w:val="clear" w:pos="720"/>
          <w:tab w:val="left" w:pos="1800" w:leader="none"/>
        </w:tabs>
        <w:ind w:hanging="360" w:start="1800" w:end="0"/>
        <w:rPr>
          <w:rStyle w:val="MessageHeaderLabel"/>
          <w:rFonts w:ascii="Comic Sans MS" w:hAnsi="Comic Sans MS" w:cs="Comic Sans MS"/>
          <w:b/>
          <w:sz w:val="20"/>
        </w:rPr>
      </w:pPr>
      <w:r>
        <w:rPr>
          <w:rFonts w:cs="Comic Sans MS" w:ascii="Comic Sans MS" w:hAnsi="Comic Sans MS"/>
          <w:b/>
        </w:rPr>
        <w:t>Second Prize:</w:t>
      </w:r>
    </w:p>
    <w:p>
      <w:pPr>
        <w:pStyle w:val="Normal"/>
        <w:numPr>
          <w:ilvl w:val="0"/>
          <w:numId w:val="6"/>
        </w:numPr>
        <w:tabs>
          <w:tab w:val="clear" w:pos="720"/>
          <w:tab w:val="left" w:pos="2160" w:leader="none"/>
        </w:tabs>
        <w:ind w:hanging="360" w:start="2160" w:end="0"/>
        <w:rPr>
          <w:rStyle w:val="MessageHeaderLabel"/>
          <w:rFonts w:ascii="Comic Sans MS" w:hAnsi="Comic Sans MS" w:cs="Comic Sans MS"/>
          <w:sz w:val="20"/>
        </w:rPr>
      </w:pPr>
      <w:r>
        <w:rPr>
          <w:rStyle w:val="MessageHeaderLabel"/>
          <w:rFonts w:cs="Comic Sans MS" w:ascii="Comic Sans MS" w:hAnsi="Comic Sans MS"/>
          <w:sz w:val="20"/>
        </w:rPr>
        <w:t>Sony 36” Flat Screen TV</w:t>
      </w:r>
    </w:p>
    <w:p>
      <w:pPr>
        <w:pStyle w:val="Normal"/>
        <w:rPr>
          <w:rStyle w:val="MessageHeaderLabel"/>
          <w:rFonts w:ascii="Comic Sans MS" w:hAnsi="Comic Sans MS" w:cs="Comic Sans MS"/>
          <w:sz w:val="20"/>
        </w:rPr>
      </w:pPr>
      <w:r>
        <w:rPr/>
      </w:r>
    </w:p>
    <w:p>
      <w:pPr>
        <w:pStyle w:val="Normal"/>
        <w:numPr>
          <w:ilvl w:val="0"/>
          <w:numId w:val="5"/>
        </w:numPr>
        <w:tabs>
          <w:tab w:val="clear" w:pos="720"/>
          <w:tab w:val="left" w:pos="1800" w:leader="none"/>
        </w:tabs>
        <w:ind w:hanging="360" w:start="1800" w:end="0"/>
        <w:rPr>
          <w:rStyle w:val="MessageHeaderLabel"/>
          <w:rFonts w:ascii="Comic Sans MS" w:hAnsi="Comic Sans MS" w:cs="Comic Sans MS"/>
          <w:b/>
          <w:sz w:val="20"/>
        </w:rPr>
      </w:pPr>
      <w:r>
        <w:rPr>
          <w:rFonts w:cs="Comic Sans MS" w:ascii="Comic Sans MS" w:hAnsi="Comic Sans MS"/>
          <w:b/>
        </w:rPr>
        <w:t>Third Prize:</w:t>
      </w:r>
    </w:p>
    <w:p>
      <w:pPr>
        <w:pStyle w:val="Normal"/>
        <w:numPr>
          <w:ilvl w:val="0"/>
          <w:numId w:val="6"/>
        </w:numPr>
        <w:tabs>
          <w:tab w:val="clear" w:pos="720"/>
          <w:tab w:val="left" w:pos="2160" w:leader="none"/>
        </w:tabs>
        <w:ind w:hanging="360" w:start="2160" w:end="0"/>
        <w:rPr>
          <w:rStyle w:val="MessageHeaderLabel"/>
          <w:rFonts w:ascii="Comic Sans MS" w:hAnsi="Comic Sans MS" w:cs="Comic Sans MS"/>
          <w:sz w:val="20"/>
        </w:rPr>
      </w:pPr>
      <w:r>
        <w:rPr>
          <w:rStyle w:val="MessageHeaderLabel"/>
          <w:rFonts w:cs="Comic Sans MS" w:ascii="Comic Sans MS" w:hAnsi="Comic Sans MS"/>
          <w:sz w:val="20"/>
        </w:rPr>
        <w:t>Sony Portable DVD Player w/LCD Screen</w:t>
      </w:r>
    </w:p>
    <w:p>
      <w:pPr>
        <w:pStyle w:val="Normal"/>
        <w:rPr>
          <w:rStyle w:val="MessageHeaderLabel"/>
          <w:rFonts w:ascii="Comic Sans MS" w:hAnsi="Comic Sans MS" w:cs="Comic Sans MS"/>
          <w:sz w:val="20"/>
        </w:rPr>
      </w:pPr>
      <w:r>
        <w:rPr/>
      </w:r>
    </w:p>
    <w:p>
      <w:pPr>
        <w:pStyle w:val="Normal"/>
        <w:rPr>
          <w:rStyle w:val="MessageHeaderLabel"/>
          <w:rFonts w:ascii="Comic Sans MS" w:hAnsi="Comic Sans MS" w:cs="Comic Sans MS"/>
          <w:sz w:val="20"/>
        </w:rPr>
      </w:pPr>
      <w:r>
        <w:rPr/>
      </w:r>
    </w:p>
    <w:p>
      <w:pPr>
        <w:pStyle w:val="Normal"/>
        <w:numPr>
          <w:ilvl w:val="0"/>
          <w:numId w:val="4"/>
        </w:numPr>
        <w:rPr>
          <w:rFonts w:ascii="Comic Sans MS" w:hAnsi="Comic Sans MS" w:cs="Comic Sans MS"/>
          <w:b/>
        </w:rPr>
      </w:pPr>
      <w:r>
        <w:rPr>
          <w:rFonts w:cs="Comic Sans MS" w:ascii="Comic Sans MS" w:hAnsi="Comic Sans MS"/>
          <w:b/>
        </w:rPr>
        <w:t>Who is eligible to participate in the EnronOnline Games?</w:t>
      </w:r>
    </w:p>
    <w:p>
      <w:pPr>
        <w:pStyle w:val="Normal"/>
        <w:rPr>
          <w:rFonts w:ascii="Comic Sans MS" w:hAnsi="Comic Sans MS" w:cs="Comic Sans MS"/>
          <w:b/>
        </w:rPr>
      </w:pPr>
      <w:r>
        <w:rPr>
          <w:rFonts w:cs="Comic Sans MS" w:ascii="Comic Sans MS" w:hAnsi="Comic Sans MS"/>
          <w:b/>
        </w:rPr>
      </w:r>
    </w:p>
    <w:p>
      <w:pPr>
        <w:pStyle w:val="Normal"/>
        <w:rPr>
          <w:rFonts w:ascii="Comic Sans MS" w:hAnsi="Comic Sans MS" w:cs="Comic Sans MS"/>
        </w:rPr>
      </w:pPr>
      <w:r>
        <w:rPr>
          <w:rFonts w:cs="Comic Sans MS" w:ascii="Comic Sans MS" w:hAnsi="Comic Sans MS"/>
        </w:rPr>
        <w:t>All EnronOnline users with Execute ID’s are encouraged to participate in the game.  Due to legal restrictions, only customers in the following locations are eligible to participate:</w:t>
      </w:r>
    </w:p>
    <w:p>
      <w:pPr>
        <w:pStyle w:val="Normal"/>
        <w:numPr>
          <w:ilvl w:val="0"/>
          <w:numId w:val="3"/>
        </w:numPr>
        <w:tabs>
          <w:tab w:val="left" w:pos="720" w:leader="none"/>
        </w:tabs>
        <w:ind w:hanging="360" w:start="720" w:end="0"/>
        <w:rPr>
          <w:rFonts w:ascii="Comic Sans MS" w:hAnsi="Comic Sans MS" w:cs="Comic Sans MS"/>
        </w:rPr>
      </w:pPr>
      <w:r>
        <w:rPr>
          <w:rFonts w:cs="Comic Sans MS" w:ascii="Comic Sans MS" w:hAnsi="Comic Sans MS"/>
        </w:rPr>
        <w:t>Austria</w:t>
      </w:r>
    </w:p>
    <w:p>
      <w:pPr>
        <w:pStyle w:val="Normal"/>
        <w:numPr>
          <w:ilvl w:val="0"/>
          <w:numId w:val="3"/>
        </w:numPr>
        <w:tabs>
          <w:tab w:val="left" w:pos="720" w:leader="none"/>
        </w:tabs>
        <w:ind w:hanging="360" w:start="720" w:end="0"/>
        <w:rPr>
          <w:rFonts w:ascii="Comic Sans MS" w:hAnsi="Comic Sans MS" w:cs="Comic Sans MS"/>
        </w:rPr>
      </w:pPr>
      <w:r>
        <w:rPr>
          <w:rFonts w:cs="Comic Sans MS" w:ascii="Comic Sans MS" w:hAnsi="Comic Sans MS"/>
        </w:rPr>
        <w:t>Finland</w:t>
      </w:r>
    </w:p>
    <w:p>
      <w:pPr>
        <w:pStyle w:val="Normal"/>
        <w:numPr>
          <w:ilvl w:val="0"/>
          <w:numId w:val="3"/>
        </w:numPr>
        <w:tabs>
          <w:tab w:val="left" w:pos="720" w:leader="none"/>
        </w:tabs>
        <w:ind w:hanging="360" w:start="720" w:end="0"/>
        <w:rPr>
          <w:rFonts w:ascii="Comic Sans MS" w:hAnsi="Comic Sans MS" w:cs="Comic Sans MS"/>
        </w:rPr>
      </w:pPr>
      <w:r>
        <w:rPr>
          <w:rFonts w:cs="Comic Sans MS" w:ascii="Comic Sans MS" w:hAnsi="Comic Sans MS"/>
        </w:rPr>
        <w:t>Germany</w:t>
      </w:r>
    </w:p>
    <w:p>
      <w:pPr>
        <w:pStyle w:val="Normal"/>
        <w:numPr>
          <w:ilvl w:val="0"/>
          <w:numId w:val="3"/>
        </w:numPr>
        <w:tabs>
          <w:tab w:val="left" w:pos="720" w:leader="none"/>
        </w:tabs>
        <w:ind w:hanging="360" w:start="720" w:end="0"/>
        <w:rPr>
          <w:rFonts w:ascii="Comic Sans MS" w:hAnsi="Comic Sans MS" w:cs="Comic Sans MS"/>
        </w:rPr>
      </w:pPr>
      <w:r>
        <w:rPr>
          <w:rFonts w:cs="Comic Sans MS" w:ascii="Comic Sans MS" w:hAnsi="Comic Sans MS"/>
        </w:rPr>
        <w:t>Japan (eligible only for cash equivalent of up to 100,000 Yens)</w:t>
      </w:r>
    </w:p>
    <w:p>
      <w:pPr>
        <w:pStyle w:val="Normal"/>
        <w:numPr>
          <w:ilvl w:val="0"/>
          <w:numId w:val="3"/>
        </w:numPr>
        <w:tabs>
          <w:tab w:val="left" w:pos="720" w:leader="none"/>
        </w:tabs>
        <w:ind w:hanging="360" w:start="720" w:end="0"/>
        <w:rPr>
          <w:rFonts w:ascii="Comic Sans MS" w:hAnsi="Comic Sans MS" w:cs="Comic Sans MS"/>
        </w:rPr>
      </w:pPr>
      <w:r>
        <w:rPr>
          <w:rFonts w:cs="Comic Sans MS" w:ascii="Comic Sans MS" w:hAnsi="Comic Sans MS"/>
        </w:rPr>
        <w:t>Poland</w:t>
      </w:r>
    </w:p>
    <w:p>
      <w:pPr>
        <w:pStyle w:val="Normal"/>
        <w:numPr>
          <w:ilvl w:val="0"/>
          <w:numId w:val="3"/>
        </w:numPr>
        <w:tabs>
          <w:tab w:val="left" w:pos="720" w:leader="none"/>
        </w:tabs>
        <w:ind w:hanging="360" w:start="720" w:end="0"/>
        <w:rPr>
          <w:rFonts w:ascii="Comic Sans MS" w:hAnsi="Comic Sans MS" w:cs="Comic Sans MS"/>
        </w:rPr>
      </w:pPr>
      <w:r>
        <w:rPr>
          <w:rFonts w:cs="Comic Sans MS" w:ascii="Comic Sans MS" w:hAnsi="Comic Sans MS"/>
        </w:rPr>
        <w:t>Portugal</w:t>
      </w:r>
    </w:p>
    <w:p>
      <w:pPr>
        <w:pStyle w:val="Normal"/>
        <w:numPr>
          <w:ilvl w:val="0"/>
          <w:numId w:val="3"/>
        </w:numPr>
        <w:tabs>
          <w:tab w:val="left" w:pos="720" w:leader="none"/>
        </w:tabs>
        <w:ind w:hanging="360" w:start="720" w:end="0"/>
        <w:rPr>
          <w:rFonts w:ascii="Comic Sans MS" w:hAnsi="Comic Sans MS" w:cs="Comic Sans MS"/>
        </w:rPr>
      </w:pPr>
      <w:r>
        <w:rPr>
          <w:rFonts w:cs="Comic Sans MS" w:ascii="Comic Sans MS" w:hAnsi="Comic Sans MS"/>
        </w:rPr>
        <w:t>Switzerland</w:t>
      </w:r>
    </w:p>
    <w:p>
      <w:pPr>
        <w:pStyle w:val="Normal"/>
        <w:numPr>
          <w:ilvl w:val="0"/>
          <w:numId w:val="3"/>
        </w:numPr>
        <w:tabs>
          <w:tab w:val="left" w:pos="720" w:leader="none"/>
        </w:tabs>
        <w:ind w:hanging="360" w:start="720" w:end="0"/>
        <w:rPr>
          <w:rFonts w:ascii="Comic Sans MS" w:hAnsi="Comic Sans MS" w:cs="Comic Sans MS"/>
        </w:rPr>
      </w:pPr>
      <w:r>
        <w:rPr>
          <w:rFonts w:cs="Comic Sans MS" w:ascii="Comic Sans MS" w:hAnsi="Comic Sans MS"/>
        </w:rPr>
        <w:t>United Kingdom</w:t>
      </w:r>
    </w:p>
    <w:p>
      <w:pPr>
        <w:pStyle w:val="Normal"/>
        <w:numPr>
          <w:ilvl w:val="0"/>
          <w:numId w:val="3"/>
        </w:numPr>
        <w:tabs>
          <w:tab w:val="left" w:pos="720" w:leader="none"/>
        </w:tabs>
        <w:ind w:hanging="360" w:start="720" w:end="0"/>
        <w:rPr>
          <w:rFonts w:ascii="Comic Sans MS" w:hAnsi="Comic Sans MS" w:cs="Comic Sans MS"/>
        </w:rPr>
      </w:pPr>
      <w:r>
        <w:rPr>
          <w:rFonts w:cs="Comic Sans MS" w:ascii="Comic Sans MS" w:hAnsi="Comic Sans MS"/>
        </w:rPr>
        <w:t>United States (</w:t>
      </w:r>
      <w:r>
        <w:rPr>
          <w:rFonts w:cs="Comic Sans MS" w:ascii="Comic Sans MS" w:hAnsi="Comic Sans MS"/>
          <w:b/>
        </w:rPr>
        <w:t>except for residents of Florida and New York</w:t>
      </w:r>
      <w:r>
        <w:rPr>
          <w:rFonts w:cs="Comic Sans MS" w:ascii="Comic Sans MS" w:hAnsi="Comic Sans MS"/>
        </w:rPr>
        <w:t>)</w:t>
      </w:r>
    </w:p>
    <w:p>
      <w:pPr>
        <w:pStyle w:val="Normal"/>
        <w:rPr>
          <w:rFonts w:ascii="Comic Sans MS" w:hAnsi="Comic Sans MS" w:cs="Comic Sans MS"/>
        </w:rPr>
      </w:pPr>
      <w:r>
        <w:rPr>
          <w:rFonts w:cs="Comic Sans MS" w:ascii="Comic Sans MS" w:hAnsi="Comic Sans MS"/>
        </w:rPr>
      </w:r>
    </w:p>
    <w:p>
      <w:pPr>
        <w:pStyle w:val="Normal"/>
        <w:numPr>
          <w:ilvl w:val="0"/>
          <w:numId w:val="2"/>
        </w:numPr>
        <w:rPr>
          <w:rFonts w:ascii="Comic Sans MS" w:hAnsi="Comic Sans MS" w:cs="Comic Sans MS"/>
        </w:rPr>
      </w:pPr>
      <w:r>
        <w:rPr>
          <w:rFonts w:cs="Comic Sans MS" w:ascii="Comic Sans MS" w:hAnsi="Comic Sans MS"/>
        </w:rPr>
        <w:t>Enron employees are eligible to participate but are not able to claim the listed prizes.  There will however be separate prizes for the Enron employees with the highest number of points.</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numPr>
          <w:ilvl w:val="0"/>
          <w:numId w:val="4"/>
        </w:numPr>
        <w:rPr>
          <w:rFonts w:ascii="Comic Sans MS" w:hAnsi="Comic Sans MS" w:cs="Comic Sans MS"/>
          <w:b/>
        </w:rPr>
      </w:pPr>
      <w:r>
        <w:rPr>
          <w:rFonts w:cs="Comic Sans MS" w:ascii="Comic Sans MS" w:hAnsi="Comic Sans MS"/>
          <w:b/>
        </w:rPr>
        <w:t>Are all participants eligible for prizes?</w:t>
      </w:r>
    </w:p>
    <w:p>
      <w:pPr>
        <w:pStyle w:val="Normal"/>
        <w:rPr>
          <w:rFonts w:ascii="Comic Sans MS" w:hAnsi="Comic Sans MS" w:cs="Comic Sans MS"/>
          <w:b/>
        </w:rPr>
      </w:pPr>
      <w:r>
        <w:rPr>
          <w:rFonts w:cs="Comic Sans MS" w:ascii="Comic Sans MS" w:hAnsi="Comic Sans MS"/>
          <w:b/>
        </w:rPr>
      </w:r>
    </w:p>
    <w:p>
      <w:pPr>
        <w:pStyle w:val="Normal"/>
        <w:rPr>
          <w:rFonts w:ascii="Comic Sans MS" w:hAnsi="Comic Sans MS" w:cs="Comic Sans MS"/>
        </w:rPr>
      </w:pPr>
      <w:r>
        <w:rPr>
          <w:rFonts w:cs="Comic Sans MS" w:ascii="Comic Sans MS" w:hAnsi="Comic Sans MS"/>
        </w:rPr>
        <w:t>Due to Regulatory constraints, only participants from the countries listed above are eligible to participate.  All other participants, who may have accidentally (or otherwise) misrepresented information on the Registration forms, will be automatically deemed ineligible upon discovery.</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numPr>
          <w:ilvl w:val="0"/>
          <w:numId w:val="4"/>
        </w:numPr>
        <w:rPr>
          <w:rFonts w:ascii="Comic Sans MS" w:hAnsi="Comic Sans MS" w:cs="Comic Sans MS"/>
          <w:b/>
        </w:rPr>
      </w:pPr>
      <w:r>
        <w:rPr>
          <w:rFonts w:cs="Comic Sans MS" w:ascii="Comic Sans MS" w:hAnsi="Comic Sans MS"/>
          <w:b/>
        </w:rPr>
        <w:t>How do I register to play?</w:t>
      </w:r>
    </w:p>
    <w:p>
      <w:pPr>
        <w:pStyle w:val="Normal"/>
        <w:rPr>
          <w:rFonts w:ascii="Comic Sans MS" w:hAnsi="Comic Sans MS" w:cs="Comic Sans MS"/>
          <w:b/>
        </w:rPr>
      </w:pPr>
      <w:r>
        <w:rPr>
          <w:rFonts w:cs="Comic Sans MS" w:ascii="Comic Sans MS" w:hAnsi="Comic Sans MS"/>
          <w:b/>
        </w:rPr>
      </w:r>
    </w:p>
    <w:p>
      <w:pPr>
        <w:pStyle w:val="BodyText"/>
        <w:rPr/>
      </w:pPr>
      <w:r>
        <w:rPr>
          <w:sz w:val="20"/>
        </w:rPr>
        <w:t xml:space="preserve">Click on the “sign up” link and follow the registration instructions.  After registering, proceed to the </w:t>
      </w:r>
      <w:r>
        <w:rPr>
          <w:b/>
          <w:sz w:val="20"/>
          <w:u w:val="single"/>
        </w:rPr>
        <w:t>Grab Your Flags</w:t>
      </w:r>
      <w:r>
        <w:rPr>
          <w:sz w:val="20"/>
        </w:rPr>
        <w:t xml:space="preserve"> page and follow the instructions for creating your portfolio.</w:t>
      </w:r>
    </w:p>
    <w:p>
      <w:pPr>
        <w:pStyle w:val="BodyText"/>
        <w:rPr>
          <w:sz w:val="20"/>
        </w:rPr>
      </w:pPr>
      <w:r>
        <w:rPr>
          <w:sz w:val="20"/>
        </w:rPr>
      </w:r>
    </w:p>
    <w:p>
      <w:pPr>
        <w:pStyle w:val="BodyText"/>
        <w:rPr>
          <w:sz w:val="20"/>
        </w:rPr>
      </w:pPr>
      <w:r>
        <w:rPr>
          <w:sz w:val="20"/>
        </w:rPr>
      </w:r>
    </w:p>
    <w:p>
      <w:pPr>
        <w:pStyle w:val="Normal"/>
        <w:numPr>
          <w:ilvl w:val="0"/>
          <w:numId w:val="4"/>
        </w:numPr>
        <w:rPr>
          <w:rFonts w:ascii="Comic Sans MS" w:hAnsi="Comic Sans MS" w:cs="Comic Sans MS"/>
          <w:b/>
        </w:rPr>
      </w:pPr>
      <w:r>
        <w:rPr>
          <w:rFonts w:cs="Comic Sans MS" w:ascii="Comic Sans MS" w:hAnsi="Comic Sans MS"/>
          <w:b/>
        </w:rPr>
        <w:t>Will my information be shared with companies other than Enron?</w:t>
      </w:r>
    </w:p>
    <w:p>
      <w:pPr>
        <w:pStyle w:val="Normal"/>
        <w:rPr>
          <w:rFonts w:ascii="Comic Sans MS" w:hAnsi="Comic Sans MS" w:cs="Comic Sans MS"/>
          <w:b/>
        </w:rPr>
      </w:pPr>
      <w:r>
        <w:rPr>
          <w:rFonts w:cs="Comic Sans MS" w:ascii="Comic Sans MS" w:hAnsi="Comic Sans MS"/>
          <w:b/>
        </w:rPr>
      </w:r>
    </w:p>
    <w:p>
      <w:pPr>
        <w:pStyle w:val="BodyText"/>
        <w:rPr/>
      </w:pPr>
      <w:r>
        <w:rPr>
          <w:sz w:val="20"/>
        </w:rPr>
        <w:t xml:space="preserve">Your information from the Registration page is used </w:t>
      </w:r>
      <w:r>
        <w:rPr>
          <w:b/>
          <w:sz w:val="20"/>
        </w:rPr>
        <w:t>only</w:t>
      </w:r>
      <w:r>
        <w:rPr>
          <w:sz w:val="20"/>
        </w:rPr>
        <w:t xml:space="preserve"> for the purpose of administering the EnronOnline Games.  This information will not be sold or shared with anyone, other than for the purpose of administering this game.</w:t>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rPr>
      </w:pPr>
      <w:r>
        <w:rPr>
          <w:rFonts w:cs="Comic Sans MS" w:ascii="Comic Sans MS" w:hAnsi="Comic Sans MS"/>
        </w:rPr>
      </w:r>
    </w:p>
    <w:p>
      <w:pPr>
        <w:pStyle w:val="Normal"/>
        <w:numPr>
          <w:ilvl w:val="0"/>
          <w:numId w:val="4"/>
        </w:numPr>
        <w:rPr>
          <w:rFonts w:ascii="Comic Sans MS" w:hAnsi="Comic Sans MS" w:cs="Comic Sans MS"/>
          <w:b/>
        </w:rPr>
      </w:pPr>
      <w:r>
        <w:rPr>
          <w:rFonts w:cs="Comic Sans MS" w:ascii="Comic Sans MS" w:hAnsi="Comic Sans MS"/>
          <w:b/>
        </w:rPr>
        <w:t>How do I play the game?</w:t>
      </w:r>
    </w:p>
    <w:p>
      <w:pPr>
        <w:pStyle w:val="Normal"/>
        <w:rPr>
          <w:rFonts w:ascii="Comic Sans MS" w:hAnsi="Comic Sans MS" w:cs="Comic Sans MS"/>
          <w:b/>
        </w:rPr>
      </w:pPr>
      <w:r>
        <w:rPr>
          <w:rFonts w:cs="Comic Sans MS" w:ascii="Comic Sans MS" w:hAnsi="Comic Sans MS"/>
          <w:b/>
        </w:rPr>
      </w:r>
    </w:p>
    <w:p>
      <w:pPr>
        <w:pStyle w:val="Normal"/>
        <w:rPr/>
      </w:pPr>
      <w:r>
        <w:rPr>
          <w:rFonts w:cs="Comic Sans MS" w:ascii="Comic Sans MS" w:hAnsi="Comic Sans MS"/>
        </w:rPr>
        <w:t xml:space="preserve">Each day from Sept. 15 to Oct. 1 jump online and select your daily portfolio of five countries.  As indicated above, your country portfolio will be dealt to you as a </w:t>
      </w:r>
      <w:r>
        <w:rPr>
          <w:rFonts w:cs="Comic Sans MS" w:ascii="Comic Sans MS" w:hAnsi="Comic Sans MS"/>
          <w:b/>
          <w:u w:val="single"/>
        </w:rPr>
        <w:t>hand</w:t>
      </w:r>
      <w:r>
        <w:rPr>
          <w:rFonts w:cs="Comic Sans MS" w:ascii="Comic Sans MS" w:hAnsi="Comic Sans MS"/>
        </w:rPr>
        <w:t xml:space="preserve"> of five flags.  Indicate which countries you want to keep by clicking on their </w:t>
      </w:r>
      <w:r>
        <w:rPr>
          <w:rFonts w:cs="Comic Sans MS" w:ascii="Comic Sans MS" w:hAnsi="Comic Sans MS"/>
          <w:b/>
          <w:u w:val="single"/>
        </w:rPr>
        <w:t>Keep</w:t>
      </w:r>
      <w:r>
        <w:rPr>
          <w:rFonts w:cs="Comic Sans MS" w:ascii="Comic Sans MS" w:hAnsi="Comic Sans MS"/>
        </w:rPr>
        <w:t xml:space="preserve"> check box.  When you then click on </w:t>
      </w:r>
      <w:r>
        <w:rPr>
          <w:rFonts w:cs="Comic Sans MS" w:ascii="Comic Sans MS" w:hAnsi="Comic Sans MS"/>
          <w:b/>
          <w:u w:val="single"/>
        </w:rPr>
        <w:t>Grab Your Final Flags</w:t>
      </w:r>
      <w:r>
        <w:rPr>
          <w:rFonts w:cs="Comic Sans MS" w:ascii="Comic Sans MS" w:hAnsi="Comic Sans MS"/>
        </w:rPr>
        <w:t xml:space="preserve"> button, those countries you did not keep will be replaced.  You have only one shot at replacing countries, so choose wisely!</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Each flag represents a country.  For every medal that your countries (flags) earn that day, you are rewarded with points.  Rack up your points throughout the games and you could be our big winner!  Play every day for your best chance at winning.</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numPr>
          <w:ilvl w:val="0"/>
          <w:numId w:val="4"/>
        </w:numPr>
        <w:rPr>
          <w:rFonts w:ascii="Comic Sans MS" w:hAnsi="Comic Sans MS" w:cs="Comic Sans MS"/>
          <w:b/>
        </w:rPr>
      </w:pPr>
      <w:r>
        <w:rPr>
          <w:rFonts w:cs="Comic Sans MS" w:ascii="Comic Sans MS" w:hAnsi="Comic Sans MS"/>
          <w:b/>
        </w:rPr>
        <w:t>What is the deadline to select my countries/flags for each day?</w:t>
      </w:r>
    </w:p>
    <w:p>
      <w:pPr>
        <w:pStyle w:val="Normal"/>
        <w:rPr>
          <w:rFonts w:ascii="Comic Sans MS" w:hAnsi="Comic Sans MS" w:cs="Comic Sans MS"/>
          <w:b/>
        </w:rPr>
      </w:pPr>
      <w:r>
        <w:rPr>
          <w:rFonts w:cs="Comic Sans MS" w:ascii="Comic Sans MS" w:hAnsi="Comic Sans MS"/>
          <w:b/>
        </w:rPr>
      </w:r>
    </w:p>
    <w:p>
      <w:pPr>
        <w:pStyle w:val="Normal"/>
        <w:rPr/>
      </w:pPr>
      <w:r>
        <w:rPr>
          <w:rFonts w:cs="Comic Sans MS" w:ascii="Comic Sans MS" w:hAnsi="Comic Sans MS"/>
        </w:rPr>
        <w:t xml:space="preserve">All selections (“picks”) should be made by 6:00 PM Eastern Standard Time (EST) </w:t>
      </w:r>
      <w:r>
        <w:rPr>
          <w:rFonts w:cs="Comic Sans MS" w:ascii="Comic Sans MS" w:hAnsi="Comic Sans MS"/>
          <w:b/>
        </w:rPr>
        <w:t>or</w:t>
      </w:r>
      <w:r>
        <w:rPr>
          <w:rFonts w:cs="Comic Sans MS" w:ascii="Comic Sans MS" w:hAnsi="Comic Sans MS"/>
        </w:rPr>
        <w:t xml:space="preserve"> 12:00 AM Greenwich Meridian Time (GMT) for the games played on the next morning in Australia.  For games played on Saturdays, Sundays, and Mondays, selections can be made on the Fridays preceding the weekend by 6:00 PM EST (or 12:00 AM GMT).</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numPr>
          <w:ilvl w:val="0"/>
          <w:numId w:val="4"/>
        </w:numPr>
        <w:rPr>
          <w:rFonts w:ascii="Comic Sans MS" w:hAnsi="Comic Sans MS" w:cs="Comic Sans MS"/>
          <w:b/>
        </w:rPr>
      </w:pPr>
      <w:r>
        <w:rPr>
          <w:rFonts w:cs="Comic Sans MS" w:ascii="Comic Sans MS" w:hAnsi="Comic Sans MS"/>
          <w:b/>
        </w:rPr>
        <w:t>What happens when two participants have the same score at the end of The EnronOnline Games?</w:t>
      </w:r>
    </w:p>
    <w:p>
      <w:pPr>
        <w:pStyle w:val="Normal"/>
        <w:rPr>
          <w:rFonts w:ascii="Comic Sans MS" w:hAnsi="Comic Sans MS" w:cs="Comic Sans MS"/>
          <w:b/>
        </w:rPr>
      </w:pPr>
      <w:r>
        <w:rPr>
          <w:rFonts w:cs="Comic Sans MS" w:ascii="Comic Sans MS" w:hAnsi="Comic Sans MS"/>
          <w:b/>
        </w:rPr>
      </w:r>
    </w:p>
    <w:p>
      <w:pPr>
        <w:pStyle w:val="Normal"/>
        <w:rPr>
          <w:rFonts w:ascii="Comic Sans MS" w:hAnsi="Comic Sans MS" w:cs="Comic Sans MS"/>
        </w:rPr>
      </w:pPr>
      <w:r>
        <w:rPr>
          <w:rFonts w:cs="Comic Sans MS" w:ascii="Comic Sans MS" w:hAnsi="Comic Sans MS"/>
        </w:rPr>
        <w:t>In the event two (or more) participants have a similar score, the initial registration time for each participant will be used as a tiebreaker.  The initial registration time is the time when each user first went in to register to participate in the game (hence, the sooner everyone registers the better in case of a tiebreaker).</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numPr>
          <w:ilvl w:val="0"/>
          <w:numId w:val="4"/>
        </w:numPr>
        <w:rPr>
          <w:rFonts w:ascii="Comic Sans MS" w:hAnsi="Comic Sans MS" w:cs="Comic Sans MS"/>
          <w:b/>
        </w:rPr>
      </w:pPr>
      <w:r>
        <w:rPr>
          <w:rFonts w:cs="Comic Sans MS" w:ascii="Comic Sans MS" w:hAnsi="Comic Sans MS"/>
          <w:b/>
        </w:rPr>
        <w:t>Do I need any extra hardware or software to be able to play the EnronOnline Games?</w:t>
      </w:r>
    </w:p>
    <w:p>
      <w:pPr>
        <w:pStyle w:val="Normal"/>
        <w:rPr>
          <w:rFonts w:ascii="Comic Sans MS" w:hAnsi="Comic Sans MS" w:cs="Comic Sans MS"/>
          <w:b/>
        </w:rPr>
      </w:pPr>
      <w:r>
        <w:rPr>
          <w:rFonts w:cs="Comic Sans MS" w:ascii="Comic Sans MS" w:hAnsi="Comic Sans MS"/>
          <w:b/>
        </w:rPr>
      </w:r>
    </w:p>
    <w:p>
      <w:pPr>
        <w:pStyle w:val="Normal"/>
        <w:rPr>
          <w:rFonts w:ascii="Comic Sans MS" w:hAnsi="Comic Sans MS" w:cs="Comic Sans MS"/>
        </w:rPr>
      </w:pPr>
      <w:r>
        <w:rPr>
          <w:rFonts w:cs="Comic Sans MS" w:ascii="Comic Sans MS" w:hAnsi="Comic Sans MS"/>
        </w:rPr>
        <w:t>At present, the games are designed to function optimally without any extra additions to what you already have to run EnronOnline on your system.  If you can transact on EnronOnline, you should be able to participate in any of the games we’ve sponsored.</w:t>
      </w:r>
    </w:p>
    <w:p>
      <w:pPr>
        <w:pStyle w:val="Normal"/>
        <w:rPr>
          <w:rFonts w:ascii="Comic Sans MS" w:hAnsi="Comic Sans MS" w:cs="Comic Sans MS"/>
        </w:rPr>
      </w:pPr>
      <w:r>
        <w:rPr>
          <w:rFonts w:cs="Comic Sans MS" w:ascii="Comic Sans MS" w:hAnsi="Comic Sans MS"/>
        </w:rPr>
      </w:r>
    </w:p>
    <w:p>
      <w:pPr>
        <w:pStyle w:val="Normal"/>
        <w:numPr>
          <w:ilvl w:val="0"/>
          <w:numId w:val="4"/>
        </w:numPr>
        <w:rPr>
          <w:rFonts w:ascii="Comic Sans MS" w:hAnsi="Comic Sans MS" w:cs="Comic Sans MS"/>
          <w:b/>
        </w:rPr>
      </w:pPr>
      <w:r>
        <w:rPr>
          <w:rFonts w:cs="Comic Sans MS" w:ascii="Comic Sans MS" w:hAnsi="Comic Sans MS"/>
          <w:b/>
        </w:rPr>
        <w:t>How do I know if I have won and claim my prize?</w:t>
      </w:r>
    </w:p>
    <w:p>
      <w:pPr>
        <w:pStyle w:val="Normal"/>
        <w:rPr>
          <w:rFonts w:ascii="Comic Sans MS" w:hAnsi="Comic Sans MS" w:cs="Comic Sans MS"/>
          <w:b/>
        </w:rPr>
      </w:pPr>
      <w:r>
        <w:rPr>
          <w:rFonts w:cs="Comic Sans MS" w:ascii="Comic Sans MS" w:hAnsi="Comic Sans MS"/>
          <w:b/>
        </w:rPr>
      </w:r>
    </w:p>
    <w:p>
      <w:pPr>
        <w:pStyle w:val="Normal"/>
        <w:rPr/>
      </w:pPr>
      <w:r>
        <w:rPr>
          <w:rFonts w:cs="Comic Sans MS" w:ascii="Comic Sans MS" w:hAnsi="Comic Sans MS"/>
        </w:rPr>
        <w:t xml:space="preserve">The </w:t>
      </w:r>
      <w:r>
        <w:rPr>
          <w:rFonts w:cs="Comic Sans MS" w:ascii="Comic Sans MS" w:hAnsi="Comic Sans MS"/>
          <w:b/>
          <w:u w:val="single"/>
        </w:rPr>
        <w:t>Leaderboard</w:t>
      </w:r>
      <w:r>
        <w:rPr>
          <w:rFonts w:cs="Comic Sans MS" w:ascii="Comic Sans MS" w:hAnsi="Comic Sans MS"/>
        </w:rPr>
        <w:t xml:space="preserve"> will be updated with the latest scores of participants on a daily basis.  You can check your scores and your ranking against other participants.  At the close of the games, the winners will be notified and all the delivery logistics will be settled.</w:t>
      </w:r>
    </w:p>
    <w:p>
      <w:pPr>
        <w:pStyle w:val="Normal"/>
        <w:rPr>
          <w:rFonts w:ascii="Comic Sans MS" w:hAnsi="Comic Sans MS" w:cs="Comic Sans MS"/>
        </w:rPr>
      </w:pPr>
      <w:r>
        <w:rPr>
          <w:rFonts w:cs="Comic Sans MS" w:ascii="Comic Sans MS" w:hAnsi="Comic Sans M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ingdings">
    <w:charset w:val="02"/>
    <w:family w:val="auto"/>
    <w:pitch w:val="variable"/>
  </w:font>
  <w:font w:name="Arial Black">
    <w:charset w:val="00" w:characterSet="windows-1252"/>
    <w:family w:val="swiss"/>
    <w:pitch w:val="variable"/>
  </w:font>
  <w:font w:name="Comic Sans MS">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7530" w:leader="none"/>
      </w:tabs>
      <w:outlineLvl w:val="0"/>
    </w:pPr>
    <w:rPr>
      <w:rFonts w:ascii="Tahoma" w:hAnsi="Tahoma" w:cs="Tahoma"/>
      <w:b/>
      <w:sz w:val="24"/>
      <w:lang w:eastAsia="en-US"/>
    </w:rPr>
  </w:style>
  <w:style w:type="character" w:styleId="WW8Num1z0">
    <w:name w:val="WW8Num1z0"/>
    <w:qFormat/>
    <w:rPr>
      <w:rFonts w:ascii="Wingdings" w:hAnsi="Wingdings" w:cs="Wingdings"/>
      <w:sz w:val="16"/>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7z0">
    <w:name w:val="WW8Num7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MessageHeaderLabel">
    <w:name w:val="Message Header Label"/>
    <w:qFormat/>
    <w:rPr>
      <w:rFonts w:ascii="Arial Black" w:hAnsi="Arial Black" w:cs="Arial Black"/>
      <w:sz w:val="18"/>
    </w:rPr>
  </w:style>
  <w:style w:type="paragraph" w:styleId="Heading">
    <w:name w:val="Heading"/>
    <w:basedOn w:val="Normal"/>
    <w:next w:val="BodyText"/>
    <w:qFormat/>
    <w:pPr>
      <w:jc w:val="center"/>
    </w:pPr>
    <w:rPr>
      <w:rFonts w:ascii="Comic Sans MS" w:hAnsi="Comic Sans MS" w:cs="Comic Sans MS"/>
      <w:sz w:val="24"/>
    </w:rPr>
  </w:style>
  <w:style w:type="paragraph" w:styleId="BodyText">
    <w:name w:val="Body Text"/>
    <w:basedOn w:val="Normal"/>
    <w:pPr/>
    <w:rPr>
      <w:rFonts w:ascii="Comic Sans MS" w:hAnsi="Comic Sans MS" w:cs="Comic Sans M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2000-09-05T12:12:00Z</dcterms:created>
  <dc:creator>rjafry</dc:creator>
  <dc:description/>
  <dc:language>en-CA</dc:language>
  <cp:lastModifiedBy>rjafry</cp:lastModifiedBy>
  <cp:lastPrinted>2000-09-06T09:59:00Z</cp:lastPrinted>
  <dcterms:modified xsi:type="dcterms:W3CDTF">2000-09-06T22:03:00Z</dcterms:modified>
  <cp:revision>36</cp:revision>
  <dc:subject/>
  <dc:title>Frequently Asked Questions – EnronOnline Games</dc:title>
</cp:coreProperties>
</file>