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8"/>
        </w:rPr>
      </w:pPr>
      <w:r>
        <w:rPr>
          <w:rFonts w:cs="Arial" w:ascii="Arial" w:hAnsi="Arial"/>
          <w:sz w:val="28"/>
        </w:rPr>
        <w:t>Internal Q &amp; A</w:t>
      </w:r>
    </w:p>
    <w:p>
      <w:pPr>
        <w:pStyle w:val="Heading1"/>
        <w:ind w:hanging="0" w:start="0"/>
        <w:rPr/>
      </w:pPr>
      <w:r>
        <w:rPr/>
        <w:t>EnHome Project</w:t>
      </w:r>
    </w:p>
    <w:p>
      <w:pPr>
        <w:pStyle w:val="Normal"/>
        <w:jc w:val="center"/>
        <w:rPr>
          <w:rFonts w:ascii="Arial" w:hAnsi="Arial" w:cs="Arial"/>
          <w:sz w:val="28"/>
        </w:rPr>
      </w:pPr>
      <w:r>
        <w:rPr>
          <w:rFonts w:cs="Arial" w:ascii="Arial" w:hAnsi="Arial"/>
          <w:sz w:val="28"/>
        </w:rPr>
        <w:t>Confidential – Requires Final Legal Review</w:t>
      </w:r>
    </w:p>
    <w:p>
      <w:pPr>
        <w:pStyle w:val="Normal"/>
        <w:rPr>
          <w:rFonts w:ascii="Arial" w:hAnsi="Arial" w:cs="Arial"/>
          <w:sz w:val="28"/>
        </w:rPr>
      </w:pPr>
      <w:r>
        <w:rPr>
          <w:rFonts w:cs="Arial" w:ascii="Arial" w:hAnsi="Arial"/>
          <w:sz w:val="28"/>
        </w:rPr>
      </w:r>
    </w:p>
    <w:p>
      <w:pPr>
        <w:pStyle w:val="Heading2"/>
        <w:ind w:hanging="0" w:start="0"/>
        <w:rPr>
          <w:sz w:val="24"/>
        </w:rPr>
      </w:pPr>
      <w:r>
        <w:rPr>
          <w:sz w:val="24"/>
        </w:rPr>
        <w:t>Spokespersons:  Ken Lay, Cindy Olson</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What is EnHome?    </w:t>
      </w:r>
      <w:r>
        <w:rPr>
          <w:rFonts w:cs="Arial" w:ascii="Arial" w:hAnsi="Arial"/>
          <w:color w:val="FF0000"/>
          <w:sz w:val="24"/>
        </w:rPr>
        <w:t xml:space="preserve">  </w:t>
      </w:r>
      <w:r>
        <w:rPr>
          <w:rFonts w:cs="Arial" w:ascii="Arial" w:hAnsi="Arial"/>
          <w:color w:val="0000FF"/>
          <w:sz w:val="24"/>
        </w:rPr>
        <w:t>A brand new program designed by Enron employees to offer high-end computers and internet connection to eligible employees worldwide whose business units elect to participate.</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color w:val="0000FF"/>
          <w:sz w:val="24"/>
        </w:rPr>
      </w:pPr>
      <w:r>
        <w:rPr>
          <w:rFonts w:cs="Arial" w:ascii="Arial" w:hAnsi="Arial"/>
          <w:sz w:val="24"/>
        </w:rPr>
        <w:t xml:space="preserve">Who is eligible to receive a computer? </w:t>
      </w:r>
      <w:r>
        <w:rPr>
          <w:rFonts w:cs="Arial" w:ascii="Arial" w:hAnsi="Arial"/>
          <w:color w:val="0000FF"/>
          <w:sz w:val="24"/>
        </w:rPr>
        <w:t>Generally, regular full-time and regular part-time employees of wholly-owned subsidiaries whose business units elect to participate.  Employees of PGE, Azurix, EOTT and EFS, however, will not be eligible to participate.</w:t>
      </w:r>
    </w:p>
    <w:p>
      <w:pPr>
        <w:pStyle w:val="Normal"/>
        <w:rPr>
          <w:rFonts w:ascii="Arial" w:hAnsi="Arial" w:cs="Arial"/>
          <w:color w:val="0000FF"/>
          <w:sz w:val="24"/>
        </w:rPr>
      </w:pPr>
      <w:r>
        <w:rPr>
          <w:rFonts w:cs="Arial" w:ascii="Arial" w:hAnsi="Arial"/>
          <w:color w:val="0000FF"/>
          <w:sz w:val="24"/>
        </w:rPr>
      </w:r>
    </w:p>
    <w:p>
      <w:pPr>
        <w:pStyle w:val="Normal"/>
        <w:numPr>
          <w:ilvl w:val="0"/>
          <w:numId w:val="2"/>
        </w:numPr>
        <w:rPr>
          <w:rFonts w:ascii="Arial" w:hAnsi="Arial" w:cs="Arial"/>
          <w:sz w:val="24"/>
        </w:rPr>
      </w:pPr>
      <w:r>
        <w:rPr>
          <w:rFonts w:cs="Arial" w:ascii="Arial" w:hAnsi="Arial"/>
          <w:sz w:val="24"/>
        </w:rPr>
        <w:t xml:space="preserve">What is included with the computer? </w:t>
      </w:r>
      <w:r>
        <w:rPr>
          <w:rFonts w:cs="Arial" w:ascii="Arial" w:hAnsi="Arial"/>
          <w:color w:val="FF0000"/>
          <w:sz w:val="24"/>
        </w:rPr>
        <w:t xml:space="preserve"> </w:t>
      </w:r>
      <w:r>
        <w:rPr>
          <w:rFonts w:cs="Arial" w:ascii="Arial" w:hAnsi="Arial"/>
          <w:color w:val="0000FF"/>
          <w:sz w:val="24"/>
        </w:rPr>
        <w:t xml:space="preserve">The base offering is a desktop computer with a high-speed processor, CD-rom and hard disk drive, monitor, modem and speakers. </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How many employees will receive computers? </w:t>
      </w:r>
      <w:r>
        <w:rPr>
          <w:rFonts w:cs="Arial" w:ascii="Arial" w:hAnsi="Arial"/>
          <w:color w:val="0000FF"/>
          <w:sz w:val="24"/>
        </w:rPr>
        <w:t>Roughly 15,000 employees are eligible if their business units elect to participate.   Employee participation is elective.</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Will Houston employees receive computers first?  How will you determine who receives computers first? </w:t>
      </w:r>
      <w:r>
        <w:rPr>
          <w:rFonts w:cs="Arial" w:ascii="Arial" w:hAnsi="Arial"/>
          <w:color w:val="FF0000"/>
          <w:sz w:val="24"/>
        </w:rPr>
        <w:t xml:space="preserve"> </w:t>
      </w:r>
      <w:r>
        <w:rPr>
          <w:rFonts w:cs="Arial" w:ascii="Arial" w:hAnsi="Arial"/>
          <w:color w:val="0000FF"/>
          <w:sz w:val="24"/>
        </w:rPr>
        <w:t>The employee election process will begin in early 2001 for U.S.c employees and at that time, computers will be deployed as employees complete the internal election process.  Eligible non U.S. employees can begin the election process later in 2001 which hardware deployment will follow.</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How will international employees receive computers? </w:t>
      </w:r>
      <w:r>
        <w:rPr>
          <w:rFonts w:cs="Arial" w:ascii="Arial" w:hAnsi="Arial"/>
          <w:color w:val="0000FF"/>
          <w:sz w:val="24"/>
        </w:rPr>
        <w:t xml:space="preserve">The hardware will be shipped to eligible and participating employees’ place of residence once they complete the internal election process. </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Why is Enron sponsoring such a project? </w:t>
      </w:r>
      <w:r>
        <w:rPr>
          <w:rFonts w:cs="Arial" w:ascii="Arial" w:hAnsi="Arial"/>
          <w:color w:val="FF0000"/>
          <w:sz w:val="24"/>
        </w:rPr>
        <w:t xml:space="preserve"> </w:t>
      </w:r>
      <w:r>
        <w:rPr>
          <w:rFonts w:cs="Arial" w:ascii="Arial" w:hAnsi="Arial"/>
          <w:color w:val="0000FF"/>
          <w:sz w:val="24"/>
        </w:rPr>
        <w:t>We feel that this is a great benefit for employees and their families to 1) reap the benefits of the Internet revolution 2) have an additional educational tool as the Internet age continues to change and 3) improve employee communications around the world.</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What will Enron gain from implementing this program? </w:t>
      </w:r>
      <w:r>
        <w:rPr>
          <w:rFonts w:cs="Arial" w:ascii="Arial" w:hAnsi="Arial"/>
          <w:color w:val="0000FF"/>
          <w:sz w:val="24"/>
        </w:rPr>
        <w:t xml:space="preserve"> Enron sees this as another investment in our talent pool where the employee benefits are long-term and revolutionary.</w:t>
      </w:r>
    </w:p>
    <w:p>
      <w:pPr>
        <w:pStyle w:val="Normal"/>
        <w:ind w:start="360" w:end="0"/>
        <w:rPr>
          <w:rFonts w:ascii="Arial" w:hAnsi="Arial" w:cs="Arial"/>
          <w:color w:val="0000FF"/>
          <w:sz w:val="24"/>
        </w:rPr>
      </w:pPr>
      <w:r>
        <w:rPr>
          <w:rFonts w:cs="Arial" w:ascii="Arial" w:hAnsi="Arial"/>
          <w:color w:val="0000FF"/>
          <w:sz w:val="24"/>
        </w:rPr>
      </w:r>
    </w:p>
    <w:p>
      <w:pPr>
        <w:pStyle w:val="Normal"/>
        <w:rPr>
          <w:rFonts w:ascii="Arial" w:hAnsi="Arial" w:cs="Arial"/>
          <w:color w:val="0000FF"/>
          <w:sz w:val="24"/>
        </w:rPr>
      </w:pPr>
      <w:r>
        <w:rPr>
          <w:rFonts w:cs="Arial" w:ascii="Arial" w:hAnsi="Arial"/>
          <w:color w:val="0000FF"/>
          <w:sz w:val="24"/>
        </w:rPr>
      </w:r>
    </w:p>
    <w:p>
      <w:pPr>
        <w:pStyle w:val="Normal"/>
        <w:numPr>
          <w:ilvl w:val="0"/>
          <w:numId w:val="2"/>
        </w:numPr>
        <w:rPr>
          <w:rFonts w:ascii="Arial" w:hAnsi="Arial" w:cs="Arial"/>
          <w:sz w:val="24"/>
        </w:rPr>
      </w:pPr>
      <w:r>
        <w:rPr>
          <w:rFonts w:cs="Arial" w:ascii="Arial" w:hAnsi="Arial"/>
          <w:sz w:val="24"/>
        </w:rPr>
        <w:t xml:space="preserve">When will employees receive computers? </w:t>
      </w:r>
      <w:r>
        <w:rPr>
          <w:rFonts w:cs="Arial" w:ascii="Arial" w:hAnsi="Arial"/>
          <w:color w:val="FF0000"/>
          <w:sz w:val="24"/>
        </w:rPr>
        <w:t xml:space="preserve"> </w:t>
      </w:r>
      <w:r>
        <w:rPr>
          <w:rFonts w:cs="Arial" w:ascii="Arial" w:hAnsi="Arial"/>
          <w:color w:val="0000FF"/>
          <w:sz w:val="24"/>
        </w:rPr>
        <w:t>The employee election process will begin in early 2001 for U.S. employees and at that time, computers will be deployed as employees complete the internal election process.  Eligible non- U.S. employees can begin the election process later in 2001 which hardware delivery will follow.</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Does this mean Enron wants me to work at home? </w:t>
      </w:r>
      <w:r>
        <w:rPr>
          <w:rFonts w:cs="Arial" w:ascii="Arial" w:hAnsi="Arial"/>
          <w:color w:val="FF0000"/>
          <w:sz w:val="24"/>
        </w:rPr>
        <w:t xml:space="preserve"> </w:t>
      </w:r>
      <w:r>
        <w:rPr>
          <w:rFonts w:cs="Arial" w:ascii="Arial" w:hAnsi="Arial"/>
          <w:color w:val="0000FF"/>
          <w:sz w:val="24"/>
        </w:rPr>
        <w:t xml:space="preserve">This program is designed to be an employee benefit where the offerings are intended for personal use. </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Is this program designed to encourage employees to telecommute? </w:t>
      </w:r>
    </w:p>
    <w:p>
      <w:pPr>
        <w:pStyle w:val="Normal"/>
        <w:ind w:start="360" w:end="0"/>
        <w:rPr>
          <w:rFonts w:ascii="Arial" w:hAnsi="Arial" w:cs="Arial"/>
          <w:sz w:val="24"/>
        </w:rPr>
      </w:pPr>
      <w:r>
        <w:rPr>
          <w:rFonts w:cs="Arial" w:ascii="Arial" w:hAnsi="Arial"/>
          <w:color w:val="0000FF"/>
          <w:sz w:val="24"/>
        </w:rPr>
        <w:t xml:space="preserve">This program is designed to be an employee benefit where the offerings are intended for personal use. </w:t>
      </w:r>
    </w:p>
    <w:p>
      <w:pPr>
        <w:pStyle w:val="Normal"/>
        <w:ind w:start="360" w:end="0"/>
        <w:rPr>
          <w:rFonts w:ascii="Arial" w:hAnsi="Arial" w:cs="Arial"/>
          <w:color w:val="0000FF"/>
          <w:sz w:val="24"/>
        </w:rPr>
      </w:pPr>
      <w:r>
        <w:rPr>
          <w:rFonts w:cs="Arial" w:ascii="Arial" w:hAnsi="Arial"/>
          <w:color w:val="0000FF"/>
          <w:sz w:val="24"/>
        </w:rPr>
      </w:r>
    </w:p>
    <w:p>
      <w:pPr>
        <w:pStyle w:val="Normal"/>
        <w:numPr>
          <w:ilvl w:val="0"/>
          <w:numId w:val="2"/>
        </w:numPr>
        <w:rPr>
          <w:rFonts w:ascii="Arial" w:hAnsi="Arial" w:cs="Arial"/>
          <w:sz w:val="24"/>
        </w:rPr>
      </w:pPr>
      <w:r>
        <w:rPr>
          <w:rFonts w:cs="Arial" w:ascii="Arial" w:hAnsi="Arial"/>
          <w:sz w:val="24"/>
        </w:rPr>
        <w:t xml:space="preserve">What are the details of the three year agreement term? </w:t>
      </w:r>
      <w:r>
        <w:rPr>
          <w:rFonts w:cs="Arial" w:ascii="Arial" w:hAnsi="Arial"/>
          <w:color w:val="FF0000"/>
          <w:sz w:val="24"/>
        </w:rPr>
        <w:t xml:space="preserve"> </w:t>
      </w:r>
      <w:r>
        <w:rPr>
          <w:rFonts w:cs="Arial" w:ascii="Arial" w:hAnsi="Arial"/>
          <w:color w:val="0000FF"/>
          <w:sz w:val="24"/>
        </w:rPr>
        <w:t>Enron will be responsible for the basic package, with the employee agreeing that it is for a three-year term. If an employee leaves the company after receiving this gift, there is a potential that the employee would be responsible for the remaining value of the computer at that time.</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If an employee is terminated what happens to their computer? </w:t>
      </w:r>
      <w:r>
        <w:rPr>
          <w:rFonts w:cs="Arial" w:ascii="Arial" w:hAnsi="Arial"/>
          <w:color w:val="FF0000"/>
          <w:sz w:val="24"/>
        </w:rPr>
        <w:t xml:space="preserve"> </w:t>
      </w:r>
      <w:r>
        <w:rPr>
          <w:rFonts w:cs="Arial" w:ascii="Arial" w:hAnsi="Arial"/>
          <w:color w:val="0000FF"/>
          <w:sz w:val="24"/>
        </w:rPr>
        <w:t xml:space="preserve">If an employee leaves before the three year period, Enron reserves the right to collect the salvage value of the hardware and the connectivity will be discontinued. </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Do analysts and associates qualify since they have two year rotations? </w:t>
      </w:r>
      <w:r>
        <w:rPr>
          <w:rFonts w:cs="Arial" w:ascii="Arial" w:hAnsi="Arial"/>
          <w:color w:val="FF0000"/>
          <w:sz w:val="24"/>
        </w:rPr>
        <w:t xml:space="preserve">  </w:t>
      </w:r>
      <w:r>
        <w:rPr>
          <w:rFonts w:cs="Arial" w:ascii="Arial" w:hAnsi="Arial"/>
          <w:color w:val="0000FF"/>
          <w:sz w:val="24"/>
        </w:rPr>
        <w:t>Analysts and Associates who are regular full-time or part-time employees are eligible.  Seasonal interns, analysts and associates are not eligible.</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What happens if I leave Enron next year to go back for my MBA? </w:t>
      </w:r>
      <w:r>
        <w:rPr>
          <w:rFonts w:cs="Arial" w:ascii="Arial" w:hAnsi="Arial"/>
          <w:color w:val="FF0000"/>
          <w:sz w:val="24"/>
        </w:rPr>
        <w:t xml:space="preserve"> </w:t>
      </w:r>
      <w:r>
        <w:rPr>
          <w:rFonts w:cs="Arial" w:ascii="Arial" w:hAnsi="Arial"/>
          <w:color w:val="0000FF"/>
          <w:sz w:val="24"/>
        </w:rPr>
        <w:t>If an employee leaves before the three year period, Enron reserves the right to collect the salvage value of the hardware and the connectivity will be discontinued</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How much do I have to pay for Internet/ DSL connectivity? </w:t>
      </w:r>
      <w:r>
        <w:rPr>
          <w:rFonts w:cs="Arial" w:ascii="Arial" w:hAnsi="Arial"/>
          <w:color w:val="0000FF"/>
          <w:sz w:val="24"/>
        </w:rPr>
        <w:t xml:space="preserve">Employee payments may vary by connection and location.  For U.S. employees, the monthly employee payments will probably be $15/month for DSL and cable connectivity and $5/month for standard 56k dial-up connectivity.  These payments will be included as another payroll deduction. </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color w:val="0000FF"/>
          <w:sz w:val="24"/>
        </w:rPr>
      </w:pPr>
      <w:r>
        <w:rPr>
          <w:rFonts w:cs="Arial" w:ascii="Arial" w:hAnsi="Arial"/>
          <w:sz w:val="24"/>
        </w:rPr>
        <w:t>Will I be taxed if I accept a computer</w:t>
      </w:r>
      <w:r>
        <w:rPr>
          <w:rFonts w:cs="Arial" w:ascii="Arial" w:hAnsi="Arial"/>
          <w:color w:val="0000FF"/>
          <w:sz w:val="24"/>
        </w:rPr>
        <w:t>? Legislation pending in Congress would allow employees to receive their computers and internet connections on a tax-free basis if certain conditions are satisfied.  If this legislation does not pass or is not applicable to the EnHome program, then you may be taxed on the fair market value of the computer and connectivity.</w:t>
      </w:r>
    </w:p>
    <w:p>
      <w:pPr>
        <w:pStyle w:val="Normal"/>
        <w:rPr>
          <w:rFonts w:ascii="Arial" w:hAnsi="Arial" w:cs="Arial"/>
          <w:color w:val="0000FF"/>
          <w:sz w:val="24"/>
        </w:rPr>
      </w:pPr>
      <w:r>
        <w:rPr>
          <w:rFonts w:cs="Arial" w:ascii="Arial" w:hAnsi="Arial"/>
          <w:color w:val="0000FF"/>
          <w:sz w:val="24"/>
        </w:rPr>
      </w:r>
    </w:p>
    <w:p>
      <w:pPr>
        <w:pStyle w:val="Normal"/>
        <w:numPr>
          <w:ilvl w:val="0"/>
          <w:numId w:val="2"/>
        </w:numPr>
        <w:rPr>
          <w:rFonts w:ascii="Arial" w:hAnsi="Arial" w:cs="Arial"/>
          <w:color w:val="0000FF"/>
          <w:sz w:val="24"/>
        </w:rPr>
      </w:pPr>
      <w:r>
        <w:rPr>
          <w:rFonts w:cs="Arial" w:ascii="Arial" w:hAnsi="Arial"/>
          <w:sz w:val="24"/>
        </w:rPr>
        <w:t xml:space="preserve">Will I be taxed if I accept a computer? </w:t>
      </w:r>
      <w:r>
        <w:rPr>
          <w:rFonts w:cs="Arial" w:ascii="Arial" w:hAnsi="Arial"/>
          <w:color w:val="FF0000"/>
          <w:sz w:val="24"/>
        </w:rPr>
        <w:t xml:space="preserve">(Suzanne, Tony and Sharon)  </w:t>
      </w:r>
      <w:r>
        <w:rPr>
          <w:rFonts w:cs="Arial" w:ascii="Arial" w:hAnsi="Arial"/>
          <w:color w:val="0000FF"/>
          <w:sz w:val="24"/>
        </w:rPr>
        <w:t xml:space="preserve">Legislation pending in Congress would allow employees to receive their computers and internet connections on a tax-free basis if certain conditions are satisfied.  If this legislation does not pass or is not applicable to the EnHome program, then you may be taxed on the fair market value of the computer and connectivity. </w:t>
      </w:r>
    </w:p>
    <w:p>
      <w:pPr>
        <w:pStyle w:val="Normal"/>
        <w:rPr>
          <w:rFonts w:ascii="Arial" w:hAnsi="Arial" w:cs="Arial"/>
          <w:color w:val="0000FF"/>
          <w:sz w:val="24"/>
        </w:rPr>
      </w:pPr>
      <w:r>
        <w:rPr>
          <w:rFonts w:cs="Arial" w:ascii="Arial" w:hAnsi="Arial"/>
          <w:color w:val="0000FF"/>
          <w:sz w:val="24"/>
        </w:rPr>
      </w:r>
    </w:p>
    <w:p>
      <w:pPr>
        <w:pStyle w:val="Normal"/>
        <w:numPr>
          <w:ilvl w:val="0"/>
          <w:numId w:val="2"/>
        </w:numPr>
        <w:rPr>
          <w:rFonts w:ascii="Arial" w:hAnsi="Arial" w:cs="Arial"/>
          <w:color w:val="0000FF"/>
          <w:sz w:val="24"/>
        </w:rPr>
      </w:pPr>
      <w:r>
        <w:rPr>
          <w:rFonts w:cs="Arial" w:ascii="Arial" w:hAnsi="Arial"/>
          <w:sz w:val="24"/>
        </w:rPr>
        <w:t xml:space="preserve">What if something happens to the computer at my home like a fire or theft? </w:t>
      </w:r>
      <w:r>
        <w:rPr>
          <w:rFonts w:cs="Arial" w:ascii="Arial" w:hAnsi="Arial"/>
          <w:color w:val="0000FF"/>
          <w:sz w:val="24"/>
        </w:rPr>
        <w:t>It is advised that this equipment, like all other personal equipment, is insured.  Remedies would be treated like other personal equipment through your insurance company.  Enron will generally provide only one computer to each eligible employee during the three-year term of this program.</w:t>
      </w:r>
    </w:p>
    <w:p>
      <w:pPr>
        <w:pStyle w:val="Normal"/>
        <w:rPr>
          <w:rFonts w:ascii="Arial" w:hAnsi="Arial" w:cs="Arial"/>
          <w:color w:val="0000FF"/>
          <w:sz w:val="24"/>
        </w:rPr>
      </w:pPr>
      <w:r>
        <w:rPr>
          <w:rFonts w:cs="Arial" w:ascii="Arial" w:hAnsi="Arial"/>
          <w:color w:val="0000FF"/>
          <w:sz w:val="24"/>
        </w:rPr>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color w:val="0000FF"/>
          <w:sz w:val="24"/>
        </w:rPr>
      </w:pPr>
      <w:r>
        <w:rPr>
          <w:rFonts w:cs="Arial" w:ascii="Arial" w:hAnsi="Arial"/>
          <w:sz w:val="24"/>
        </w:rPr>
        <w:t xml:space="preserve">How do I get computer support if I have a problem? </w:t>
      </w:r>
      <w:r>
        <w:rPr>
          <w:rFonts w:cs="Arial" w:ascii="Arial" w:hAnsi="Arial"/>
          <w:color w:val="0000FF"/>
          <w:sz w:val="24"/>
        </w:rPr>
        <w:t xml:space="preserve">There will be a specific number set up for the employee to call in this case, where they will be assisted with their problem and or concern. </w:t>
      </w:r>
    </w:p>
    <w:p>
      <w:pPr>
        <w:pStyle w:val="BodyText2"/>
        <w:ind w:start="360" w:end="0"/>
        <w:rPr>
          <w:color w:val="0000FF"/>
        </w:rPr>
      </w:pPr>
      <w:r>
        <w:rPr>
          <w:color w:val="0000FF"/>
        </w:rPr>
        <w:t>Telephone technical support will be available from Compaq, 24 hours a day, 7 days a week.</w:t>
      </w:r>
    </w:p>
    <w:p>
      <w:pPr>
        <w:pStyle w:val="Normal"/>
        <w:rPr>
          <w:rFonts w:ascii="Arial" w:hAnsi="Arial" w:cs="Arial"/>
          <w:color w:val="0000FF"/>
          <w:sz w:val="24"/>
        </w:rPr>
      </w:pPr>
      <w:r>
        <w:rPr>
          <w:rFonts w:cs="Arial" w:ascii="Arial" w:hAnsi="Arial"/>
          <w:color w:val="0000FF"/>
          <w:sz w:val="24"/>
        </w:rPr>
      </w:r>
    </w:p>
    <w:p>
      <w:pPr>
        <w:pStyle w:val="Normal"/>
        <w:numPr>
          <w:ilvl w:val="0"/>
          <w:numId w:val="2"/>
        </w:numPr>
        <w:rPr>
          <w:rFonts w:ascii="Arial" w:hAnsi="Arial" w:cs="Arial"/>
          <w:sz w:val="24"/>
        </w:rPr>
      </w:pPr>
      <w:r>
        <w:rPr>
          <w:rFonts w:cs="Arial" w:ascii="Arial" w:hAnsi="Arial"/>
          <w:sz w:val="24"/>
        </w:rPr>
        <w:t xml:space="preserve">What software comes on the computer?  Can I load my own? Microsoft Small Business Edition Suite (Microsoft Word, Excel, Outlook, Publisher and Small Business Tools)  </w:t>
      </w:r>
    </w:p>
    <w:p>
      <w:pPr>
        <w:pStyle w:val="BodyText2"/>
        <w:ind w:start="360" w:end="0"/>
        <w:rPr>
          <w:color w:val="0000FF"/>
        </w:rPr>
      </w:pPr>
      <w:r>
        <w:rPr>
          <w:color w:val="0000FF"/>
        </w:rPr>
        <w:t>The systems will be delivered with Windows 2000, Microsoft Small Business Edition Suite (Microsoft Word, Excel, Outlook, Publisher and Small Business Tools), as well the necessary connectivity required to connect to the Enhome web site and anti-virus software.  This is your computer, so you have the right to install software that you own.</w:t>
      </w:r>
    </w:p>
    <w:p>
      <w:pPr>
        <w:pStyle w:val="Normal"/>
        <w:rPr>
          <w:rFonts w:ascii="Arial" w:hAnsi="Arial" w:cs="Arial"/>
          <w:color w:val="0000FF"/>
          <w:sz w:val="24"/>
        </w:rPr>
      </w:pPr>
      <w:r>
        <w:rPr>
          <w:rFonts w:cs="Arial" w:ascii="Arial" w:hAnsi="Arial"/>
          <w:color w:val="0000FF"/>
          <w:sz w:val="24"/>
        </w:rPr>
      </w:r>
    </w:p>
    <w:p>
      <w:pPr>
        <w:pStyle w:val="Normal"/>
        <w:numPr>
          <w:ilvl w:val="0"/>
          <w:numId w:val="2"/>
        </w:numPr>
        <w:rPr>
          <w:rFonts w:ascii="Arial" w:hAnsi="Arial" w:cs="Arial"/>
          <w:color w:val="0000FF"/>
          <w:sz w:val="24"/>
        </w:rPr>
      </w:pPr>
      <w:r>
        <w:rPr>
          <w:rFonts w:cs="Arial" w:ascii="Arial" w:hAnsi="Arial"/>
          <w:sz w:val="24"/>
        </w:rPr>
        <w:t>Why did you decide to partner with those providers?</w:t>
      </w:r>
      <w:r>
        <w:rPr>
          <w:rFonts w:cs="Arial" w:ascii="Arial" w:hAnsi="Arial"/>
          <w:color w:val="FF0000"/>
          <w:sz w:val="24"/>
        </w:rPr>
        <w:t xml:space="preserve"> </w:t>
      </w:r>
      <w:r>
        <w:rPr>
          <w:rFonts w:cs="Arial" w:ascii="Arial" w:hAnsi="Arial"/>
          <w:color w:val="0000FF"/>
          <w:sz w:val="24"/>
        </w:rPr>
        <w:t>After an evaluation of the various hardware vendor offerings, we felt these providers provided the most “complete” offering in the way of value, options, and support.</w:t>
      </w:r>
    </w:p>
    <w:p>
      <w:pPr>
        <w:pStyle w:val="Normal"/>
        <w:rPr>
          <w:rFonts w:ascii="Arial" w:hAnsi="Arial" w:cs="Arial"/>
          <w:color w:val="0000FF"/>
          <w:sz w:val="24"/>
        </w:rPr>
      </w:pPr>
      <w:r>
        <w:rPr>
          <w:rFonts w:cs="Arial" w:ascii="Arial" w:hAnsi="Arial"/>
          <w:color w:val="0000FF"/>
          <w:sz w:val="24"/>
        </w:rPr>
      </w:r>
    </w:p>
    <w:p>
      <w:pPr>
        <w:pStyle w:val="Normal"/>
        <w:numPr>
          <w:ilvl w:val="0"/>
          <w:numId w:val="2"/>
        </w:numPr>
        <w:rPr>
          <w:rFonts w:ascii="Arial" w:hAnsi="Arial" w:cs="Arial"/>
          <w:sz w:val="24"/>
        </w:rPr>
      </w:pPr>
      <w:r>
        <w:rPr>
          <w:rFonts w:cs="Arial" w:ascii="Arial" w:hAnsi="Arial"/>
          <w:sz w:val="24"/>
        </w:rPr>
        <w:t xml:space="preserve">What do I do with my old computer? </w:t>
      </w:r>
      <w:r>
        <w:rPr>
          <w:rFonts w:cs="Arial" w:ascii="Arial" w:hAnsi="Arial"/>
          <w:color w:val="0000FF"/>
          <w:sz w:val="24"/>
        </w:rPr>
        <w:t>That is totally up to you and your family.</w:t>
      </w:r>
      <w:r>
        <w:rPr>
          <w:rFonts w:cs="Arial" w:ascii="Arial" w:hAnsi="Arial"/>
          <w:sz w:val="24"/>
        </w:rPr>
        <w:t xml:space="preserve">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color w:val="0000FF"/>
          <w:sz w:val="24"/>
        </w:rPr>
      </w:pPr>
      <w:r>
        <w:rPr>
          <w:rFonts w:cs="Arial" w:ascii="Arial" w:hAnsi="Arial"/>
          <w:sz w:val="24"/>
        </w:rPr>
        <w:t xml:space="preserve">If I donate my computer </w:t>
      </w:r>
      <w:r>
        <w:rPr>
          <w:rFonts w:cs="Arial" w:ascii="Arial" w:hAnsi="Arial"/>
          <w:color w:val="008000"/>
          <w:sz w:val="24"/>
        </w:rPr>
        <w:t xml:space="preserve">to a qualified charity, </w:t>
      </w:r>
      <w:r>
        <w:rPr>
          <w:rFonts w:cs="Arial" w:ascii="Arial" w:hAnsi="Arial"/>
          <w:sz w:val="24"/>
        </w:rPr>
        <w:t xml:space="preserve">will I get a tax write-off? </w:t>
      </w:r>
      <w:r>
        <w:rPr>
          <w:rFonts w:cs="Arial" w:ascii="Arial" w:hAnsi="Arial"/>
          <w:color w:val="008000"/>
          <w:sz w:val="24"/>
        </w:rPr>
        <w:t xml:space="preserve">Yes.   </w:t>
      </w:r>
      <w:r>
        <w:rPr>
          <w:rFonts w:cs="Arial" w:ascii="Arial" w:hAnsi="Arial"/>
          <w:color w:val="0000FF"/>
          <w:sz w:val="24"/>
        </w:rPr>
        <w:t>Subject to certain limitations, you will be able to claim a tax deduction in the amount of the fair market value of the computer.</w:t>
      </w:r>
    </w:p>
    <w:p>
      <w:pPr>
        <w:pStyle w:val="Normal"/>
        <w:rPr>
          <w:rFonts w:ascii="Arial" w:hAnsi="Arial" w:cs="Arial"/>
          <w:color w:val="0000FF"/>
          <w:sz w:val="24"/>
        </w:rPr>
      </w:pPr>
      <w:r>
        <w:rPr>
          <w:rFonts w:cs="Arial" w:ascii="Arial" w:hAnsi="Arial"/>
          <w:color w:val="0000FF"/>
          <w:sz w:val="24"/>
        </w:rPr>
      </w:r>
    </w:p>
    <w:p>
      <w:pPr>
        <w:pStyle w:val="Normal"/>
        <w:numPr>
          <w:ilvl w:val="0"/>
          <w:numId w:val="2"/>
        </w:numPr>
        <w:rPr>
          <w:rFonts w:ascii="Arial" w:hAnsi="Arial" w:cs="Arial"/>
          <w:sz w:val="24"/>
        </w:rPr>
      </w:pPr>
      <w:r>
        <w:rPr>
          <w:rFonts w:cs="Arial" w:ascii="Arial" w:hAnsi="Arial"/>
          <w:sz w:val="24"/>
        </w:rPr>
        <w:t xml:space="preserve">I just bought a new computer so can I have the money instead? </w:t>
      </w:r>
      <w:r>
        <w:rPr>
          <w:rFonts w:cs="Arial" w:ascii="Arial" w:hAnsi="Arial"/>
          <w:color w:val="FF0000"/>
          <w:sz w:val="24"/>
        </w:rPr>
        <w:t xml:space="preserve"> </w:t>
      </w:r>
      <w:r>
        <w:rPr>
          <w:rFonts w:cs="Arial" w:ascii="Arial" w:hAnsi="Arial"/>
          <w:color w:val="0000FF"/>
          <w:sz w:val="24"/>
        </w:rPr>
        <w:t xml:space="preserve">  Enron’s program is designed to offer high end computers and connectivity where available to allow employees and their families to experience a true Internet experience.  This benefit is non-transferable to other benefit programs and cannot be redeemed for cash.</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Can we choose which computer we want? </w:t>
      </w:r>
    </w:p>
    <w:p>
      <w:pPr>
        <w:pStyle w:val="BodyTextIndent"/>
        <w:rPr/>
      </w:pPr>
      <w:r>
        <w:rPr/>
        <w:t>Yes. Every employee will have the option to customize their decision to a specific need. Any cost associated over and above the basic model, will be the responsibility of the employee at the time of ordering.</w:t>
      </w:r>
    </w:p>
    <w:p>
      <w:pPr>
        <w:pStyle w:val="Normal"/>
        <w:ind w:start="360" w:end="0"/>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Will Enron monitor my Internet usage? </w:t>
      </w:r>
      <w:r>
        <w:rPr>
          <w:rFonts w:cs="Arial" w:ascii="Arial" w:hAnsi="Arial"/>
          <w:color w:val="FF0000"/>
          <w:sz w:val="24"/>
        </w:rPr>
        <w:t xml:space="preserve"> </w:t>
      </w:r>
      <w:r>
        <w:rPr>
          <w:rFonts w:cs="Arial" w:ascii="Arial" w:hAnsi="Arial"/>
          <w:color w:val="0000FF"/>
          <w:sz w:val="24"/>
        </w:rPr>
        <w:t>While outside of the Enron network, your personal internet usage will not be monitored by Enron.</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color w:val="0000FF"/>
          <w:sz w:val="24"/>
        </w:rPr>
      </w:pPr>
      <w:r>
        <w:rPr>
          <w:rFonts w:cs="Arial" w:ascii="Arial" w:hAnsi="Arial"/>
          <w:sz w:val="24"/>
        </w:rPr>
        <w:t xml:space="preserve">Will I have to log on with a password? </w:t>
      </w:r>
      <w:r>
        <w:rPr>
          <w:rFonts w:cs="Arial" w:ascii="Arial" w:hAnsi="Arial"/>
          <w:color w:val="0000FF"/>
          <w:sz w:val="24"/>
        </w:rPr>
        <w:t>Security is a key element to this program.   Details concerning the specific requirements for log on ID’s and Passwords will be provided at a later date.</w:t>
      </w:r>
    </w:p>
    <w:p>
      <w:pPr>
        <w:pStyle w:val="Normal"/>
        <w:rPr>
          <w:rFonts w:ascii="Arial" w:hAnsi="Arial" w:cs="Arial"/>
          <w:color w:val="00FF00"/>
          <w:sz w:val="24"/>
        </w:rPr>
      </w:pPr>
      <w:r>
        <w:rPr>
          <w:rFonts w:cs="Arial" w:ascii="Arial" w:hAnsi="Arial"/>
          <w:color w:val="00FF00"/>
          <w:sz w:val="24"/>
        </w:rPr>
      </w:r>
    </w:p>
    <w:p>
      <w:pPr>
        <w:pStyle w:val="Normal"/>
        <w:numPr>
          <w:ilvl w:val="0"/>
          <w:numId w:val="2"/>
        </w:numPr>
        <w:rPr>
          <w:rFonts w:ascii="Arial" w:hAnsi="Arial" w:cs="Arial"/>
          <w:sz w:val="24"/>
        </w:rPr>
      </w:pPr>
      <w:r>
        <w:rPr>
          <w:rFonts w:cs="Arial" w:ascii="Arial" w:hAnsi="Arial"/>
          <w:sz w:val="24"/>
        </w:rPr>
        <w:t xml:space="preserve">Can my family use the computer or is it for my personal use only? </w:t>
      </w:r>
      <w:r>
        <w:rPr>
          <w:rFonts w:cs="Arial" w:ascii="Arial" w:hAnsi="Arial"/>
          <w:color w:val="0000FF"/>
          <w:sz w:val="24"/>
        </w:rPr>
        <w:t>Yes</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What is the cost to Enron? </w:t>
      </w:r>
      <w:r>
        <w:rPr>
          <w:rFonts w:cs="Arial" w:ascii="Arial" w:hAnsi="Arial"/>
          <w:color w:val="0000FF"/>
          <w:sz w:val="24"/>
        </w:rPr>
        <w:tab/>
        <w:t>Approximately $ 1,000 per year for eligible employees who elect to participate</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Will the computers have remote access to our business unit or corporate network?    </w:t>
      </w:r>
      <w:r>
        <w:rPr>
          <w:rFonts w:cs="Arial" w:ascii="Arial" w:hAnsi="Arial"/>
          <w:color w:val="0000FF"/>
          <w:sz w:val="24"/>
        </w:rPr>
        <w:t xml:space="preserve">Only if approval has been granted to employees for business purposes </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Tax benefits and concerns for Enron to implement this program?  </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color w:val="0000FF"/>
          <w:sz w:val="24"/>
        </w:rPr>
      </w:pPr>
      <w:r>
        <w:rPr>
          <w:rFonts w:cs="Arial" w:ascii="Arial" w:hAnsi="Arial"/>
          <w:sz w:val="24"/>
        </w:rPr>
        <w:t xml:space="preserve">What does this mean for employee productivity?   </w:t>
      </w:r>
      <w:r>
        <w:rPr>
          <w:rFonts w:cs="Arial" w:ascii="Arial" w:hAnsi="Arial"/>
          <w:color w:val="0000FF"/>
          <w:sz w:val="24"/>
        </w:rPr>
        <w:t>Employees drive their own level of productivity.  If this benefit program enhances that level of productivity, that’s great.  We always hope other family members benefit as well.</w:t>
      </w:r>
    </w:p>
    <w:p>
      <w:pPr>
        <w:pStyle w:val="Normal"/>
        <w:rPr>
          <w:rFonts w:ascii="Arial" w:hAnsi="Arial" w:cs="Arial"/>
          <w:color w:val="0000FF"/>
          <w:sz w:val="24"/>
        </w:rPr>
      </w:pPr>
      <w:r>
        <w:rPr>
          <w:rFonts w:cs="Arial" w:ascii="Arial" w:hAnsi="Arial"/>
          <w:color w:val="0000FF"/>
          <w:sz w:val="24"/>
        </w:rPr>
      </w:r>
    </w:p>
    <w:p>
      <w:pPr>
        <w:pStyle w:val="Normal"/>
        <w:numPr>
          <w:ilvl w:val="0"/>
          <w:numId w:val="2"/>
        </w:numPr>
        <w:rPr>
          <w:rFonts w:ascii="Arial" w:hAnsi="Arial" w:cs="Arial"/>
          <w:sz w:val="24"/>
        </w:rPr>
      </w:pPr>
      <w:r>
        <w:rPr>
          <w:rFonts w:cs="Arial" w:ascii="Arial" w:hAnsi="Arial"/>
          <w:sz w:val="24"/>
        </w:rPr>
        <w:t>Who else provides programs like this?  How do they differ from Enron’s?</w:t>
      </w:r>
    </w:p>
    <w:p>
      <w:pPr>
        <w:pStyle w:val="BodyText"/>
        <w:ind w:start="360" w:end="0"/>
        <w:rPr/>
      </w:pPr>
      <w:r>
        <w:rPr/>
        <w:t>Ford, Delta, American and Intel have all announced a similar program in the first quarter of this year.  Our program will surpass these companies as Enron’s program offers subsidized broadband connectivity where available.  In addition, the hardware offerings will be the latest technology available at the time of election.</w:t>
      </w:r>
    </w:p>
    <w:p>
      <w:pPr>
        <w:pStyle w:val="BodyText"/>
        <w:ind w:start="360" w:end="0"/>
        <w:rPr/>
      </w:pPr>
      <w:r>
        <w:rPr/>
      </w:r>
    </w:p>
    <w:p>
      <w:pPr>
        <w:pStyle w:val="Normal"/>
        <w:numPr>
          <w:ilvl w:val="0"/>
          <w:numId w:val="2"/>
        </w:numPr>
        <w:rPr>
          <w:rFonts w:ascii="Arial" w:hAnsi="Arial" w:cs="Arial"/>
          <w:sz w:val="24"/>
        </w:rPr>
      </w:pPr>
      <w:r>
        <w:rPr>
          <w:rFonts w:cs="Arial" w:ascii="Arial" w:hAnsi="Arial"/>
          <w:sz w:val="24"/>
        </w:rPr>
        <w:t xml:space="preserve">Where do I go to get additional information?  </w:t>
      </w:r>
      <w:r>
        <w:rPr>
          <w:rFonts w:cs="Arial" w:ascii="Arial" w:hAnsi="Arial"/>
          <w:color w:val="0000FF"/>
          <w:sz w:val="24"/>
        </w:rPr>
        <w:t>There will be emeets and espeaks to answer additional questions and other additional communication as more detail becomes available.</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If I move my residence who is responsible for reconnecting the computer? </w:t>
      </w:r>
      <w:r>
        <w:rPr>
          <w:rFonts w:cs="Arial" w:ascii="Arial" w:hAnsi="Arial"/>
          <w:color w:val="0000FF"/>
          <w:sz w:val="24"/>
        </w:rPr>
        <w:t>Employees will be offered a one-time installation over the term of this program (ie. Three years).  Any subsequent installations will be the responsibility of the employee unless the employee is moved for business purposes.</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color w:val="0000FF"/>
          <w:sz w:val="24"/>
        </w:rPr>
        <w:t xml:space="preserve">Why will it take until 2001 to deliver computers?   Enron’s program is designed to include, in addition to computers and connectivity, a family-friendly portal that will take the next few months to develop.  A pilot will be performed for quality assurance.  </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color w:val="0000FF"/>
          <w:sz w:val="24"/>
        </w:rPr>
        <w:t>Why will international employees have a later sign-up process?  Each country has specific laws that govern treatment of this benefit and Enron will be able to take the additional time to comply with these laws.</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color w:val="0000FF"/>
          <w:sz w:val="24"/>
        </w:rPr>
        <w:t>What happens if I do not have DSL coverage in my area?  You may elect cable or standard 56K dial-up connectivity instead.</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color w:val="0000FF"/>
          <w:sz w:val="24"/>
        </w:rPr>
        <w:t>Will the company pay for my ISDN line?  ISDN connectivity is not a part of this program as we feel the DSL and cable connectivity were longer term solutions.</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color w:val="0000FF"/>
          <w:sz w:val="24"/>
        </w:rPr>
        <w:t xml:space="preserve">Can I choose the provider of my choice?  The program integrates many of Enron’s strategic business partners for hardware, connectivity and portal development.  The program is tailored to offer service and products from these partners.  If you still want to continue your own ISP service outside of this program, you will continue the payment terms at your will. </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color w:val="0000FF"/>
          <w:sz w:val="24"/>
        </w:rPr>
        <w:t xml:space="preserve">What if I can to keep my AOL subscription? If you still want to continue your own ISP service outside of this program, you will continue the payment terms at your will.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8"/>
      </w:rPr>
    </w:pPr>
    <w:r>
      <w:rPr>
        <w:rFonts w:cs="Arial" w:ascii="Arial" w:hAnsi="Arial"/>
        <w:sz w:val="28"/>
      </w:rPr>
      <w:t>DRAFT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sz w:val="28"/>
    </w:rPr>
  </w:style>
  <w:style w:type="paragraph" w:styleId="Heading2">
    <w:name w:val="heading 2"/>
    <w:basedOn w:val="Normal"/>
    <w:next w:val="Normal"/>
    <w:qFormat/>
    <w:pPr>
      <w:keepNext w:val="true"/>
      <w:numPr>
        <w:ilvl w:val="1"/>
        <w:numId w:val="1"/>
      </w:numPr>
      <w:outlineLvl w:val="1"/>
    </w:pPr>
    <w:rPr>
      <w:rFonts w:ascii="Arial" w:hAnsi="Arial" w:cs="Arial"/>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FF"/>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color w:val="00FF00"/>
      <w:sz w:val="24"/>
    </w:rPr>
  </w:style>
  <w:style w:type="paragraph" w:styleId="BodyTextIndent">
    <w:name w:val="Body Text Indent"/>
    <w:basedOn w:val="Normal"/>
    <w:pPr>
      <w:ind w:hanging="0" w:start="360" w:end="0"/>
    </w:pPr>
    <w:rPr>
      <w:rFonts w:ascii="Arial" w:hAnsi="Arial" w:cs="Arial"/>
      <w:color w:val="0000FF"/>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2000-07-10T11:58:00Z</dcterms:created>
  <dc:creator>mphilip2</dc:creator>
  <dc:description/>
  <dc:language>en-CA</dc:language>
  <cp:lastModifiedBy>slopez1</cp:lastModifiedBy>
  <cp:lastPrinted>2000-07-06T14:39:00Z</cp:lastPrinted>
  <dcterms:modified xsi:type="dcterms:W3CDTF">2000-07-10T11:58:00Z</dcterms:modified>
  <cp:revision>2</cp:revision>
  <dc:subject/>
  <dc:title>Internal Q &amp; A</dc:title>
</cp:coreProperties>
</file>