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Employee Data Request Form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CONFIDENTIAL</w:t>
      </w:r>
    </w:p>
    <w:p>
      <w:pPr>
        <w:pStyle w:val="Normal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630"/>
        <w:gridCol w:w="379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Personal: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Name: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Spouse Name: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Home Address: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Home Phone: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Work Numbers: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Room Number:</w:t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Office Phone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Mobile Number: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Pager Number: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Security: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Social Security #: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Badge or Card #: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CPU #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  <w:tc>
          <w:tcPr>
            <w:tcW w:w="442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Birthday and Employment Dates: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Birthday:</w:t>
            </w:r>
          </w:p>
        </w:tc>
        <w:tc>
          <w:tcPr>
            <w:tcW w:w="442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Rotation Begin: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jc w:val="end"/>
              <w:rPr>
                <w:sz w:val="32"/>
              </w:rPr>
            </w:pPr>
            <w:r>
              <w:rPr>
                <w:sz w:val="32"/>
              </w:rPr>
              <w:t>Rotation End: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</w:tbl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Please Return to Tammy Davis or Sarah Reyna.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Data Request Form.doc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1998-05-22T18:52:00Z</dcterms:created>
  <dc:creator>tdavis</dc:creator>
  <dc:description/>
  <dc:language>en-CA</dc:language>
  <cp:lastModifiedBy>tdavis2</cp:lastModifiedBy>
  <cp:lastPrinted>1999-11-02T08:28:00Z</cp:lastPrinted>
  <dcterms:modified xsi:type="dcterms:W3CDTF">2000-02-09T21:56:00Z</dcterms:modified>
  <cp:revision>8</cp:revision>
  <dc:subject/>
  <dc:title>Employee Data Request Form</dc:title>
</cp:coreProperties>
</file>