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Arial Narrow" w:hAnsi="Frutiger 45 Light;Arial Narrow" w:cs="Frutiger 45 Light;Arial Narrow"/>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Arial Narrow" w:ascii="Frutiger 45 Light;Arial Narrow" w:hAnsi="Frutiger 45 Light;Arial Narrow"/>
          <w:caps w:val="false"/>
          <w:smallCaps w:val="false"/>
        </w:rPr>
        <w:t>Performance Improvement Plan</w:t>
      </w:r>
    </w:p>
    <w:p>
      <w:pPr>
        <w:pStyle w:val="Normal"/>
        <w:ind w:start="-90" w:end="0"/>
        <w:jc w:val="center"/>
        <w:rPr>
          <w:rFonts w:ascii="Frutiger 55 Roman;Arial Narrow" w:hAnsi="Frutiger 55 Roman;Arial Narrow" w:cs="Frutiger 55 Roman;Arial Narrow"/>
          <w:sz w:val="24"/>
        </w:rPr>
      </w:pPr>
      <w:r>
        <w:rPr>
          <w:rFonts w:cs="Frutiger 55 Roman;Arial Narrow" w:ascii="Frutiger 55 Roman;Arial Narrow" w:hAnsi="Frutiger 55 Roman;Arial Narrow"/>
          <w:bCs/>
          <w:sz w:val="24"/>
        </w:rPr>
        <w:t>Exempt Employees</w:t>
      </w:r>
    </w:p>
    <w:p>
      <w:pPr>
        <w:pStyle w:val="Normal"/>
        <w:rPr>
          <w:rFonts w:ascii="Frutiger 55 Roman;Arial Narrow" w:hAnsi="Frutiger 55 Roman;Arial Narrow" w:cs="Frutiger 55 Roman;Arial Narrow"/>
          <w:sz w:val="24"/>
        </w:rPr>
      </w:pPr>
      <w:r>
        <w:rPr>
          <w:rFonts w:cs="Frutiger 55 Roman;Arial Narrow" w:ascii="Frutiger 55 Roman;Arial Narrow" w:hAnsi="Frutiger 55 Roman;Arial Narrow"/>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Arial Narrow" w:hAnsi="Frutiger 55 Roman;Arial Narrow"/>
                <w:b/>
                <w:bCs/>
                <w:smallCaps/>
                <w:spacing w:val="10"/>
                <w:sz w:val="18"/>
              </w:rPr>
              <w:t>Employee Name</w:t>
            </w:r>
            <w:r>
              <w:rPr>
                <w:rFonts w:cs="Frutiger 55 Roman;Arial Narrow" w:ascii="Frutiger 55 Roman;Arial Narrow" w:hAnsi="Frutiger 55 Roman;Arial Narrow"/>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Elizabeth Shim</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Analyst</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Keith Holst - Director, West Trading</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Arial Narrow" w:hAnsi="Frutiger 55 Roman;Arial Narrow" w:cs="Frutiger 55 Roman;Arial Narrow"/>
                <w:b/>
                <w:smallCaps/>
                <w:sz w:val="18"/>
              </w:rPr>
            </w:pPr>
            <w:r>
              <w:rPr>
                <w:rFonts w:cs="Frutiger 55 Roman;Arial Narrow" w:ascii="Frutiger 55 Roman;Arial Narrow" w:hAnsi="Frutiger 55 Roman;Arial Narrow"/>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Arial Narrow" w:hAnsi="Frutiger 55 Roman;Arial Narrow" w:cs="Arial"/>
                <w:bCs/>
                <w:smallCaps/>
                <w:spacing w:val="10"/>
                <w:sz w:val="18"/>
              </w:rPr>
            </w:pPr>
            <w:r>
              <w:rPr>
                <w:rFonts w:cs="Arial" w:ascii="Frutiger 55 Roman;Arial Narrow" w:hAnsi="Frutiger 55 Roman;Arial Narrow"/>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Arial Narrow" w:hAnsi="Frutiger 55 Roman;Arial Narrow" w:cs="Arial"/>
                <w:b/>
                <w:bCs/>
                <w:smallCaps/>
                <w:spacing w:val="10"/>
                <w:sz w:val="18"/>
              </w:rPr>
            </w:pPr>
            <w:r>
              <w:rPr>
                <w:rFonts w:cs="Arial" w:ascii="Frutiger 55 Roman;Arial Narrow" w:hAnsi="Frutiger 55 Roman;Arial Narrow"/>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Job Performance</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Elizabeth should take more intitiative in completeing tasks given to her.  We need to see strong initiative to complete projects.</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Keith Holst</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Professional/Career Development</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Elizabeth need</w:t>
            </w:r>
            <w:r>
              <w:rPr>
                <w:rFonts w:cs="Garamond" w:ascii="Garamond" w:hAnsi="Garamond"/>
                <w:sz w:val="22"/>
                <w:lang w:val="en-CA" w:eastAsia="en-CA"/>
              </w:rPr>
              <w:t>s to demonstrate sufficient interest and openness to learning and improvement.</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Keith Holst</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lang w:val="en-CA" w:eastAsia="en-CA"/>
              </w:rPr>
              <w:fldChar w:fldCharType="separate"/>
            </w:r>
            <w:r>
              <w:rPr>
                <w:rFonts w:cs="Garamond" w:ascii="Garamond" w:hAnsi="Garamond"/>
                <w:sz w:val="22"/>
                <w:lang w:val="en-CA" w:eastAsia="en-CA"/>
              </w:rPr>
              <w:t>Business Skills/Organization Skills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pPr>
            <w:r>
              <w:fldChar w:fldCharType="begin">
                <w:ffData>
                  <w:name w:val="Unnamed Copy 11"/>
                  <w:enabled/>
                  <w:calcOnExit w:val="0"/>
                  <w:textInput/>
                </w:ffData>
              </w:fldChar>
            </w:r>
            <w:r>
              <w:rPr>
                <w:sz w:val="22"/>
                <w:rFonts w:cs="Garamond" w:ascii="Garamond" w:hAnsi="Garamond"/>
              </w:rPr>
              <w:instrText xml:space="preserve"> FORMTEXT </w:instrText>
            </w:r>
            <w:r>
              <w:rPr>
                <w:rFonts w:cs="Garamond" w:ascii="Garamond" w:hAnsi="Garamond"/>
                <w:sz w:val="22"/>
              </w:rPr>
            </w:r>
            <w:r>
              <w:rPr>
                <w:sz w:val="22"/>
                <w:rFonts w:cs="Garamond" w:ascii="Garamond" w:hAnsi="Garamond"/>
              </w:rPr>
              <w:fldChar w:fldCharType="separate"/>
            </w:r>
            <w:r>
              <w:rPr>
                <w:rFonts w:cs="Garamond" w:ascii="Garamond" w:hAnsi="Garamond"/>
                <w:sz w:val="22"/>
              </w:rPr>
              <w:t>She needs to ke</w:t>
            </w:r>
            <w:r>
              <w:rPr>
                <w:rFonts w:cs="Garamond" w:ascii="Garamond" w:hAnsi="Garamond"/>
                <w:sz w:val="22"/>
                <w:lang w:val="en-CA" w:eastAsia="en-CA"/>
              </w:rPr>
              <w:t xml:space="preserve">ep projects to pre-determined timelines. </w:t>
            </w:r>
          </w:p>
          <w:p>
            <w:pPr>
              <w:pStyle w:val="Normal"/>
              <w:spacing w:before="40" w:after="60"/>
              <w:rPr>
                <w:rFonts w:ascii="Garamond" w:hAnsi="Garamond" w:cs="Garamond"/>
                <w:sz w:val="22"/>
                <w:lang w:val="en-CA" w:eastAsia="en-CA"/>
              </w:rPr>
            </w:pPr>
            <w:r>
              <w:rPr>
                <w:rFonts w:cs="Garamond" w:ascii="Garamond" w:hAnsi="Garamond"/>
                <w:sz w:val="22"/>
                <w:lang w:val="en-CA" w:eastAsia="en-CA"/>
              </w:rPr>
              <w:t>She should consistently set clear and deliverable objectives.</w:t>
            </w:r>
          </w:p>
          <w:p>
            <w:pPr>
              <w:pStyle w:val="Normal"/>
              <w:spacing w:before="40" w:after="60"/>
              <w:rPr>
                <w:rFonts w:ascii="Garamond" w:hAnsi="Garamond" w:cs="Garamond"/>
                <w:sz w:val="22"/>
                <w:lang w:val="en-CA" w:eastAsia="en-CA"/>
              </w:rPr>
            </w:pPr>
            <w:r>
              <w:rPr>
                <w:rFonts w:cs="Garamond" w:ascii="Garamond" w:hAnsi="Garamond"/>
                <w:sz w:val="22"/>
                <w:lang w:val="en-CA" w:eastAsia="en-CA"/>
              </w:rPr>
              <w:t>She should sufficiently emphasize priorities and provide support to achieve them.</w:t>
            </w:r>
          </w:p>
          <w:p>
            <w:pPr>
              <w:pStyle w:val="Normal"/>
              <w:spacing w:before="40" w:after="60"/>
              <w:rPr>
                <w:rFonts w:ascii="Garamond" w:hAnsi="Garamond" w:cs="Garamond"/>
                <w:sz w:val="22"/>
                <w:lang w:val="en-CA" w:eastAsia="en-CA"/>
              </w:rPr>
            </w:pPr>
            <w:r>
              <w:rPr>
                <w:rFonts w:cs="Garamond" w:ascii="Garamond" w:hAnsi="Garamond"/>
                <w:sz w:val="22"/>
                <w:lang w:val="en-CA" w:eastAsia="en-CA"/>
              </w:rPr>
              <w:t xml:space="preserve">She must demonstrate consistency in work product. </w:t>
            </w:r>
          </w:p>
          <w:p>
            <w:pPr>
              <w:pStyle w:val="Normal"/>
              <w:spacing w:before="40" w:after="60"/>
              <w:rPr>
                <w:rFonts w:ascii="Garamond" w:hAnsi="Garamond" w:cs="Garamond"/>
                <w:sz w:val="22"/>
              </w:rPr>
            </w:pPr>
            <w:r>
              <w:rPr>
                <w:rFonts w:cs="Garamond" w:ascii="Garamond" w:hAnsi="Garamond"/>
                <w:sz w:val="22"/>
                <w:lang w:val="en-CA" w:eastAsia="en-CA"/>
              </w:rPr>
              <w:t>She should make effective use of Enron's resources to expedite and maximize work results</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7"/>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Keith Holst</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Arial Narrow" w:hAnsi="Frutiger 55 Roman;Arial Narrow" w:cs="Arial"/>
                <w:smallCaps/>
                <w:spacing w:val="10"/>
                <w:sz w:val="18"/>
              </w:rPr>
            </w:pPr>
            <w:r>
              <w:rPr>
                <w:rFonts w:cs="Arial" w:ascii="Frutiger 55 Roman;Arial Narrow" w:hAnsi="Frutiger 55 Roman;Arial Narrow"/>
                <w:smallCaps/>
                <w:spacing w:val="10"/>
                <w:sz w:val="18"/>
              </w:rPr>
              <w:t xml:space="preserve">Employee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 xml:space="preserve">Date:  </w:t>
            </w:r>
            <w:r>
              <w:rPr>
                <w:rFonts w:cs="Arial" w:ascii="Frutiger 55 Roman;Arial Narrow" w:hAnsi="Frutiger 55 Roman;Arial Narrow"/>
                <w:smallCaps/>
                <w:spacing w:val="10"/>
                <w:sz w:val="18"/>
                <w:u w:val="single"/>
              </w:rPr>
              <w:tab/>
            </w:r>
          </w:p>
          <w:p>
            <w:pPr>
              <w:pStyle w:val="Heading1"/>
              <w:ind w:hanging="0" w:start="0"/>
              <w:rPr>
                <w:rFonts w:ascii="Frutiger 55 Roman;Arial Narrow" w:hAnsi="Frutiger 55 Roman;Arial Narrow" w:cs="Arial"/>
                <w:b w:val="false"/>
                <w:smallCaps/>
                <w:spacing w:val="10"/>
                <w:sz w:val="16"/>
              </w:rPr>
            </w:pPr>
            <w:r>
              <w:rPr>
                <w:rFonts w:cs="Arial" w:ascii="Frutiger 55 Roman;Arial Narrow" w:hAnsi="Frutiger 55 Roman;Arial Narrow"/>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Arial Narrow" w:hAnsi="Frutiger 55 Roman;Arial Narrow"/>
                <w:smallCaps/>
                <w:spacing w:val="10"/>
                <w:sz w:val="18"/>
              </w:rPr>
              <w:t xml:space="preserve">Supervisor Signature:  </w:t>
            </w:r>
            <w:r>
              <w:rPr>
                <w:rFonts w:cs="Arial" w:ascii="Frutiger 55 Roman;Arial Narrow" w:hAnsi="Frutiger 55 Roman;Arial Narrow"/>
                <w:smallCaps/>
                <w:spacing w:val="10"/>
                <w:sz w:val="18"/>
                <w:u w:val="single"/>
              </w:rPr>
              <w:tab/>
            </w:r>
            <w:r>
              <w:rPr>
                <w:rFonts w:cs="Arial" w:ascii="Frutiger 55 Roman;Arial Narrow" w:hAnsi="Frutiger 55 Roman;Arial Narrow"/>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Business Skills/Organization Skills</w:t>
      </w:r>
    </w:p>
    <w:p>
      <w:pPr>
        <w:pStyle w:val="Normal"/>
        <w:numPr>
          <w:ilvl w:val="1"/>
          <w:numId w:val="7"/>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Is not flexible in times of change, and/or does not amend objectives and project plans to accommodate new timelines and situations.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a willingness to change business strategies and activities to accommodate other’s appropriate business needs.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Inconsistent in balancing company, group, and personal objectives.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actively pursuing increased knowledge of Enron's businesses.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fully use Enron’s capabilities and the current market condition to create business opportunities.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Is not a successful part of deal team/deal closure.</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follow schedules.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knowledge of current projects.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Unsuccessful in keeping projects to pre-determined timelines.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consistently set clear and deliverable objectives.</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sufficiently emphasize priorities and provide support to achieve them.</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consistency in work product.</w:t>
      </w:r>
      <w:r>
        <w:rPr>
          <w:rFonts w:cs="Garamond" w:ascii="Garamond" w:hAnsi="Garamond"/>
          <w:b/>
          <w:sz w:val="22"/>
        </w:rPr>
        <w:t xml:space="preserve"> </w:t>
      </w:r>
    </w:p>
    <w:p>
      <w:pPr>
        <w:pStyle w:val="Normal"/>
        <w:numPr>
          <w:ilvl w:val="1"/>
          <w:numId w:val="7"/>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make effective use of Enron's resources to expedite and maximize work results.</w:t>
      </w:r>
    </w:p>
    <w:p>
      <w:pPr>
        <w:pStyle w:val="Normal"/>
        <w:numPr>
          <w:ilvl w:val="1"/>
          <w:numId w:val="7"/>
        </w:numPr>
        <w:tabs>
          <w:tab w:val="clear" w:pos="720"/>
          <w:tab w:val="left" w:pos="1080" w:leader="none"/>
        </w:tabs>
        <w:ind w:hanging="270" w:start="1080" w:end="0"/>
        <w:rPr>
          <w:rFonts w:ascii="Garamond" w:hAnsi="Garamond" w:cs="Garamond"/>
          <w:sz w:val="22"/>
        </w:rPr>
      </w:pPr>
      <w:r>
        <w:rPr>
          <w:rFonts w:cs="Garamond" w:ascii="Garamond" w:hAnsi="Garamond"/>
          <w:sz w:val="22"/>
        </w:rPr>
        <w:t>Does not demonstrate the development of broad skill sets that are transferable across Enron.</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respond to customer’s needs.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improve time management skills or improve in meeting individual deadlines.</w:t>
      </w:r>
    </w:p>
    <w:p>
      <w:pPr>
        <w:pStyle w:val="Normal"/>
        <w:numPr>
          <w:ilvl w:val="1"/>
          <w:numId w:val="7"/>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increase project management skills.</w:t>
      </w:r>
    </w:p>
    <w:p>
      <w:pPr>
        <w:pStyle w:val="Normal"/>
        <w:rPr>
          <w:rFonts w:ascii="Garamond" w:hAnsi="Garamond" w:cs="Garamond"/>
          <w:bCs/>
          <w:sz w:val="22"/>
        </w:rPr>
      </w:pPr>
      <w:r>
        <w:rPr>
          <w:rFonts w:cs="Garamond" w:ascii="Garamond" w:hAnsi="Garamond"/>
          <w:bCs/>
          <w:sz w:val="22"/>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Innovation</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employ efficient methods to accomplish tasks.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consistently demonstrate ability to act upon or support new initiatives</w:t>
      </w:r>
      <w:r>
        <w:rPr>
          <w:rFonts w:cs="Garamond" w:ascii="Garamond" w:hAnsi="Garamond"/>
          <w:b/>
          <w:sz w:val="22"/>
        </w:rPr>
        <w:t>.</w:t>
      </w:r>
    </w:p>
    <w:p>
      <w:pPr>
        <w:pStyle w:val="Normal"/>
        <w:numPr>
          <w:ilvl w:val="0"/>
          <w:numId w:val="2"/>
        </w:numPr>
        <w:ind w:hanging="270" w:start="1080" w:end="0"/>
        <w:rPr>
          <w:rFonts w:ascii="Garamond" w:hAnsi="Garamond" w:eastAsia="Arial Unicode MS" w:cs="Garamond"/>
          <w:b/>
          <w:sz w:val="22"/>
        </w:rPr>
      </w:pPr>
      <w:r>
        <w:rPr>
          <w:rFonts w:cs="Garamond" w:ascii="Garamond" w:hAnsi="Garamond"/>
          <w:bCs/>
          <w:sz w:val="22"/>
        </w:rPr>
        <w:t>Does not generate solutions to perform tasks or overcome obstacles.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Does not fully identify profitable opportunities.</w:t>
      </w:r>
    </w:p>
    <w:p>
      <w:pPr>
        <w:pStyle w:val="Normal"/>
        <w:numPr>
          <w:ilvl w:val="0"/>
          <w:numId w:val="2"/>
        </w:numPr>
        <w:ind w:hanging="270" w:start="1080" w:end="0"/>
        <w:rPr>
          <w:rFonts w:ascii="Garamond" w:hAnsi="Garamond" w:eastAsia="Arial Unicode MS" w:cs="Garamond"/>
          <w:b/>
          <w:sz w:val="22"/>
        </w:rPr>
      </w:pPr>
      <w:r>
        <w:rPr>
          <w:rFonts w:cs="Garamond" w:ascii="Garamond" w:hAnsi="Garamond"/>
          <w:sz w:val="22"/>
        </w:rPr>
        <w:t xml:space="preserve">Does not sufficiently expend time and resources.  </w:t>
      </w:r>
    </w:p>
    <w:p>
      <w:pPr>
        <w:pStyle w:val="Normal"/>
        <w:numPr>
          <w:ilvl w:val="0"/>
          <w:numId w:val="2"/>
        </w:numPr>
        <w:ind w:hanging="270" w:start="1080" w:end="0"/>
        <w:rPr>
          <w:rFonts w:ascii="Garamond" w:hAnsi="Garamond" w:cs="Garamond"/>
          <w:bCs/>
          <w:sz w:val="22"/>
        </w:rPr>
      </w:pPr>
      <w:r>
        <w:rPr>
          <w:rFonts w:cs="Garamond" w:ascii="Garamond" w:hAnsi="Garamond"/>
          <w:bCs/>
          <w:sz w:val="22"/>
        </w:rPr>
        <w:t>Unsuccessful in developing cohesive solutions.</w:t>
      </w:r>
    </w:p>
    <w:p>
      <w:pPr>
        <w:pStyle w:val="Normal"/>
        <w:numPr>
          <w:ilvl w:val="0"/>
          <w:numId w:val="2"/>
        </w:numPr>
        <w:ind w:hanging="270" w:start="1080" w:end="0"/>
        <w:rPr>
          <w:rFonts w:ascii="Garamond" w:hAnsi="Garamond" w:cs="Garamond"/>
          <w:b/>
          <w:sz w:val="22"/>
        </w:rPr>
      </w:pPr>
      <w:r>
        <w:rPr>
          <w:rFonts w:cs="Garamond" w:ascii="Garamond" w:hAnsi="Garamond"/>
          <w:bCs/>
          <w:sz w:val="22"/>
        </w:rPr>
        <w:t>Does not effectively utilize available technologies.</w:t>
      </w:r>
    </w:p>
    <w:p>
      <w:pPr>
        <w:pStyle w:val="Normal"/>
        <w:numPr>
          <w:ilvl w:val="0"/>
          <w:numId w:val="2"/>
        </w:numPr>
        <w:ind w:hanging="270" w:start="1080" w:end="0"/>
        <w:rPr>
          <w:rFonts w:ascii="Garamond" w:hAnsi="Garamond" w:cs="Garamond"/>
          <w:bCs/>
          <w:sz w:val="22"/>
        </w:rPr>
      </w:pPr>
      <w:r>
        <w:rPr>
          <w:rFonts w:cs="Garamond" w:ascii="Garamond" w:hAnsi="Garamond"/>
          <w:bCs/>
          <w:sz w:val="22"/>
        </w:rPr>
        <w:t>Has not demonstrated ability to design or improve upon processes.</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increase initiative or become more proactive.</w:t>
      </w:r>
    </w:p>
    <w:p>
      <w:pPr>
        <w:pStyle w:val="Normal"/>
        <w:numPr>
          <w:ilvl w:val="0"/>
          <w:numId w:val="2"/>
        </w:numPr>
        <w:ind w:hanging="270" w:start="1080" w:end="0"/>
        <w:rPr>
          <w:rFonts w:ascii="Garamond" w:hAnsi="Garamond" w:cs="Garamond"/>
          <w:bCs/>
          <w:sz w:val="22"/>
        </w:rPr>
      </w:pPr>
      <w:r>
        <w:rPr>
          <w:rFonts w:cs="Garamond" w:ascii="Garamond" w:hAnsi="Garamond"/>
          <w:bCs/>
          <w:sz w:val="22"/>
        </w:rPr>
        <w:t>Employee needs to take on more ownership or be more assertive in a productive work environment.</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Communication/Vision and Values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effectively communicate company and team objectives.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Fails to express ideas so that others understand the message.</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communicate expectations.</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In formal or informal gatherings, does not bring focus to the discussion.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Unsuccessful in encouraging others to provide information.</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give appropriate attention or respect to what others have to say.  </w:t>
      </w:r>
    </w:p>
    <w:p>
      <w:pPr>
        <w:pStyle w:val="Normal"/>
        <w:numPr>
          <w:ilvl w:val="0"/>
          <w:numId w:val="4"/>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take sufficient action to assist in resolving disputes and reaching consensus when necessary.  </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consistently inspire excellence in others by example.</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demonstrate integrity in professional activities.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Unsuccessful in demonstrating respect in interacting with others.</w:t>
      </w:r>
    </w:p>
    <w:p>
      <w:pPr>
        <w:pStyle w:val="Normal"/>
        <w:numPr>
          <w:ilvl w:val="0"/>
          <w:numId w:val="4"/>
        </w:numPr>
        <w:tabs>
          <w:tab w:val="clear" w:pos="720"/>
          <w:tab w:val="left" w:pos="1080" w:leader="none"/>
        </w:tabs>
        <w:ind w:hanging="270" w:start="1080" w:end="0"/>
        <w:rPr>
          <w:rFonts w:ascii="Garamond" w:hAnsi="Garamond" w:cs="Garamond"/>
          <w:b/>
          <w:sz w:val="22"/>
        </w:rPr>
      </w:pPr>
      <w:r>
        <w:rPr>
          <w:rFonts w:cs="Garamond" w:ascii="Garamond" w:hAnsi="Garamond"/>
          <w:sz w:val="22"/>
        </w:rPr>
        <w:t>Does not fully support and leverage diversity in the workforce.</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effectively communicate to supervisor, peers, or subordinates.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increase or improve quality of communication to customers or clients.</w:t>
      </w:r>
    </w:p>
    <w:p>
      <w:pPr>
        <w:pStyle w:val="Normal"/>
        <w:numPr>
          <w:ilvl w:val="0"/>
          <w:numId w:val="4"/>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Needs to improve customer service. </w:t>
      </w:r>
      <w:r>
        <w:br w:type="page"/>
      </w:r>
    </w:p>
    <w:p>
      <w:pPr>
        <w:pStyle w:val="Header"/>
        <w:tabs>
          <w:tab w:val="clear" w:pos="4320"/>
          <w:tab w:val="clear" w:pos="8640"/>
        </w:tabs>
        <w:rPr>
          <w:rFonts w:ascii="Garamond" w:hAnsi="Garamond" w:cs="Garamond"/>
          <w:bCs/>
          <w:sz w:val="22"/>
        </w:rPr>
      </w:pPr>
      <w:r>
        <w:rPr>
          <w:rFonts w:cs="Garamond" w:ascii="Garamond" w:hAnsi="Garamond"/>
          <w:bCs/>
          <w:sz w:val="22"/>
        </w:rPr>
      </w:r>
    </w:p>
    <w:p>
      <w:pPr>
        <w:pStyle w:val="Header"/>
        <w:tabs>
          <w:tab w:val="clear" w:pos="4320"/>
          <w:tab w:val="clear" w:pos="8640"/>
        </w:tabs>
        <w:rPr>
          <w:bCs/>
        </w:rPr>
      </w:pPr>
      <w:r>
        <w:rPr>
          <w:bCs/>
        </w:rPr>
      </w:r>
    </w:p>
    <w:p>
      <w:pPr>
        <w:pStyle w:val="Normal"/>
        <w:numPr>
          <w:ilvl w:val="0"/>
          <w:numId w:val="7"/>
        </w:numPr>
        <w:rPr>
          <w:rFonts w:ascii="Frutiger 55 Roman;Arial Narrow" w:hAnsi="Frutiger 55 Roman;Arial Narrow" w:cs="Frutiger 55 Roman;Arial Narrow"/>
          <w:b/>
          <w:bCs/>
        </w:rPr>
      </w:pPr>
      <w:r>
        <w:rPr>
          <w:rFonts w:cs="Frutiger 55 Roman;Arial Narrow" w:ascii="Frutiger 55 Roman;Arial Narrow" w:hAnsi="Frutiger 55 Roman;Arial Narrow"/>
          <w:b/>
          <w:bCs/>
        </w:rPr>
        <w:t xml:space="preserve">Teamwork/Interpersonal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Needs to maximize resources through appropriate delegation.</w:t>
      </w:r>
      <w:r>
        <w:rPr>
          <w:rFonts w:cs="Garamond" w:ascii="Garamond" w:hAnsi="Garamond"/>
          <w:b/>
          <w:sz w:val="22"/>
        </w:rPr>
        <w:t xml:space="preserv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consistently allow</w:t>
      </w:r>
      <w:r>
        <w:rPr>
          <w:rFonts w:cs="Garamond" w:ascii="Garamond" w:hAnsi="Garamond"/>
          <w:sz w:val="22"/>
        </w:rPr>
        <w:t xml:space="preserve"> others to handle tasks within their capabilities.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permit others to assume responsibility for planning and executing tasks.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Should improve in assisting others in developing and improving their capabilities and skills.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Does not consistently look for ways to help other people learn and develop.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adequately coach or share knowledge with others.</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provide others with sufficient feedback about their performance.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Inappropriately encourages “silo mentality”.</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Does not adequately</w:t>
      </w:r>
      <w:r>
        <w:rPr>
          <w:rFonts w:cs="Garamond" w:ascii="Garamond" w:hAnsi="Garamond"/>
          <w:sz w:val="22"/>
        </w:rPr>
        <w:t xml:space="preserve"> empower others by sharing authority and information. </w:t>
      </w:r>
    </w:p>
    <w:p>
      <w:pPr>
        <w:pStyle w:val="Normal"/>
        <w:numPr>
          <w:ilvl w:val="0"/>
          <w:numId w:val="3"/>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successfully serve as visionary, catalyst and manager for strategic change.</w:t>
      </w:r>
    </w:p>
    <w:p>
      <w:pPr>
        <w:pStyle w:val="Normal"/>
        <w:numPr>
          <w:ilvl w:val="0"/>
          <w:numId w:val="3"/>
        </w:numPr>
        <w:tabs>
          <w:tab w:val="clear" w:pos="720"/>
          <w:tab w:val="left" w:pos="1080" w:leader="none"/>
        </w:tabs>
        <w:ind w:hanging="270" w:start="1080" w:end="0"/>
        <w:rPr>
          <w:rFonts w:ascii="Garamond" w:hAnsi="Garamond" w:cs="Garamond"/>
          <w:b/>
          <w:sz w:val="22"/>
        </w:rPr>
      </w:pPr>
      <w:r>
        <w:rPr>
          <w:rFonts w:cs="Garamond" w:ascii="Garamond" w:hAnsi="Garamond"/>
          <w:bCs/>
          <w:sz w:val="22"/>
        </w:rPr>
        <w:t>Needs to provide</w:t>
      </w:r>
      <w:r>
        <w:rPr>
          <w:rFonts w:cs="Garamond" w:ascii="Garamond" w:hAnsi="Garamond"/>
          <w:sz w:val="22"/>
        </w:rPr>
        <w:t xml:space="preserve"> more of the foundation for the team to meet goals.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Fails to consistently resolve conflicts or teamwork issues.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successfully develop working relationships.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build a network that allows the employee to leverage appropriate company resources.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Employee needs to strengthen leadership competencies.</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Does not effectively maintain a leadership role in a group environment when needed.</w:t>
      </w:r>
    </w:p>
    <w:p>
      <w:pPr>
        <w:pStyle w:val="Normal"/>
        <w:numPr>
          <w:ilvl w:val="0"/>
          <w:numId w:val="3"/>
        </w:numPr>
        <w:tabs>
          <w:tab w:val="clear" w:pos="720"/>
          <w:tab w:val="left" w:pos="1080" w:leader="none"/>
        </w:tabs>
        <w:ind w:hanging="270" w:start="1080" w:end="0"/>
        <w:rPr>
          <w:rFonts w:ascii="Garamond" w:hAnsi="Garamond" w:cs="Garamond"/>
          <w:bCs/>
          <w:sz w:val="22"/>
        </w:rPr>
      </w:pPr>
      <w:r>
        <w:rPr>
          <w:rFonts w:cs="Garamond" w:ascii="Garamond" w:hAnsi="Garamond"/>
          <w:bCs/>
          <w:sz w:val="22"/>
        </w:rPr>
        <w:t>Needs to better train, develop, and motivate the employee’s subordinates.</w:t>
      </w:r>
    </w:p>
    <w:p>
      <w:pPr>
        <w:pStyle w:val="Normal"/>
        <w:rPr>
          <w:rFonts w:ascii="Garamond" w:hAnsi="Garamond" w:cs="Garamond"/>
          <w:b/>
          <w:bCs/>
          <w:sz w:val="22"/>
        </w:rPr>
      </w:pPr>
      <w:r>
        <w:rPr>
          <w:rFonts w:cs="Garamond" w:ascii="Garamond" w:hAnsi="Garamond"/>
          <w:b/>
          <w:bCs/>
          <w:sz w:val="22"/>
        </w:rPr>
      </w:r>
    </w:p>
    <w:p>
      <w:pPr>
        <w:pStyle w:val="Normal"/>
        <w:numPr>
          <w:ilvl w:val="0"/>
          <w:numId w:val="7"/>
        </w:numPr>
        <w:rPr>
          <w:rFonts w:ascii="Frutiger 55 Roman;Arial Narrow" w:hAnsi="Frutiger 55 Roman;Arial Narrow" w:cs="Frutiger 55 Roman;Arial Narrow"/>
          <w:b/>
        </w:rPr>
      </w:pPr>
      <w:r>
        <w:rPr>
          <w:rFonts w:cs="Frutiger 55 Roman;Arial Narrow" w:ascii="Frutiger 55 Roman;Arial Narrow" w:hAnsi="Frutiger 55 Roman;Arial Narrow"/>
          <w:b/>
        </w:rPr>
        <w:t>Analytical/Technical</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sufficient technical skills critical to area of responsibility (e.g. office management, accurate and efficient retrieval of information, data accuracy, etc.).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Fails to successfully integrate technical expertise with knowledge of Enron business to achieve objectives.</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demonstrate knowledge of patterns and assimilating information. </w:t>
      </w:r>
    </w:p>
    <w:p>
      <w:pPr>
        <w:pStyle w:val="Normal"/>
        <w:numPr>
          <w:ilvl w:val="0"/>
          <w:numId w:val="6"/>
        </w:numPr>
        <w:tabs>
          <w:tab w:val="clear" w:pos="720"/>
          <w:tab w:val="left" w:pos="1080" w:leader="none"/>
          <w:tab w:val="left" w:pos="1800" w:leader="none"/>
        </w:tabs>
        <w:ind w:hanging="270" w:start="1080" w:end="0"/>
        <w:rPr>
          <w:rFonts w:ascii="Garamond" w:hAnsi="Garamond" w:eastAsia="Arial Unicode MS" w:cs="Garamond"/>
          <w:b/>
          <w:sz w:val="22"/>
        </w:rPr>
      </w:pPr>
      <w:r>
        <w:rPr>
          <w:rFonts w:cs="Garamond" w:ascii="Garamond" w:hAnsi="Garamond"/>
          <w:sz w:val="22"/>
        </w:rPr>
        <w:t xml:space="preserve">Does not adequately identify problems before they occur.  </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eastAsia="Arial Unicode MS" w:cs="Frutiger 55 Roman;Arial Narrow"/>
          <w:b/>
        </w:rPr>
      </w:pPr>
      <w:r>
        <w:rPr>
          <w:rFonts w:eastAsia="Arial Unicode MS" w:cs="Frutiger 55 Roman;Arial Narrow" w:ascii="Frutiger 55 Roman;Arial Narrow" w:hAnsi="Frutiger 55 Roman;Arial Narrow"/>
          <w:b/>
        </w:rPr>
        <w:t>Professional/Career Development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 xml:space="preserve">Needs to continue to seek ongoing development opportunities to enhance professional talents and skills. </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sz w:val="22"/>
        </w:rPr>
        <w:t>Does not demonstrate sufficient interest and openness to learning and improvement.</w:t>
      </w:r>
    </w:p>
    <w:p>
      <w:pPr>
        <w:pStyle w:val="Normal"/>
        <w:numPr>
          <w:ilvl w:val="0"/>
          <w:numId w:val="5"/>
        </w:numPr>
        <w:tabs>
          <w:tab w:val="clear" w:pos="720"/>
          <w:tab w:val="left" w:pos="1080" w:leader="none"/>
        </w:tabs>
        <w:ind w:hanging="270" w:start="1080" w:end="0"/>
        <w:rPr>
          <w:rFonts w:ascii="Garamond" w:hAnsi="Garamond" w:eastAsia="Arial Unicode MS" w:cs="Garamond"/>
          <w:b/>
          <w:sz w:val="22"/>
        </w:rPr>
      </w:pPr>
      <w:r>
        <w:rPr>
          <w:rFonts w:cs="Garamond" w:ascii="Garamond" w:hAnsi="Garamond"/>
          <w:bCs/>
          <w:sz w:val="22"/>
        </w:rPr>
        <w:t>Has not demonstrated ability to make well-reasoned decisions in high intensity situations.</w:t>
      </w:r>
    </w:p>
    <w:p>
      <w:pPr>
        <w:pStyle w:val="Normal"/>
        <w:numPr>
          <w:ilvl w:val="0"/>
          <w:numId w:val="5"/>
        </w:numPr>
        <w:tabs>
          <w:tab w:val="clear" w:pos="720"/>
          <w:tab w:val="left" w:pos="1080" w:leader="none"/>
        </w:tabs>
        <w:ind w:hanging="270" w:start="1080" w:end="0"/>
        <w:rPr>
          <w:rFonts w:ascii="Garamond" w:hAnsi="Garamond" w:cs="Garamond"/>
          <w:sz w:val="22"/>
        </w:rPr>
      </w:pPr>
      <w:r>
        <w:rPr>
          <w:rFonts w:cs="Garamond" w:ascii="Garamond" w:hAnsi="Garamond"/>
          <w:sz w:val="22"/>
        </w:rPr>
        <w:t>Does not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7"/>
        </w:numPr>
        <w:rPr>
          <w:rFonts w:ascii="Frutiger 55 Roman;Arial Narrow" w:hAnsi="Frutiger 55 Roman;Arial Narrow" w:cs="Frutiger 55 Roman;Arial Narrow"/>
          <w:b/>
          <w:bCs/>
        </w:rPr>
      </w:pPr>
      <w:r>
        <w:rPr>
          <w:rFonts w:eastAsia="Arial Unicode MS" w:cs="Frutiger 55 Roman;Arial Narrow" w:ascii="Frutiger 55 Roman;Arial Narrow" w:hAnsi="Frutiger 55 Roman;Arial Narrow"/>
          <w:b/>
        </w:rPr>
        <w:t>Job Performance</w:t>
      </w:r>
    </w:p>
    <w:p>
      <w:pPr>
        <w:pStyle w:val="Normal"/>
        <w:numPr>
          <w:ilvl w:val="0"/>
          <w:numId w:val="8"/>
        </w:numPr>
        <w:tabs>
          <w:tab w:val="clear" w:pos="720"/>
          <w:tab w:val="left" w:pos="1080" w:leader="none"/>
        </w:tabs>
        <w:ind w:hanging="270" w:start="1080" w:end="0"/>
        <w:rPr>
          <w:rFonts w:ascii="Garamond" w:hAnsi="Garamond" w:eastAsia="Arial Unicode MS" w:cs="Garamond"/>
          <w:sz w:val="22"/>
        </w:rPr>
      </w:pPr>
      <w:r>
        <w:rPr>
          <w:rFonts w:cs="Garamond" w:ascii="Garamond" w:hAnsi="Garamond"/>
          <w:sz w:val="22"/>
        </w:rPr>
        <w:t xml:space="preserve">Fails to execute duties and responsibilities of the position effectively.   </w:t>
      </w:r>
    </w:p>
    <w:p>
      <w:pPr>
        <w:pStyle w:val="Normal"/>
        <w:numPr>
          <w:ilvl w:val="0"/>
          <w:numId w:val="8"/>
        </w:numPr>
        <w:tabs>
          <w:tab w:val="clear" w:pos="720"/>
          <w:tab w:val="left" w:pos="1080" w:leader="none"/>
        </w:tabs>
        <w:ind w:hanging="270" w:start="1080" w:end="0"/>
        <w:rPr>
          <w:rFonts w:ascii="Garamond" w:hAnsi="Garamond" w:eastAsia="Arial Unicode MS" w:cs="Garamond"/>
          <w:bCs/>
          <w:sz w:val="22"/>
        </w:rPr>
      </w:pPr>
      <w:r>
        <w:rPr>
          <w:rFonts w:cs="Garamond" w:ascii="Garamond" w:hAnsi="Garamond"/>
          <w:bCs/>
          <w:sz w:val="22"/>
        </w:rPr>
        <w:t>Does not effectively provide accuracy and the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altName w:val="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Arial Narrow" w:hAnsi="Frutiger 55 Roman;Arial Narrow" w:cs="Frutiger 55 Roman;Arial Narrow"/>
        <w:b/>
        <w:bCs/>
        <w:sz w:val="16"/>
      </w:rPr>
    </w:pPr>
    <w:r>
      <w:rPr>
        <w:rFonts w:cs="Frutiger 55 Roman;Arial Narrow" w:ascii="Frutiger 55 Roman;Arial Narrow" w:hAnsi="Frutiger 55 Roman;Arial Narrow"/>
        <w:b/>
        <w:bCs/>
        <w:sz w:val="16"/>
      </w:rPr>
      <w:t>Performance Improvement Plan</w:t>
      <w:tab/>
      <w:tab/>
      <w:t>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Arial Narrow" w:hAnsi="Frutiger 55 Roman;Arial Narrow"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Arial Narrow" w:hAnsi="Frutiger 55 Roman;Arial Narrow" w:cs="Arial"/>
      <w:b/>
      <w:bCs/>
      <w:smallCaps/>
      <w:spacing w:val="20"/>
      <w:sz w:val="3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1">
    <w:name w:val="WW8Num7z1"/>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2001-11-15T13:38:00Z</dcterms:created>
  <dc:creator>Marla E. Hernandez</dc:creator>
  <dc:description/>
  <dc:language>en-CA</dc:language>
  <cp:lastModifiedBy>mgrigsb</cp:lastModifiedBy>
  <cp:lastPrinted>1999-06-18T11:37:00Z</cp:lastPrinted>
  <dcterms:modified xsi:type="dcterms:W3CDTF">2001-11-15T13:38:00Z</dcterms:modified>
  <cp:revision>3</cp:revision>
  <dc:subject/>
  <dc:title>ECT COMMERCIAL SUPPORT INTERNAL CUSTOMER FEEDBACK</dc:title>
</cp:coreProperties>
</file>