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3"/>
        </w:rPr>
      </w:pPr>
      <w:r>
        <w:rPr>
          <w:sz w:val="23"/>
        </w:rPr>
      </w:r>
    </w:p>
    <w:p>
      <w:pPr>
        <w:pStyle w:val="Normal"/>
        <w:spacing w:before="0" w:after="180"/>
        <w:jc w:val="center"/>
        <w:rPr>
          <w:rFonts w:ascii="Arial" w:hAnsi="Arial" w:cs="Arial"/>
          <w:sz w:val="23"/>
        </w:rPr>
      </w:pPr>
      <w:r>
        <w:rPr>
          <w:rFonts w:cs="Arial" w:ascii="Arial" w:hAnsi="Arial"/>
          <w:sz w:val="23"/>
        </w:rPr>
      </w:r>
    </w:p>
    <w:p>
      <w:pPr>
        <w:pStyle w:val="Normal"/>
        <w:numPr>
          <w:ilvl w:val="1"/>
          <w:numId w:val="8"/>
        </w:numPr>
        <w:spacing w:before="0" w:after="180"/>
        <w:rPr>
          <w:rFonts w:ascii="Arial" w:hAnsi="Arial" w:cs="Arial"/>
          <w:b/>
          <w:sz w:val="24"/>
          <w:u w:val="single"/>
        </w:rPr>
      </w:pPr>
      <w:r>
        <w:rPr>
          <w:rFonts w:eastAsia="Arial" w:cs="Arial" w:ascii="Arial" w:hAnsi="Arial"/>
          <w:b/>
          <w:sz w:val="24"/>
        </w:rPr>
        <w:t xml:space="preserve">     </w:t>
      </w:r>
      <w:r>
        <w:rPr>
          <w:rFonts w:cs="Arial" w:ascii="Arial" w:hAnsi="Arial"/>
          <w:b/>
          <w:sz w:val="24"/>
          <w:u w:val="single"/>
        </w:rPr>
        <w:t>SCOPE</w:t>
      </w:r>
    </w:p>
    <w:p>
      <w:pPr>
        <w:pStyle w:val="Normal"/>
        <w:numPr>
          <w:ilvl w:val="2"/>
          <w:numId w:val="8"/>
        </w:numPr>
        <w:spacing w:before="0" w:after="180"/>
        <w:rPr>
          <w:rFonts w:ascii="Arial" w:hAnsi="Arial" w:cs="Arial"/>
          <w:sz w:val="24"/>
        </w:rPr>
      </w:pPr>
      <w:r>
        <w:rPr>
          <w:rFonts w:cs="Arial" w:ascii="Arial" w:hAnsi="Arial"/>
          <w:sz w:val="24"/>
        </w:rPr>
        <w:t xml:space="preserve">This part of the Specification covers site preparation; excavation and      backfill of structures, piers, pits, and trenches; installation of crushed stone; and final grading of the construction area. </w:t>
      </w:r>
    </w:p>
    <w:p>
      <w:pPr>
        <w:pStyle w:val="BodyText2"/>
        <w:numPr>
          <w:ilvl w:val="2"/>
          <w:numId w:val="8"/>
        </w:numPr>
        <w:spacing w:before="0" w:after="180"/>
        <w:rPr>
          <w:rFonts w:ascii="Arial" w:hAnsi="Arial" w:cs="Arial"/>
        </w:rPr>
      </w:pPr>
      <w:r>
        <w:rPr>
          <w:rFonts w:cs="Arial" w:ascii="Arial" w:hAnsi="Arial"/>
        </w:rPr>
        <w:t>The areas and individual items of work are shown on the drawings attached and made a part of this specification</w:t>
      </w:r>
    </w:p>
    <w:p>
      <w:pPr>
        <w:pStyle w:val="Normal"/>
        <w:numPr>
          <w:ilvl w:val="2"/>
          <w:numId w:val="8"/>
        </w:numPr>
        <w:spacing w:before="0" w:after="180"/>
        <w:rPr>
          <w:rFonts w:ascii="Arial" w:hAnsi="Arial" w:cs="Arial"/>
          <w:sz w:val="24"/>
        </w:rPr>
      </w:pPr>
      <w:r>
        <w:rPr>
          <w:rFonts w:cs="Arial" w:ascii="Arial" w:hAnsi="Arial"/>
          <w:sz w:val="24"/>
        </w:rPr>
        <w:t>Lines and grades shall be established by Contractor. The location of the construction base lines and the existing bench-mark elevation will be furnished by Company.</w:t>
      </w:r>
    </w:p>
    <w:p>
      <w:pPr>
        <w:pStyle w:val="Normal"/>
        <w:spacing w:before="0" w:after="180"/>
        <w:rPr>
          <w:rFonts w:ascii="Arial" w:hAnsi="Arial" w:cs="Arial"/>
          <w:sz w:val="24"/>
          <w:u w:val="single"/>
        </w:rPr>
      </w:pPr>
      <w:r>
        <w:rPr>
          <w:rFonts w:cs="Arial" w:ascii="Arial" w:hAnsi="Arial"/>
          <w:sz w:val="24"/>
          <w:u w:val="single"/>
        </w:rPr>
      </w:r>
    </w:p>
    <w:p>
      <w:pPr>
        <w:pStyle w:val="Normal"/>
        <w:spacing w:before="0" w:after="180"/>
        <w:rPr/>
      </w:pPr>
      <w:r>
        <w:rPr>
          <w:rFonts w:cs="Arial" w:ascii="Arial" w:hAnsi="Arial"/>
          <w:b/>
          <w:sz w:val="24"/>
        </w:rPr>
        <w:t xml:space="preserve">1.2       </w:t>
      </w:r>
      <w:r>
        <w:rPr>
          <w:rFonts w:cs="Arial" w:ascii="Arial" w:hAnsi="Arial"/>
          <w:b/>
          <w:sz w:val="24"/>
          <w:u w:val="single"/>
        </w:rPr>
        <w:t>SITE PREPARATION</w:t>
      </w:r>
    </w:p>
    <w:p>
      <w:pPr>
        <w:pStyle w:val="BodyText"/>
        <w:spacing w:before="0" w:after="180"/>
        <w:rPr>
          <w:sz w:val="24"/>
        </w:rPr>
      </w:pPr>
      <w:r>
        <w:rPr>
          <w:rFonts w:eastAsia="Arial"/>
          <w:sz w:val="24"/>
        </w:rPr>
        <w:t xml:space="preserve"> </w:t>
      </w:r>
      <w:r>
        <w:rPr>
          <w:sz w:val="24"/>
        </w:rPr>
        <w:t>All areas of excavation shall be, where applicable, stripped of existing topsoil and/or crushed stone to a depth of approximately 3 to 6 inches, as determined by Company. The topsoil and crushed stone removed shall be stockpiled for reuse on the site as specified by Company, if the excavated material is suitable for reuse.</w:t>
      </w:r>
    </w:p>
    <w:p>
      <w:pPr>
        <w:pStyle w:val="BodyText"/>
        <w:numPr>
          <w:ilvl w:val="2"/>
          <w:numId w:val="11"/>
        </w:numPr>
        <w:spacing w:before="0" w:after="180"/>
        <w:rPr>
          <w:sz w:val="24"/>
        </w:rPr>
      </w:pPr>
      <w:r>
        <w:rPr>
          <w:sz w:val="24"/>
        </w:rPr>
        <w:t>Contractor shall provide all control measures necessary to prevent damage resulting from erosion and sedimentation to on-site and off-site areas</w:t>
      </w:r>
    </w:p>
    <w:p>
      <w:pPr>
        <w:pStyle w:val="Normal"/>
        <w:spacing w:before="0" w:after="180"/>
        <w:rPr>
          <w:rFonts w:ascii="Arial" w:hAnsi="Arial" w:cs="Arial"/>
          <w:sz w:val="24"/>
        </w:rPr>
      </w:pPr>
      <w:r>
        <w:rPr>
          <w:rFonts w:cs="Arial" w:ascii="Arial" w:hAnsi="Arial"/>
          <w:sz w:val="24"/>
        </w:rPr>
      </w:r>
    </w:p>
    <w:p>
      <w:pPr>
        <w:pStyle w:val="Normal"/>
        <w:spacing w:before="0" w:after="180"/>
        <w:rPr>
          <w:rFonts w:ascii="Arial" w:hAnsi="Arial" w:cs="Arial"/>
          <w:b/>
          <w:sz w:val="24"/>
          <w:u w:val="single"/>
        </w:rPr>
      </w:pPr>
      <w:r>
        <w:rPr>
          <w:rFonts w:cs="Arial" w:ascii="Arial" w:hAnsi="Arial"/>
          <w:b/>
          <w:sz w:val="24"/>
          <w:u w:val="single"/>
        </w:rPr>
        <w:t>1.3        CLEARING AND GRUBBING</w:t>
      </w:r>
    </w:p>
    <w:p>
      <w:pPr>
        <w:pStyle w:val="BodyText"/>
        <w:numPr>
          <w:ilvl w:val="2"/>
          <w:numId w:val="14"/>
        </w:numPr>
        <w:spacing w:before="0" w:after="180"/>
        <w:rPr>
          <w:sz w:val="24"/>
        </w:rPr>
      </w:pPr>
      <w:r>
        <w:rPr>
          <w:sz w:val="24"/>
        </w:rPr>
        <w:t>The work area shown on the drawings shall be cleared and grubbed of all objectionable material.</w:t>
      </w:r>
    </w:p>
    <w:p>
      <w:pPr>
        <w:pStyle w:val="BodyText"/>
        <w:numPr>
          <w:ilvl w:val="2"/>
          <w:numId w:val="14"/>
        </w:numPr>
        <w:spacing w:before="0" w:after="180"/>
        <w:rPr>
          <w:sz w:val="24"/>
        </w:rPr>
      </w:pPr>
      <w:r>
        <w:rPr>
          <w:sz w:val="24"/>
        </w:rPr>
        <w:t>Clearing shall consist of removing all objectionable materials from the ground surfaces, such as trash, trees, brush, logs, stumps, heavy growths of weed, fences, structures, and obstructions of any kind of, natural or artificial.</w:t>
      </w:r>
    </w:p>
    <w:p>
      <w:pPr>
        <w:pStyle w:val="Normal"/>
        <w:spacing w:before="0" w:after="180"/>
        <w:rPr>
          <w:rFonts w:ascii="Arial" w:hAnsi="Arial" w:cs="Arial"/>
          <w:sz w:val="24"/>
        </w:rPr>
      </w:pPr>
      <w:r>
        <w:rPr>
          <w:rFonts w:cs="Arial" w:ascii="Arial" w:hAnsi="Arial"/>
          <w:sz w:val="24"/>
        </w:rPr>
      </w:r>
    </w:p>
    <w:p>
      <w:pPr>
        <w:pStyle w:val="BodyText"/>
        <w:numPr>
          <w:ilvl w:val="2"/>
          <w:numId w:val="14"/>
        </w:numPr>
        <w:spacing w:before="0" w:after="180"/>
        <w:rPr>
          <w:sz w:val="24"/>
        </w:rPr>
      </w:pPr>
      <w:r>
        <w:rPr>
          <w:sz w:val="24"/>
        </w:rPr>
        <w:t>Grubbing shall consist of removing all objectionable material below the ground surface that will interfere with required excavations or embankments, such as stumps, roots, and logs.  Trees and stumps shall be pulled, not cut off.</w:t>
      </w:r>
    </w:p>
    <w:p>
      <w:pPr>
        <w:pStyle w:val="BodyText"/>
        <w:numPr>
          <w:ilvl w:val="2"/>
          <w:numId w:val="4"/>
        </w:numPr>
        <w:spacing w:before="0" w:after="180"/>
        <w:rPr>
          <w:sz w:val="24"/>
        </w:rPr>
      </w:pPr>
      <w:r>
        <w:rPr>
          <w:sz w:val="24"/>
        </w:rPr>
        <w:t xml:space="preserve">All material removed by clearing and grubbing shall be disposed of by Contractor off Company premises in accordance with state, county, and city codes and regulations. </w:t>
      </w:r>
    </w:p>
    <w:p>
      <w:pPr>
        <w:pStyle w:val="Normal"/>
        <w:numPr>
          <w:ilvl w:val="2"/>
          <w:numId w:val="4"/>
        </w:numPr>
        <w:spacing w:before="0" w:after="180"/>
        <w:rPr>
          <w:rFonts w:ascii="Arial" w:hAnsi="Arial" w:cs="Arial"/>
          <w:sz w:val="24"/>
        </w:rPr>
      </w:pPr>
      <w:r>
        <w:rPr>
          <w:rFonts w:cs="Arial" w:ascii="Arial" w:hAnsi="Arial"/>
          <w:sz w:val="24"/>
        </w:rPr>
        <w:t>Once cleared and grubbed, such areas shall be maintained free of objection vegetable growth until the work has been completed.</w:t>
      </w:r>
    </w:p>
    <w:p>
      <w:pPr>
        <w:pStyle w:val="Normal"/>
        <w:numPr>
          <w:ilvl w:val="2"/>
          <w:numId w:val="9"/>
        </w:numPr>
        <w:spacing w:before="0" w:after="180"/>
        <w:rPr>
          <w:rFonts w:ascii="Arial" w:hAnsi="Arial" w:cs="Arial"/>
          <w:sz w:val="24"/>
        </w:rPr>
      </w:pPr>
      <w:r>
        <w:rPr>
          <w:rFonts w:cs="Arial" w:ascii="Arial" w:hAnsi="Arial"/>
          <w:sz w:val="24"/>
        </w:rPr>
        <w:t>No trees or shrubs shall be cut that are outside the areas designated to be cleared, the trees and shrubs outside these areas shall be protected from damage in an approved manner.</w:t>
      </w:r>
    </w:p>
    <w:p>
      <w:pPr>
        <w:pStyle w:val="Normal"/>
        <w:spacing w:before="0" w:after="180"/>
        <w:rPr>
          <w:rFonts w:ascii="Arial" w:hAnsi="Arial" w:cs="Arial"/>
          <w:sz w:val="24"/>
        </w:rPr>
      </w:pPr>
      <w:r>
        <w:rPr>
          <w:rFonts w:cs="Arial" w:ascii="Arial" w:hAnsi="Arial"/>
          <w:sz w:val="24"/>
        </w:rPr>
      </w:r>
    </w:p>
    <w:p>
      <w:pPr>
        <w:pStyle w:val="Normal"/>
        <w:spacing w:before="0" w:after="180"/>
        <w:rPr>
          <w:rFonts w:ascii="Arial" w:hAnsi="Arial" w:cs="Arial"/>
          <w:b/>
          <w:sz w:val="24"/>
        </w:rPr>
      </w:pPr>
      <w:r>
        <w:rPr>
          <w:rFonts w:cs="Arial" w:ascii="Arial" w:hAnsi="Arial"/>
          <w:b/>
          <w:sz w:val="24"/>
        </w:rPr>
        <w:t xml:space="preserve">1.4       </w:t>
      </w:r>
      <w:r>
        <w:rPr>
          <w:rFonts w:cs="Arial" w:ascii="Arial" w:hAnsi="Arial"/>
          <w:b/>
          <w:sz w:val="24"/>
          <w:u w:val="single"/>
        </w:rPr>
        <w:t>EXCAVATION</w:t>
      </w:r>
    </w:p>
    <w:p>
      <w:pPr>
        <w:pStyle w:val="Normal"/>
        <w:numPr>
          <w:ilvl w:val="2"/>
          <w:numId w:val="6"/>
        </w:numPr>
        <w:spacing w:before="0" w:after="180"/>
        <w:rPr>
          <w:rFonts w:ascii="Arial" w:hAnsi="Arial" w:cs="Arial"/>
          <w:sz w:val="24"/>
        </w:rPr>
      </w:pPr>
      <w:r>
        <w:rPr>
          <w:rFonts w:cs="Arial" w:ascii="Arial" w:hAnsi="Arial"/>
          <w:sz w:val="24"/>
        </w:rPr>
        <w:t>PRE-EXCAVATION MEETING</w:t>
      </w:r>
    </w:p>
    <w:p>
      <w:pPr>
        <w:pStyle w:val="Normal"/>
        <w:numPr>
          <w:ilvl w:val="3"/>
          <w:numId w:val="6"/>
        </w:numPr>
        <w:spacing w:before="0" w:after="180"/>
        <w:rPr>
          <w:rFonts w:ascii="Arial" w:hAnsi="Arial" w:cs="Arial"/>
          <w:sz w:val="24"/>
        </w:rPr>
      </w:pPr>
      <w:r>
        <w:rPr>
          <w:rFonts w:cs="Arial" w:ascii="Arial" w:hAnsi="Arial"/>
          <w:sz w:val="24"/>
        </w:rPr>
        <w:t xml:space="preserve">When trenching and exaction work is to be performed in the vicinity of </w:t>
      </w:r>
      <w:r>
        <w:rPr>
          <w:rFonts w:cs="Arial" w:ascii="Arial" w:hAnsi="Arial"/>
          <w:sz w:val="24"/>
          <w:u w:val="single"/>
        </w:rPr>
        <w:t xml:space="preserve">existing </w:t>
      </w:r>
      <w:r>
        <w:rPr>
          <w:rFonts w:cs="Arial" w:ascii="Arial" w:hAnsi="Arial"/>
          <w:sz w:val="24"/>
        </w:rPr>
        <w:t>Company or foreign facilities, a pre-excavation meeting with Company’s Engineering and Operations Division personnel and the Contractor shall be held.   Depending on the job complexity, the meeting will also be attended by Company Safety personnel.  The purpose of the pre-excavation meeting is as follows:</w:t>
      </w:r>
    </w:p>
    <w:p>
      <w:pPr>
        <w:pStyle w:val="Normal"/>
        <w:spacing w:before="0" w:after="180"/>
        <w:rPr>
          <w:rFonts w:ascii="Arial" w:hAnsi="Arial" w:cs="Arial"/>
          <w:sz w:val="24"/>
        </w:rPr>
      </w:pPr>
      <w:r>
        <w:rPr>
          <w:rFonts w:eastAsia="Arial" w:cs="Arial" w:ascii="Arial" w:hAnsi="Arial"/>
          <w:sz w:val="24"/>
        </w:rPr>
        <w:t xml:space="preserve">      </w:t>
      </w:r>
      <w:r>
        <w:rPr>
          <w:rFonts w:cs="Arial" w:ascii="Arial" w:hAnsi="Arial"/>
          <w:sz w:val="24"/>
        </w:rPr>
        <w:t>Ensure that rules for work on company rights-of- way and other sites are clear</w:t>
      </w:r>
    </w:p>
    <w:p>
      <w:pPr>
        <w:pStyle w:val="Normal"/>
        <w:numPr>
          <w:ilvl w:val="0"/>
          <w:numId w:val="16"/>
        </w:numPr>
        <w:spacing w:before="0" w:after="180"/>
        <w:rPr>
          <w:rFonts w:ascii="Arial" w:hAnsi="Arial" w:cs="Arial"/>
          <w:sz w:val="24"/>
        </w:rPr>
      </w:pPr>
      <w:r>
        <w:rPr>
          <w:rFonts w:cs="Arial" w:ascii="Arial" w:hAnsi="Arial"/>
          <w:sz w:val="24"/>
        </w:rPr>
        <w:t>Discuss all aspects of the work to be performed, including safety conditions</w:t>
      </w:r>
    </w:p>
    <w:p>
      <w:pPr>
        <w:pStyle w:val="Normal"/>
        <w:numPr>
          <w:ilvl w:val="0"/>
          <w:numId w:val="16"/>
        </w:numPr>
        <w:spacing w:before="0" w:after="180"/>
        <w:rPr>
          <w:rFonts w:ascii="Arial" w:hAnsi="Arial" w:cs="Arial"/>
          <w:sz w:val="24"/>
        </w:rPr>
      </w:pPr>
      <w:r>
        <w:rPr>
          <w:rFonts w:cs="Arial" w:ascii="Arial" w:hAnsi="Arial"/>
          <w:sz w:val="24"/>
        </w:rPr>
        <w:t>Identify any Company or foreign facilities that will be encountered and requirements for working in or near those facilities.</w:t>
      </w:r>
    </w:p>
    <w:p>
      <w:pPr>
        <w:pStyle w:val="Normal"/>
        <w:numPr>
          <w:ilvl w:val="0"/>
          <w:numId w:val="16"/>
        </w:numPr>
        <w:spacing w:before="0" w:after="180"/>
        <w:rPr>
          <w:rFonts w:ascii="Arial" w:hAnsi="Arial" w:cs="Arial"/>
          <w:sz w:val="24"/>
        </w:rPr>
      </w:pPr>
      <w:r>
        <w:rPr>
          <w:rFonts w:cs="Arial" w:ascii="Arial" w:hAnsi="Arial"/>
          <w:sz w:val="24"/>
        </w:rPr>
        <w:t>Identify any inappropriate equipment</w:t>
      </w:r>
    </w:p>
    <w:p>
      <w:pPr>
        <w:pStyle w:val="Normal"/>
        <w:numPr>
          <w:ilvl w:val="0"/>
          <w:numId w:val="16"/>
        </w:numPr>
        <w:spacing w:before="0" w:after="180"/>
        <w:rPr>
          <w:rFonts w:ascii="Arial" w:hAnsi="Arial" w:cs="Arial"/>
          <w:sz w:val="24"/>
        </w:rPr>
      </w:pPr>
      <w:r>
        <w:rPr>
          <w:rFonts w:cs="Arial" w:ascii="Arial" w:hAnsi="Arial"/>
          <w:sz w:val="24"/>
        </w:rPr>
        <w:t>Designate “ off-limits” areas</w:t>
      </w:r>
    </w:p>
    <w:p>
      <w:pPr>
        <w:pStyle w:val="Normal"/>
        <w:numPr>
          <w:ilvl w:val="3"/>
          <w:numId w:val="2"/>
        </w:numPr>
        <w:spacing w:before="0" w:after="180"/>
        <w:rPr>
          <w:rFonts w:ascii="Arial" w:hAnsi="Arial" w:cs="Arial"/>
          <w:sz w:val="24"/>
        </w:rPr>
      </w:pPr>
      <w:r>
        <w:rPr>
          <w:rFonts w:cs="Arial" w:ascii="Arial" w:hAnsi="Arial"/>
          <w:sz w:val="24"/>
        </w:rPr>
        <w:t>Prior to beginning actual staking and trenching operations, the Contractor must also contact the Company.  The Company will assist the contractor in locating all Company-owned underground facilities.</w:t>
      </w:r>
    </w:p>
    <w:p>
      <w:pPr>
        <w:pStyle w:val="Normal"/>
        <w:numPr>
          <w:ilvl w:val="3"/>
          <w:numId w:val="2"/>
        </w:numPr>
        <w:spacing w:before="0" w:after="180"/>
        <w:rPr>
          <w:rFonts w:ascii="Arial" w:hAnsi="Arial" w:cs="Arial"/>
          <w:sz w:val="24"/>
        </w:rPr>
      </w:pPr>
      <w:r>
        <w:rPr>
          <w:rFonts w:cs="Arial" w:ascii="Arial" w:hAnsi="Arial"/>
          <w:sz w:val="24"/>
        </w:rPr>
        <w:t>All buried pipelines (and other underground structures) must be adequately staked by utility company’s representatives to clearly designate their location prior to the initiation of any machine excavating.  Depth of the pipeline shall be marked on the stakes only after depth is determined by hand-excavated exposure.</w:t>
      </w:r>
    </w:p>
    <w:p>
      <w:pPr>
        <w:pStyle w:val="Normal"/>
        <w:numPr>
          <w:ilvl w:val="3"/>
          <w:numId w:val="2"/>
        </w:numPr>
        <w:spacing w:before="0" w:after="180"/>
        <w:rPr>
          <w:rFonts w:ascii="Arial" w:hAnsi="Arial" w:cs="Arial"/>
          <w:sz w:val="24"/>
        </w:rPr>
      </w:pPr>
      <w:r>
        <w:rPr>
          <w:rFonts w:cs="Arial" w:ascii="Arial" w:hAnsi="Arial"/>
          <w:sz w:val="24"/>
        </w:rPr>
        <w:t>A color-coded staking scheme shall be used to mark all buried facilities prior to any trenching or excavation work.</w:t>
      </w:r>
    </w:p>
    <w:p>
      <w:pPr>
        <w:pStyle w:val="Normal"/>
        <w:numPr>
          <w:ilvl w:val="3"/>
          <w:numId w:val="2"/>
        </w:numPr>
        <w:spacing w:before="0" w:after="180"/>
        <w:rPr>
          <w:rFonts w:ascii="Arial" w:hAnsi="Arial" w:cs="Arial"/>
          <w:sz w:val="24"/>
        </w:rPr>
      </w:pPr>
      <w:r>
        <w:rPr>
          <w:rFonts w:cs="Arial" w:ascii="Arial" w:hAnsi="Arial"/>
          <w:sz w:val="24"/>
        </w:rPr>
        <w:t>No excavation shall take place in any area near existing facilities before Company’s clearance is given.</w:t>
      </w:r>
    </w:p>
    <w:p>
      <w:pPr>
        <w:pStyle w:val="Normal"/>
        <w:numPr>
          <w:ilvl w:val="3"/>
          <w:numId w:val="2"/>
        </w:numPr>
        <w:spacing w:before="0" w:after="180"/>
        <w:rPr>
          <w:rFonts w:ascii="Arial" w:hAnsi="Arial" w:cs="Arial"/>
          <w:sz w:val="24"/>
        </w:rPr>
      </w:pPr>
      <w:r>
        <w:rPr>
          <w:rFonts w:cs="Arial" w:ascii="Arial" w:hAnsi="Arial"/>
          <w:sz w:val="24"/>
        </w:rPr>
        <w:t>When, in the opinion of the Company’s authorized representative Contractor is jeopardizing safety, life, or property by not adhering to the appropriate safety regulations in regard to existing pressurized facilities, the authorized  representative shall shut down the operation immediately.</w:t>
      </w:r>
    </w:p>
    <w:p>
      <w:pPr>
        <w:pStyle w:val="Normal"/>
        <w:numPr>
          <w:ilvl w:val="3"/>
          <w:numId w:val="2"/>
        </w:numPr>
        <w:spacing w:before="0" w:after="180"/>
        <w:rPr>
          <w:rFonts w:ascii="Arial" w:hAnsi="Arial" w:cs="Arial"/>
          <w:sz w:val="24"/>
        </w:rPr>
      </w:pPr>
      <w:r>
        <w:rPr>
          <w:rFonts w:cs="Arial" w:ascii="Arial" w:hAnsi="Arial"/>
          <w:sz w:val="24"/>
        </w:rPr>
        <w:t>No work shall be allowed over a buried pipeline until depth is accurately determined and permission is granted by the company’s authorized representative.  The Company’s authorized representative must be on site (at actual location) when any work is done over the pipeline.</w:t>
      </w:r>
    </w:p>
    <w:p>
      <w:pPr>
        <w:pStyle w:val="Normal"/>
        <w:numPr>
          <w:ilvl w:val="3"/>
          <w:numId w:val="2"/>
        </w:numPr>
        <w:spacing w:before="0" w:after="180"/>
        <w:rPr>
          <w:rFonts w:ascii="Arial" w:hAnsi="Arial" w:cs="Arial"/>
          <w:sz w:val="24"/>
        </w:rPr>
      </w:pPr>
      <w:r>
        <w:rPr>
          <w:rFonts w:cs="Arial" w:ascii="Arial" w:hAnsi="Arial"/>
          <w:sz w:val="24"/>
        </w:rPr>
        <w:t>The Company’s authorized representative shall determine where construction equipment may cross a buried pipeline. Dirt bridges will be constructed where required.</w:t>
      </w:r>
    </w:p>
    <w:p>
      <w:pPr>
        <w:pStyle w:val="Normal"/>
        <w:numPr>
          <w:ilvl w:val="3"/>
          <w:numId w:val="2"/>
        </w:numPr>
        <w:spacing w:before="0" w:after="180"/>
        <w:rPr>
          <w:rFonts w:ascii="Arial" w:hAnsi="Arial" w:cs="Arial"/>
          <w:sz w:val="24"/>
        </w:rPr>
      </w:pPr>
      <w:r>
        <w:rPr>
          <w:rFonts w:cs="Arial" w:ascii="Arial" w:hAnsi="Arial"/>
          <w:sz w:val="24"/>
        </w:rPr>
        <w:t>When an actual equipment crossing is made across the buried pipeline, it should be done at not less then a 45 degree angle unless otherwise approved by the Company’s authorized representative.  An angle of 90 degrees is preferred and should be attained when possible.</w:t>
      </w:r>
    </w:p>
    <w:p>
      <w:pPr>
        <w:pStyle w:val="Normal"/>
        <w:numPr>
          <w:ilvl w:val="3"/>
          <w:numId w:val="2"/>
        </w:numPr>
        <w:spacing w:before="0" w:after="180"/>
        <w:rPr>
          <w:rFonts w:ascii="Arial" w:hAnsi="Arial" w:cs="Arial"/>
          <w:sz w:val="24"/>
        </w:rPr>
      </w:pPr>
      <w:r>
        <w:rPr>
          <w:rFonts w:cs="Arial" w:ascii="Arial" w:hAnsi="Arial"/>
          <w:sz w:val="24"/>
        </w:rPr>
        <w:t>Stripping soil from buried pressurized pipeline by use of mechanical excavating equipment shall be allowed only after the pipeline has been exposed by hand and positively identified. The bucket shall not travel within 1 foot of a pressurized pipeline. When the pipeline is exposed, equipment must be positioned so the operator can see the pipeline’s direction of travel from the seat of the equipment. Final stripping on sides and on top of the pressurized pipeline shall be by hand. Machine digging shall occur parallel to existing pipe runs, not at a 90 degree angle to the pipe (unless a special situation makes this practice impractical). Company’s authorized representative shall be present whenever it is necessary for excavation and boom equipment to be swung over an exposed pipeline. If it is necessary to dig at an angle to a pressurized pipe run, the equipment shall be positioned such that it cannot reach the pipe run by a distance of  2 feet.</w:t>
      </w:r>
    </w:p>
    <w:p>
      <w:pPr>
        <w:pStyle w:val="Normal"/>
        <w:numPr>
          <w:ilvl w:val="3"/>
          <w:numId w:val="2"/>
        </w:numPr>
        <w:spacing w:before="0" w:after="180"/>
        <w:rPr>
          <w:rFonts w:ascii="Arial" w:hAnsi="Arial" w:cs="Arial"/>
          <w:sz w:val="24"/>
        </w:rPr>
      </w:pPr>
      <w:r>
        <w:rPr>
          <w:rFonts w:cs="Arial" w:ascii="Arial" w:hAnsi="Arial"/>
          <w:sz w:val="24"/>
        </w:rPr>
        <w:t>Existing pipes, conduits, structures, foundations, and utilities uncovered during excavation shall be adequately protected, supported, and maintained by Contractor.  Contractor will be responsible for damage to facilities caused by Contractor.</w:t>
      </w:r>
    </w:p>
    <w:p>
      <w:pPr>
        <w:pStyle w:val="Normal"/>
        <w:numPr>
          <w:ilvl w:val="3"/>
          <w:numId w:val="2"/>
        </w:numPr>
        <w:spacing w:before="0" w:after="180"/>
        <w:rPr>
          <w:rFonts w:ascii="Arial" w:hAnsi="Arial" w:cs="Arial"/>
          <w:sz w:val="24"/>
        </w:rPr>
      </w:pPr>
      <w:r>
        <w:rPr>
          <w:rFonts w:cs="Arial" w:ascii="Arial" w:hAnsi="Arial"/>
          <w:sz w:val="24"/>
        </w:rPr>
        <w:t>No removal of material below subgrade elevations will be allowed except when specified on the drawings or when requested by Company to remove undesirable material.</w:t>
      </w:r>
    </w:p>
    <w:p>
      <w:pPr>
        <w:pStyle w:val="Normal"/>
        <w:spacing w:before="0" w:after="180"/>
        <w:rPr>
          <w:rFonts w:ascii="Arial" w:hAnsi="Arial" w:eastAsia="Arial" w:cs="Arial"/>
          <w:sz w:val="24"/>
        </w:rPr>
      </w:pPr>
      <w:r>
        <w:rPr>
          <w:rFonts w:eastAsia="Arial" w:cs="Arial" w:ascii="Arial" w:hAnsi="Arial"/>
          <w:sz w:val="24"/>
        </w:rPr>
        <w:t xml:space="preserve">    </w:t>
      </w:r>
    </w:p>
    <w:p>
      <w:pPr>
        <w:pStyle w:val="Normal"/>
        <w:numPr>
          <w:ilvl w:val="2"/>
          <w:numId w:val="2"/>
        </w:numPr>
        <w:spacing w:before="0" w:after="180"/>
        <w:rPr>
          <w:rFonts w:ascii="Arial" w:hAnsi="Arial" w:cs="Arial"/>
          <w:sz w:val="24"/>
        </w:rPr>
      </w:pPr>
      <w:r>
        <w:rPr>
          <w:rFonts w:cs="Arial" w:ascii="Arial" w:hAnsi="Arial"/>
          <w:sz w:val="24"/>
        </w:rPr>
        <w:t>DETAILS OF EXCAVATION</w:t>
      </w:r>
    </w:p>
    <w:p>
      <w:pPr>
        <w:pStyle w:val="Normal"/>
        <w:numPr>
          <w:ilvl w:val="3"/>
          <w:numId w:val="15"/>
        </w:numPr>
        <w:spacing w:before="0" w:after="180"/>
        <w:rPr>
          <w:rFonts w:ascii="Arial" w:hAnsi="Arial" w:cs="Arial"/>
          <w:sz w:val="24"/>
        </w:rPr>
      </w:pPr>
      <w:r>
        <w:rPr>
          <w:rFonts w:cs="Arial" w:ascii="Arial" w:hAnsi="Arial"/>
          <w:sz w:val="24"/>
        </w:rPr>
        <w:t>Circular pier foundations shall not be augured until the reinforcing for the foundations is on the job site.  Sequence of the auguring piers shall allow placement of concrete within 24 hours after auguring.</w:t>
      </w:r>
    </w:p>
    <w:p>
      <w:pPr>
        <w:pStyle w:val="Normal"/>
        <w:numPr>
          <w:ilvl w:val="3"/>
          <w:numId w:val="15"/>
        </w:numPr>
        <w:spacing w:before="0" w:after="180"/>
        <w:rPr>
          <w:rFonts w:ascii="Arial" w:hAnsi="Arial" w:cs="Arial"/>
          <w:sz w:val="24"/>
        </w:rPr>
      </w:pPr>
      <w:r>
        <w:rPr>
          <w:rFonts w:cs="Arial" w:ascii="Arial" w:hAnsi="Arial"/>
          <w:sz w:val="24"/>
        </w:rPr>
        <w:t>Special care shall be give to auguring the excavation for piers that are located within 6 feet of each other. The construction of such piers shall be staggered to allow the first piers to cure for minimum of 48 hours before auguring and placing the concrete for adjacent piers.</w:t>
      </w:r>
    </w:p>
    <w:p>
      <w:pPr>
        <w:pStyle w:val="Normal"/>
        <w:numPr>
          <w:ilvl w:val="3"/>
          <w:numId w:val="15"/>
        </w:numPr>
        <w:spacing w:before="0" w:after="180"/>
        <w:rPr>
          <w:rFonts w:ascii="Arial" w:hAnsi="Arial" w:cs="Arial"/>
          <w:sz w:val="24"/>
        </w:rPr>
      </w:pPr>
      <w:r>
        <w:rPr>
          <w:rFonts w:cs="Arial" w:ascii="Arial" w:hAnsi="Arial"/>
          <w:sz w:val="24"/>
        </w:rPr>
        <w:t xml:space="preserve">Bottom of the pier, slab, and footing excavations shall be to the elevations as shown on the drawings and shall be cleaned to loose material, true to size, and approximate level. </w:t>
      </w:r>
    </w:p>
    <w:p>
      <w:pPr>
        <w:pStyle w:val="Normal"/>
        <w:numPr>
          <w:ilvl w:val="3"/>
          <w:numId w:val="15"/>
        </w:numPr>
        <w:spacing w:before="0" w:after="180"/>
        <w:rPr>
          <w:rFonts w:ascii="Arial" w:hAnsi="Arial" w:cs="Arial"/>
          <w:sz w:val="24"/>
        </w:rPr>
      </w:pPr>
      <w:r>
        <w:rPr>
          <w:rFonts w:cs="Arial" w:ascii="Arial" w:hAnsi="Arial"/>
          <w:sz w:val="24"/>
        </w:rPr>
        <w:t>Excavation shall be performed far enough in advance of embankment construction to ensure that embankment material will not be inadvertently placed upon any area that has not been stripped, and far enough in advance of fill operations so that  the required subbase inspection may be performed by Company’s authorized representative.</w:t>
      </w:r>
    </w:p>
    <w:p>
      <w:pPr>
        <w:pStyle w:val="Normal"/>
        <w:spacing w:before="0" w:after="180"/>
        <w:rPr>
          <w:rFonts w:ascii="Arial" w:hAnsi="Arial" w:cs="Arial"/>
          <w:sz w:val="24"/>
        </w:rPr>
      </w:pPr>
      <w:r>
        <w:rPr>
          <w:rFonts w:cs="Arial" w:ascii="Arial" w:hAnsi="Arial"/>
          <w:sz w:val="24"/>
        </w:rPr>
      </w:r>
    </w:p>
    <w:p>
      <w:pPr>
        <w:pStyle w:val="Normal"/>
        <w:numPr>
          <w:ilvl w:val="3"/>
          <w:numId w:val="15"/>
        </w:numPr>
        <w:spacing w:before="0" w:after="180"/>
        <w:rPr>
          <w:rFonts w:ascii="Arial" w:hAnsi="Arial" w:cs="Arial"/>
          <w:sz w:val="24"/>
        </w:rPr>
      </w:pPr>
      <w:r>
        <w:rPr>
          <w:rFonts w:cs="Arial" w:ascii="Arial" w:hAnsi="Arial"/>
          <w:sz w:val="24"/>
        </w:rPr>
        <w:t>Excavations for interior sewer and drain lines and interior wall footings shall be made after placing and compacting of the floor subbase material has been completed. The trenches for all sewers, drains, and piping, excepting electrical conduits, shall be of such depth that there will be at least 6 inches of backfill between the top of the sewer, drain, or pipe and the subgrade of the concrete floor.</w:t>
      </w:r>
    </w:p>
    <w:p>
      <w:pPr>
        <w:pStyle w:val="Normal"/>
        <w:spacing w:before="0" w:after="180"/>
        <w:rPr>
          <w:rFonts w:ascii="Arial" w:hAnsi="Arial" w:cs="Arial"/>
          <w:sz w:val="24"/>
        </w:rPr>
      </w:pPr>
      <w:r>
        <w:rPr>
          <w:rFonts w:cs="Arial" w:ascii="Arial" w:hAnsi="Arial"/>
          <w:sz w:val="24"/>
        </w:rPr>
      </w:r>
    </w:p>
    <w:p>
      <w:pPr>
        <w:pStyle w:val="Normal"/>
        <w:numPr>
          <w:ilvl w:val="3"/>
          <w:numId w:val="15"/>
        </w:numPr>
        <w:spacing w:before="0" w:after="180"/>
        <w:rPr>
          <w:rFonts w:ascii="Arial" w:hAnsi="Arial" w:cs="Arial"/>
          <w:sz w:val="24"/>
        </w:rPr>
      </w:pPr>
      <w:r>
        <w:rPr>
          <w:rFonts w:cs="Arial" w:ascii="Arial" w:hAnsi="Arial"/>
          <w:sz w:val="24"/>
        </w:rPr>
        <w:t>The width of trenching for piping shall be not less than the outside diameter of the pipe plus 12 inches unless otherwise shown on the drawings. Contractor shall proceed carefully with the trenching to avoid excavating below pipe grade. The trench bottom shall be given a final trim so that each pipe section, where not encased in concrete, will be uniformly supported on the ground or on sand bedding for the full length of the pipe section.  Sand bedding will be furnished by the Contractor if required.</w:t>
      </w:r>
    </w:p>
    <w:p>
      <w:pPr>
        <w:pStyle w:val="Normal"/>
        <w:spacing w:before="0" w:after="180"/>
        <w:rPr>
          <w:rFonts w:ascii="Arial" w:hAnsi="Arial" w:cs="Arial"/>
          <w:sz w:val="24"/>
        </w:rPr>
      </w:pPr>
      <w:r>
        <w:rPr>
          <w:rFonts w:cs="Arial" w:ascii="Arial" w:hAnsi="Arial"/>
          <w:sz w:val="24"/>
        </w:rPr>
      </w:r>
    </w:p>
    <w:p>
      <w:pPr>
        <w:pStyle w:val="Normal"/>
        <w:numPr>
          <w:ilvl w:val="3"/>
          <w:numId w:val="15"/>
        </w:numPr>
        <w:spacing w:before="0" w:after="180"/>
        <w:rPr>
          <w:rFonts w:ascii="Arial" w:hAnsi="Arial" w:cs="Arial"/>
          <w:sz w:val="24"/>
        </w:rPr>
      </w:pPr>
      <w:r>
        <w:rPr>
          <w:rFonts w:cs="Arial" w:ascii="Arial" w:hAnsi="Arial"/>
          <w:sz w:val="24"/>
        </w:rPr>
        <w:t>Wherever over-excavation, inaccurate trimming, or other cause results in a trench bottom that fails to afford uniform support for pipe, conduits, ducts, or other similar facility, as herein required, Contractor shall remove any of these placed, shall refill to the required grade with approved material having optimum water content for compaction, and shall compact said material in accordance with this specification and drawings provided.</w:t>
      </w:r>
    </w:p>
    <w:p>
      <w:pPr>
        <w:pStyle w:val="Normal"/>
        <w:spacing w:before="0" w:after="180"/>
        <w:rPr>
          <w:rFonts w:ascii="Arial" w:hAnsi="Arial" w:cs="Arial"/>
          <w:sz w:val="24"/>
        </w:rPr>
      </w:pPr>
      <w:r>
        <w:rPr>
          <w:rFonts w:cs="Arial" w:ascii="Arial" w:hAnsi="Arial"/>
          <w:sz w:val="24"/>
        </w:rPr>
      </w:r>
    </w:p>
    <w:p>
      <w:pPr>
        <w:pStyle w:val="Normal"/>
        <w:numPr>
          <w:ilvl w:val="3"/>
          <w:numId w:val="15"/>
        </w:numPr>
        <w:spacing w:before="0" w:after="180"/>
        <w:rPr>
          <w:rFonts w:ascii="Arial" w:hAnsi="Arial" w:cs="Arial"/>
          <w:sz w:val="24"/>
        </w:rPr>
      </w:pPr>
      <w:r>
        <w:rPr>
          <w:rFonts w:cs="Arial" w:ascii="Arial" w:hAnsi="Arial"/>
          <w:sz w:val="24"/>
        </w:rPr>
        <w:t>Excavations for structure may be made with sloping sides; however, the minimal slope angles for construction cuts shall not be less than recommended in the geological and soil investigation reports for the area involved.</w:t>
      </w:r>
    </w:p>
    <w:p>
      <w:pPr>
        <w:pStyle w:val="Normal"/>
        <w:spacing w:before="0" w:after="180"/>
        <w:rPr>
          <w:rFonts w:ascii="Arial" w:hAnsi="Arial" w:cs="Arial"/>
          <w:sz w:val="24"/>
        </w:rPr>
      </w:pPr>
      <w:r>
        <w:rPr>
          <w:rFonts w:cs="Arial" w:ascii="Arial" w:hAnsi="Arial"/>
          <w:sz w:val="24"/>
        </w:rPr>
      </w:r>
    </w:p>
    <w:p>
      <w:pPr>
        <w:pStyle w:val="Normal"/>
        <w:numPr>
          <w:ilvl w:val="3"/>
          <w:numId w:val="15"/>
        </w:numPr>
        <w:spacing w:before="0" w:after="180"/>
        <w:rPr>
          <w:rFonts w:ascii="Arial" w:hAnsi="Arial" w:cs="Arial"/>
          <w:sz w:val="24"/>
        </w:rPr>
      </w:pPr>
      <w:r>
        <w:rPr>
          <w:rFonts w:cs="Arial" w:ascii="Arial" w:hAnsi="Arial"/>
          <w:sz w:val="24"/>
        </w:rPr>
        <w:t>The use of methods that result in over-excavation of trenches or of structure foundations will not be permitted.  Contractor shall take care to avoid unnecessary disturbance of adjacent ground.</w:t>
      </w:r>
    </w:p>
    <w:p>
      <w:pPr>
        <w:pStyle w:val="Normal"/>
        <w:spacing w:before="0" w:after="180"/>
        <w:rPr>
          <w:rFonts w:ascii="Arial" w:hAnsi="Arial" w:cs="Arial"/>
          <w:sz w:val="24"/>
        </w:rPr>
      </w:pPr>
      <w:r>
        <w:rPr>
          <w:rFonts w:cs="Arial" w:ascii="Arial" w:hAnsi="Arial"/>
          <w:sz w:val="24"/>
        </w:rPr>
      </w:r>
    </w:p>
    <w:p>
      <w:pPr>
        <w:pStyle w:val="Normal"/>
        <w:numPr>
          <w:ilvl w:val="3"/>
          <w:numId w:val="15"/>
        </w:numPr>
        <w:spacing w:before="0" w:after="180"/>
        <w:rPr>
          <w:rFonts w:ascii="Arial" w:hAnsi="Arial" w:cs="Arial"/>
          <w:sz w:val="24"/>
        </w:rPr>
      </w:pPr>
      <w:r>
        <w:rPr>
          <w:rFonts w:cs="Arial" w:ascii="Arial" w:hAnsi="Arial"/>
          <w:sz w:val="24"/>
        </w:rPr>
        <w:t>As part of the work of making the required excavations, Contractor shall remove any loose material that appears dangerous to workmen or to structures.</w:t>
      </w:r>
    </w:p>
    <w:p>
      <w:pPr>
        <w:pStyle w:val="Normal"/>
        <w:spacing w:before="0" w:after="180"/>
        <w:rPr>
          <w:rFonts w:ascii="Arial" w:hAnsi="Arial" w:cs="Arial"/>
          <w:sz w:val="24"/>
        </w:rPr>
      </w:pPr>
      <w:r>
        <w:rPr>
          <w:rFonts w:cs="Arial" w:ascii="Arial" w:hAnsi="Arial"/>
          <w:sz w:val="24"/>
        </w:rPr>
      </w:r>
    </w:p>
    <w:p>
      <w:pPr>
        <w:pStyle w:val="Normal"/>
        <w:numPr>
          <w:ilvl w:val="3"/>
          <w:numId w:val="15"/>
        </w:numPr>
        <w:spacing w:before="0" w:after="180"/>
        <w:rPr>
          <w:rFonts w:ascii="Arial" w:hAnsi="Arial" w:cs="Arial"/>
          <w:sz w:val="24"/>
        </w:rPr>
      </w:pPr>
      <w:r>
        <w:rPr>
          <w:rFonts w:cs="Arial" w:ascii="Arial" w:hAnsi="Arial"/>
          <w:sz w:val="24"/>
        </w:rPr>
        <w:t>Excavations shall be inspected periodically during the project and after every rainstorm or other hazard increasing occurrence. Protection against slides and cave-ins shall be increased as necessary by the Contractor.</w:t>
      </w:r>
    </w:p>
    <w:p>
      <w:pPr>
        <w:pStyle w:val="Normal"/>
        <w:spacing w:before="0" w:after="180"/>
        <w:rPr>
          <w:rFonts w:ascii="Arial" w:hAnsi="Arial" w:cs="Arial"/>
          <w:sz w:val="24"/>
        </w:rPr>
      </w:pPr>
      <w:r>
        <w:rPr>
          <w:rFonts w:cs="Arial" w:ascii="Arial" w:hAnsi="Arial"/>
          <w:sz w:val="24"/>
        </w:rPr>
      </w:r>
    </w:p>
    <w:p>
      <w:pPr>
        <w:pStyle w:val="Normal"/>
        <w:numPr>
          <w:ilvl w:val="3"/>
          <w:numId w:val="15"/>
        </w:numPr>
        <w:spacing w:before="0" w:after="180"/>
        <w:rPr>
          <w:rFonts w:ascii="Arial" w:hAnsi="Arial" w:cs="Arial"/>
          <w:sz w:val="24"/>
        </w:rPr>
      </w:pPr>
      <w:r>
        <w:rPr>
          <w:rFonts w:cs="Arial" w:ascii="Arial" w:hAnsi="Arial"/>
          <w:sz w:val="24"/>
        </w:rPr>
        <w:t>Contractor shall furnish, place, and maintain all supports and shoring that may be required for the excavations and shall be responsible for the adequacy of all support facilities. Excavation shall be supported in a manner set forth in rules, orders, and regulations prescribed by federal, state, and local governments.</w:t>
      </w:r>
    </w:p>
    <w:p>
      <w:pPr>
        <w:pStyle w:val="Normal"/>
        <w:spacing w:before="0" w:after="180"/>
        <w:rPr>
          <w:rFonts w:ascii="Arial" w:hAnsi="Arial" w:cs="Arial"/>
          <w:sz w:val="24"/>
        </w:rPr>
      </w:pPr>
      <w:r>
        <w:rPr>
          <w:rFonts w:cs="Arial" w:ascii="Arial" w:hAnsi="Arial"/>
          <w:sz w:val="24"/>
        </w:rPr>
      </w:r>
    </w:p>
    <w:p>
      <w:pPr>
        <w:pStyle w:val="Normal"/>
        <w:numPr>
          <w:ilvl w:val="3"/>
          <w:numId w:val="15"/>
        </w:numPr>
        <w:spacing w:before="0" w:after="180"/>
        <w:rPr>
          <w:rFonts w:ascii="Arial" w:hAnsi="Arial" w:cs="Arial"/>
          <w:sz w:val="24"/>
        </w:rPr>
      </w:pPr>
      <w:r>
        <w:rPr>
          <w:rFonts w:cs="Arial" w:ascii="Arial" w:hAnsi="Arial"/>
          <w:sz w:val="24"/>
        </w:rPr>
        <w:t>Excavated material in excess of that required for backfill, or unacceptable material such as rock, boulders, waste concrete, organic material, and other undesirable substances shall be disposed of by Contractor off the plant site, provided that nothing shall be deposited in violation of any federal, state, county, or city ordinance or regulation prohibiting the filling of water courses and drainage channels.</w:t>
      </w:r>
    </w:p>
    <w:p>
      <w:pPr>
        <w:pStyle w:val="Normal"/>
        <w:spacing w:before="0" w:after="180"/>
        <w:rPr>
          <w:rFonts w:ascii="Arial" w:hAnsi="Arial" w:cs="Arial"/>
          <w:sz w:val="24"/>
        </w:rPr>
      </w:pPr>
      <w:r>
        <w:rPr>
          <w:rFonts w:cs="Arial" w:ascii="Arial" w:hAnsi="Arial"/>
          <w:sz w:val="24"/>
        </w:rPr>
      </w:r>
    </w:p>
    <w:p>
      <w:pPr>
        <w:pStyle w:val="Normal"/>
        <w:numPr>
          <w:ilvl w:val="3"/>
          <w:numId w:val="15"/>
        </w:numPr>
        <w:spacing w:before="0" w:after="180"/>
        <w:rPr>
          <w:rFonts w:ascii="Arial" w:hAnsi="Arial" w:cs="Arial"/>
          <w:sz w:val="24"/>
        </w:rPr>
      </w:pPr>
      <w:r>
        <w:rPr>
          <w:rFonts w:cs="Arial" w:ascii="Arial" w:hAnsi="Arial"/>
          <w:sz w:val="24"/>
        </w:rPr>
        <w:t>No material shall be disposed of, either temporarily or permanently, on privately or publicly owned property unless Contractor first obtains permission therefore from the land owner or agency concerned.  Contractor shall furnish satisfactory written evidence to Company’s authorized representative that such consent has been obtained.</w:t>
      </w:r>
    </w:p>
    <w:p>
      <w:pPr>
        <w:pStyle w:val="Normal"/>
        <w:spacing w:before="0" w:after="180"/>
        <w:rPr>
          <w:rFonts w:ascii="Arial" w:hAnsi="Arial" w:cs="Arial"/>
          <w:sz w:val="24"/>
        </w:rPr>
      </w:pPr>
      <w:r>
        <w:rPr>
          <w:rFonts w:cs="Arial" w:ascii="Arial" w:hAnsi="Arial"/>
          <w:sz w:val="24"/>
        </w:rPr>
      </w:r>
    </w:p>
    <w:p>
      <w:pPr>
        <w:pStyle w:val="Normal"/>
        <w:numPr>
          <w:ilvl w:val="3"/>
          <w:numId w:val="15"/>
        </w:numPr>
        <w:spacing w:before="0" w:after="180"/>
        <w:rPr>
          <w:rFonts w:ascii="Arial" w:hAnsi="Arial" w:cs="Arial"/>
          <w:sz w:val="24"/>
        </w:rPr>
      </w:pPr>
      <w:r>
        <w:rPr>
          <w:rFonts w:cs="Arial" w:ascii="Arial" w:hAnsi="Arial"/>
          <w:sz w:val="24"/>
        </w:rPr>
        <w:t>Contractor shall provide, operate, and maintain a dewatering system where necessary to drain excavations and subgrade to facilitate completion of its work. The dewatering system shall be acceptable to the company.</w:t>
      </w:r>
    </w:p>
    <w:p>
      <w:pPr>
        <w:pStyle w:val="Normal"/>
        <w:spacing w:before="0" w:after="180"/>
        <w:rPr>
          <w:rFonts w:ascii="Arial" w:hAnsi="Arial" w:cs="Arial"/>
          <w:sz w:val="24"/>
        </w:rPr>
      </w:pPr>
      <w:r>
        <w:rPr>
          <w:rFonts w:cs="Arial" w:ascii="Arial" w:hAnsi="Arial"/>
          <w:sz w:val="24"/>
        </w:rPr>
      </w:r>
    </w:p>
    <w:p>
      <w:pPr>
        <w:pStyle w:val="Normal"/>
        <w:spacing w:before="0" w:after="180"/>
        <w:rPr>
          <w:rFonts w:ascii="Arial" w:hAnsi="Arial" w:cs="Arial"/>
          <w:sz w:val="24"/>
        </w:rPr>
      </w:pPr>
      <w:r>
        <w:rPr>
          <w:rFonts w:cs="Arial" w:ascii="Arial" w:hAnsi="Arial"/>
          <w:sz w:val="24"/>
        </w:rPr>
        <w:t xml:space="preserve">1.4             </w:t>
      </w:r>
      <w:r>
        <w:rPr>
          <w:rFonts w:cs="Arial" w:ascii="Arial" w:hAnsi="Arial"/>
          <w:sz w:val="24"/>
          <w:u w:val="single"/>
        </w:rPr>
        <w:t>PREPARATION OF SUBBASE</w:t>
      </w:r>
    </w:p>
    <w:p>
      <w:pPr>
        <w:pStyle w:val="Normal"/>
        <w:spacing w:before="0" w:after="180"/>
        <w:rPr>
          <w:rFonts w:ascii="Arial" w:hAnsi="Arial" w:cs="Arial"/>
          <w:sz w:val="24"/>
          <w:u w:val="single"/>
        </w:rPr>
      </w:pPr>
      <w:r>
        <w:rPr>
          <w:rFonts w:cs="Arial" w:ascii="Arial" w:hAnsi="Arial"/>
          <w:sz w:val="24"/>
          <w:u w:val="single"/>
        </w:rPr>
      </w:r>
    </w:p>
    <w:p>
      <w:pPr>
        <w:pStyle w:val="Normal"/>
        <w:spacing w:before="0" w:after="180"/>
        <w:rPr>
          <w:rFonts w:ascii="Arial" w:hAnsi="Arial" w:cs="Arial"/>
          <w:sz w:val="24"/>
        </w:rPr>
      </w:pPr>
      <w:r>
        <w:rPr>
          <w:rFonts w:cs="Arial" w:ascii="Arial" w:hAnsi="Arial"/>
          <w:sz w:val="24"/>
        </w:rPr>
        <w:t>1.4.1         GENERAL</w:t>
      </w:r>
    </w:p>
    <w:p>
      <w:pPr>
        <w:pStyle w:val="Normal"/>
        <w:spacing w:before="0" w:after="180"/>
        <w:rPr>
          <w:rFonts w:ascii="Arial" w:hAnsi="Arial" w:cs="Arial"/>
          <w:sz w:val="24"/>
        </w:rPr>
      </w:pPr>
      <w:r>
        <w:rPr>
          <w:rFonts w:cs="Arial" w:ascii="Arial" w:hAnsi="Arial"/>
          <w:sz w:val="24"/>
        </w:rPr>
      </w:r>
    </w:p>
    <w:p>
      <w:pPr>
        <w:pStyle w:val="BodyText2"/>
        <w:numPr>
          <w:ilvl w:val="3"/>
          <w:numId w:val="10"/>
        </w:numPr>
        <w:spacing w:before="0" w:after="180"/>
        <w:rPr>
          <w:rFonts w:ascii="Arial" w:hAnsi="Arial" w:cs="Arial"/>
        </w:rPr>
      </w:pPr>
      <w:r>
        <w:rPr>
          <w:rFonts w:cs="Arial" w:ascii="Arial" w:hAnsi="Arial"/>
        </w:rPr>
        <w:t xml:space="preserve">In the preparation of the various subbase types shown on the drawings, the  </w:t>
      </w:r>
    </w:p>
    <w:p>
      <w:pPr>
        <w:pStyle w:val="BodyText2"/>
        <w:spacing w:before="0" w:after="180"/>
        <w:ind w:start="1080" w:end="0"/>
        <w:rPr>
          <w:rFonts w:ascii="Arial" w:hAnsi="Arial" w:cs="Arial"/>
        </w:rPr>
      </w:pPr>
      <w:r>
        <w:rPr>
          <w:rFonts w:cs="Arial" w:ascii="Arial" w:hAnsi="Arial"/>
        </w:rPr>
        <w:t>materials shall be excavated to sufficient depths to ensure removal of all       loose, soft, weak, organic, or other materials not suitable as a subbase.</w:t>
      </w:r>
    </w:p>
    <w:p>
      <w:pPr>
        <w:pStyle w:val="Normal"/>
        <w:spacing w:before="0" w:after="180"/>
        <w:rPr>
          <w:rFonts w:ascii="Arial" w:hAnsi="Arial" w:cs="Arial"/>
          <w:sz w:val="24"/>
        </w:rPr>
      </w:pPr>
      <w:r>
        <w:rPr>
          <w:rFonts w:cs="Arial" w:ascii="Arial" w:hAnsi="Arial"/>
          <w:sz w:val="24"/>
        </w:rPr>
      </w:r>
    </w:p>
    <w:p>
      <w:pPr>
        <w:pStyle w:val="Normal"/>
        <w:numPr>
          <w:ilvl w:val="3"/>
          <w:numId w:val="10"/>
        </w:numPr>
        <w:spacing w:before="0" w:after="180"/>
        <w:rPr>
          <w:rFonts w:ascii="Arial" w:hAnsi="Arial" w:cs="Arial"/>
          <w:sz w:val="24"/>
        </w:rPr>
      </w:pPr>
      <w:r>
        <w:rPr>
          <w:rFonts w:cs="Arial" w:ascii="Arial" w:hAnsi="Arial"/>
          <w:sz w:val="24"/>
        </w:rPr>
        <w:t>All subbase surfaces shall be free from pools of water at the time of placing         other materials on them.</w:t>
      </w:r>
    </w:p>
    <w:p>
      <w:pPr>
        <w:pStyle w:val="Normal"/>
        <w:spacing w:before="0" w:after="180"/>
        <w:rPr>
          <w:rFonts w:ascii="Arial" w:hAnsi="Arial" w:cs="Arial"/>
          <w:sz w:val="24"/>
        </w:rPr>
      </w:pPr>
      <w:r>
        <w:rPr>
          <w:rFonts w:cs="Arial" w:ascii="Arial" w:hAnsi="Arial"/>
          <w:sz w:val="24"/>
        </w:rPr>
      </w:r>
    </w:p>
    <w:p>
      <w:pPr>
        <w:pStyle w:val="Normal"/>
        <w:numPr>
          <w:ilvl w:val="3"/>
          <w:numId w:val="10"/>
        </w:numPr>
        <w:spacing w:before="0" w:after="180"/>
        <w:rPr>
          <w:rFonts w:ascii="Arial" w:hAnsi="Arial" w:cs="Arial"/>
          <w:sz w:val="24"/>
        </w:rPr>
      </w:pPr>
      <w:r>
        <w:rPr>
          <w:rFonts w:cs="Arial" w:ascii="Arial" w:hAnsi="Arial"/>
          <w:sz w:val="24"/>
        </w:rPr>
        <w:t>After the preparation has been completed and the subbases approved by Company’s authorized representative, Contractor shall promptly place concrete backfill, bedding, aggregate, or embankment, as the case may be, on the subbase to prevent deterioration of the surface. If deterioration of said surface does occur, due to airslaking, mechanical breakdown, or loosening from traffic, or other cause. Contractor shall perform additional excavation, subbase preparation and cleanup as required.</w:t>
      </w:r>
    </w:p>
    <w:p>
      <w:pPr>
        <w:pStyle w:val="Normal"/>
        <w:spacing w:before="0" w:after="180"/>
        <w:rPr>
          <w:rFonts w:ascii="Arial" w:hAnsi="Arial" w:cs="Arial"/>
          <w:sz w:val="24"/>
        </w:rPr>
      </w:pPr>
      <w:r>
        <w:rPr>
          <w:rFonts w:cs="Arial" w:ascii="Arial" w:hAnsi="Arial"/>
          <w:sz w:val="24"/>
        </w:rPr>
      </w:r>
    </w:p>
    <w:p>
      <w:pPr>
        <w:pStyle w:val="Normal"/>
        <w:numPr>
          <w:ilvl w:val="2"/>
          <w:numId w:val="10"/>
        </w:numPr>
        <w:spacing w:before="0" w:after="180"/>
        <w:rPr>
          <w:rFonts w:ascii="Arial" w:hAnsi="Arial" w:cs="Arial"/>
          <w:sz w:val="24"/>
        </w:rPr>
      </w:pPr>
      <w:r>
        <w:rPr>
          <w:rFonts w:cs="Arial" w:ascii="Arial" w:hAnsi="Arial"/>
          <w:sz w:val="24"/>
        </w:rPr>
        <w:t>ON SOILS</w:t>
      </w:r>
    </w:p>
    <w:p>
      <w:pPr>
        <w:pStyle w:val="Normal"/>
        <w:spacing w:before="0" w:after="180"/>
        <w:rPr>
          <w:rFonts w:ascii="Arial" w:hAnsi="Arial" w:cs="Arial"/>
          <w:sz w:val="24"/>
        </w:rPr>
      </w:pPr>
      <w:r>
        <w:rPr>
          <w:rFonts w:cs="Arial" w:ascii="Arial" w:hAnsi="Arial"/>
          <w:sz w:val="24"/>
        </w:rPr>
      </w:r>
    </w:p>
    <w:p>
      <w:pPr>
        <w:pStyle w:val="Normal"/>
        <w:numPr>
          <w:ilvl w:val="3"/>
          <w:numId w:val="10"/>
        </w:numPr>
        <w:spacing w:before="0" w:after="180"/>
        <w:rPr>
          <w:rFonts w:ascii="Arial" w:hAnsi="Arial" w:cs="Arial"/>
          <w:sz w:val="24"/>
        </w:rPr>
      </w:pPr>
      <w:r>
        <w:rPr>
          <w:rFonts w:cs="Arial" w:ascii="Arial" w:hAnsi="Arial"/>
          <w:sz w:val="24"/>
        </w:rPr>
        <w:t>Subbases in earth upon which concrete is to be placed shall be finished as shown on the drawings, brought to proper moisture content by sprinkling as required, and thoroughly compacted by vibratory tampers or rollers. No boulders shall be left projecting within the minimum excavation lines shown on the drawings.</w:t>
      </w:r>
    </w:p>
    <w:p>
      <w:pPr>
        <w:pStyle w:val="Normal"/>
        <w:spacing w:before="0" w:after="180"/>
        <w:rPr>
          <w:rFonts w:ascii="Arial" w:hAnsi="Arial" w:cs="Arial"/>
          <w:sz w:val="24"/>
        </w:rPr>
      </w:pPr>
      <w:r>
        <w:rPr>
          <w:rFonts w:cs="Arial" w:ascii="Arial" w:hAnsi="Arial"/>
          <w:sz w:val="24"/>
        </w:rPr>
      </w:r>
    </w:p>
    <w:p>
      <w:pPr>
        <w:pStyle w:val="Normal"/>
        <w:numPr>
          <w:ilvl w:val="3"/>
          <w:numId w:val="10"/>
        </w:numPr>
        <w:spacing w:before="0" w:after="180"/>
        <w:rPr>
          <w:rFonts w:ascii="Arial" w:hAnsi="Arial" w:cs="Arial"/>
          <w:sz w:val="24"/>
        </w:rPr>
      </w:pPr>
      <w:r>
        <w:rPr>
          <w:rFonts w:cs="Arial" w:ascii="Arial" w:hAnsi="Arial"/>
          <w:sz w:val="24"/>
        </w:rPr>
        <w:t>After removal of unsatisfactory material, soil surfaces shall be prepared to receive fill by scarifying to not less than 6 inches deep. The scarified surface shall then be moistened or dried, as applicable, mixed as required, and compacted to not less than 90 percent of maximum dry density measured in accordance with the compaction test requirements described in this specification.</w:t>
      </w:r>
    </w:p>
    <w:p>
      <w:pPr>
        <w:pStyle w:val="Normal"/>
        <w:spacing w:before="0" w:after="180"/>
        <w:rPr>
          <w:rFonts w:ascii="Arial" w:hAnsi="Arial" w:cs="Arial"/>
          <w:sz w:val="24"/>
        </w:rPr>
      </w:pPr>
      <w:r>
        <w:rPr>
          <w:rFonts w:cs="Arial" w:ascii="Arial" w:hAnsi="Arial"/>
          <w:sz w:val="24"/>
        </w:rPr>
      </w:r>
    </w:p>
    <w:p>
      <w:pPr>
        <w:pStyle w:val="Normal"/>
        <w:numPr>
          <w:ilvl w:val="2"/>
          <w:numId w:val="10"/>
        </w:numPr>
        <w:spacing w:before="0" w:after="180"/>
        <w:rPr>
          <w:rFonts w:ascii="Arial" w:hAnsi="Arial" w:cs="Arial"/>
          <w:sz w:val="24"/>
        </w:rPr>
      </w:pPr>
      <w:r>
        <w:rPr>
          <w:rFonts w:cs="Arial" w:ascii="Arial" w:hAnsi="Arial"/>
          <w:sz w:val="24"/>
        </w:rPr>
        <w:t>ON BEDROCK</w:t>
      </w:r>
    </w:p>
    <w:p>
      <w:pPr>
        <w:pStyle w:val="Normal"/>
        <w:spacing w:before="0" w:after="180"/>
        <w:rPr>
          <w:rFonts w:ascii="Arial" w:hAnsi="Arial" w:cs="Arial"/>
          <w:sz w:val="24"/>
        </w:rPr>
      </w:pPr>
      <w:r>
        <w:rPr>
          <w:rFonts w:cs="Arial" w:ascii="Arial" w:hAnsi="Arial"/>
          <w:sz w:val="24"/>
        </w:rPr>
      </w:r>
    </w:p>
    <w:p>
      <w:pPr>
        <w:pStyle w:val="Normal"/>
        <w:numPr>
          <w:ilvl w:val="3"/>
          <w:numId w:val="10"/>
        </w:numPr>
        <w:spacing w:before="0" w:after="180"/>
        <w:rPr>
          <w:rFonts w:ascii="Arial" w:hAnsi="Arial" w:cs="Arial"/>
          <w:sz w:val="24"/>
        </w:rPr>
      </w:pPr>
      <w:r>
        <w:rPr>
          <w:rFonts w:cs="Arial" w:ascii="Arial" w:hAnsi="Arial"/>
          <w:sz w:val="24"/>
        </w:rPr>
        <w:t>Subbases for concrete on bedrock shall be trimmed to the prescribed lines, thoroughly cleaned of mud and debris, and moistened in advance of placing concrete.</w:t>
      </w:r>
    </w:p>
    <w:p>
      <w:pPr>
        <w:pStyle w:val="Normal"/>
        <w:spacing w:before="0" w:after="180"/>
        <w:rPr>
          <w:rFonts w:ascii="Arial" w:hAnsi="Arial" w:cs="Arial"/>
          <w:sz w:val="24"/>
        </w:rPr>
      </w:pPr>
      <w:r>
        <w:rPr>
          <w:rFonts w:cs="Arial" w:ascii="Arial" w:hAnsi="Arial"/>
          <w:sz w:val="24"/>
        </w:rPr>
      </w:r>
    </w:p>
    <w:p>
      <w:pPr>
        <w:pStyle w:val="Normal"/>
        <w:numPr>
          <w:ilvl w:val="3"/>
          <w:numId w:val="10"/>
        </w:numPr>
        <w:spacing w:before="0" w:after="180"/>
        <w:rPr>
          <w:rFonts w:ascii="Arial" w:hAnsi="Arial" w:cs="Arial"/>
          <w:sz w:val="24"/>
        </w:rPr>
      </w:pPr>
      <w:r>
        <w:rPr>
          <w:rFonts w:cs="Arial" w:ascii="Arial" w:hAnsi="Arial"/>
          <w:sz w:val="24"/>
        </w:rPr>
        <w:t>Subbase preparation on bedrock shall be performed after excavation has been completed to the level shown on the drawings. Bedrock excludes cemented alluviums. Contractor shall remove all loose pieces of rock and other material that will interfere with subsequent placing or other materials. Where required, loose subbase rock shall be removed by hand work maximum dry density measured in accordance with the compaction test requirement described in this Specification.</w:t>
      </w:r>
    </w:p>
    <w:p>
      <w:pPr>
        <w:pStyle w:val="Normal"/>
        <w:spacing w:before="0" w:after="180"/>
        <w:rPr>
          <w:rFonts w:ascii="Arial" w:hAnsi="Arial" w:cs="Arial"/>
          <w:sz w:val="24"/>
        </w:rPr>
      </w:pPr>
      <w:r>
        <w:rPr>
          <w:rFonts w:cs="Arial" w:ascii="Arial" w:hAnsi="Arial"/>
          <w:sz w:val="24"/>
        </w:rPr>
      </w:r>
    </w:p>
    <w:p>
      <w:pPr>
        <w:pStyle w:val="Normal"/>
        <w:spacing w:before="0" w:after="180"/>
        <w:rPr>
          <w:rFonts w:ascii="Arial" w:hAnsi="Arial" w:cs="Arial"/>
          <w:sz w:val="24"/>
        </w:rPr>
      </w:pPr>
      <w:r>
        <w:rPr>
          <w:rFonts w:cs="Arial" w:ascii="Arial" w:hAnsi="Arial"/>
          <w:sz w:val="24"/>
        </w:rPr>
      </w:r>
    </w:p>
    <w:p>
      <w:pPr>
        <w:pStyle w:val="Normal"/>
        <w:spacing w:before="0" w:after="180"/>
        <w:rPr>
          <w:rFonts w:ascii="Arial" w:hAnsi="Arial" w:cs="Arial"/>
          <w:sz w:val="24"/>
        </w:rPr>
      </w:pPr>
      <w:r>
        <w:rPr>
          <w:rFonts w:cs="Arial" w:ascii="Arial" w:hAnsi="Arial"/>
          <w:sz w:val="24"/>
        </w:rPr>
      </w:r>
    </w:p>
    <w:p>
      <w:pPr>
        <w:pStyle w:val="Normal"/>
        <w:spacing w:before="0" w:after="180"/>
        <w:rPr>
          <w:rFonts w:ascii="Arial" w:hAnsi="Arial" w:cs="Arial"/>
          <w:sz w:val="24"/>
        </w:rPr>
      </w:pPr>
      <w:r>
        <w:rPr>
          <w:rFonts w:cs="Arial" w:ascii="Arial" w:hAnsi="Arial"/>
          <w:sz w:val="24"/>
        </w:rPr>
        <w:t>1.4.4      NORMAL BEDDING</w:t>
      </w:r>
    </w:p>
    <w:p>
      <w:pPr>
        <w:pStyle w:val="Normal"/>
        <w:spacing w:before="0" w:after="180"/>
        <w:rPr>
          <w:rFonts w:ascii="Arial" w:hAnsi="Arial" w:cs="Arial"/>
          <w:sz w:val="24"/>
        </w:rPr>
      </w:pPr>
      <w:r>
        <w:rPr>
          <w:rFonts w:cs="Arial" w:ascii="Arial" w:hAnsi="Arial"/>
          <w:sz w:val="24"/>
        </w:rPr>
      </w:r>
    </w:p>
    <w:p>
      <w:pPr>
        <w:pStyle w:val="BodyText2"/>
        <w:numPr>
          <w:ilvl w:val="3"/>
          <w:numId w:val="13"/>
        </w:numPr>
        <w:spacing w:before="0" w:after="180"/>
        <w:rPr>
          <w:rFonts w:ascii="Arial" w:hAnsi="Arial" w:cs="Arial"/>
        </w:rPr>
      </w:pPr>
      <w:r>
        <w:rPr>
          <w:rFonts w:cs="Arial" w:ascii="Arial" w:hAnsi="Arial"/>
        </w:rPr>
        <w:t>Normal bedding accordance to the normal trench details shown on the drawings   shall be used unless otherwise requested by Company’s authorized representative. Bedding materials shall be the same material used for sand backfill and shall be furnished by the Contractor</w:t>
      </w:r>
    </w:p>
    <w:p>
      <w:pPr>
        <w:pStyle w:val="Normal"/>
        <w:spacing w:before="0" w:after="180"/>
        <w:rPr>
          <w:rFonts w:ascii="Arial" w:hAnsi="Arial" w:cs="Arial"/>
          <w:sz w:val="24"/>
        </w:rPr>
      </w:pPr>
      <w:r>
        <w:rPr>
          <w:rFonts w:cs="Arial" w:ascii="Arial" w:hAnsi="Arial"/>
          <w:sz w:val="24"/>
        </w:rPr>
      </w:r>
    </w:p>
    <w:p>
      <w:pPr>
        <w:pStyle w:val="Normal"/>
        <w:numPr>
          <w:ilvl w:val="3"/>
          <w:numId w:val="13"/>
        </w:numPr>
        <w:spacing w:before="0" w:after="180"/>
        <w:rPr>
          <w:rFonts w:ascii="Arial" w:hAnsi="Arial" w:cs="Arial"/>
          <w:sz w:val="24"/>
        </w:rPr>
      </w:pPr>
      <w:r>
        <w:rPr>
          <w:rFonts w:cs="Arial" w:ascii="Arial" w:hAnsi="Arial"/>
          <w:sz w:val="24"/>
        </w:rPr>
        <w:t>Normal bedding is required and owing to inaccurate trimming, or other cause, the bottom of the trench fails to afford uniform support as herein required, Contractor shall remove any pipe sections placed, shall refill the trench bottom material, shall compact it to 90 percent of maximum dry density measured in accordance with the requirements of this Specification, and shall retrim the trench bottom to the required section and grade.</w:t>
      </w:r>
    </w:p>
    <w:p>
      <w:pPr>
        <w:pStyle w:val="Normal"/>
        <w:spacing w:before="0" w:after="180"/>
        <w:rPr>
          <w:rFonts w:ascii="Arial" w:hAnsi="Arial" w:cs="Arial"/>
          <w:sz w:val="24"/>
        </w:rPr>
      </w:pPr>
      <w:r>
        <w:rPr>
          <w:rFonts w:cs="Arial" w:ascii="Arial" w:hAnsi="Arial"/>
          <w:sz w:val="24"/>
        </w:rPr>
      </w:r>
    </w:p>
    <w:p>
      <w:pPr>
        <w:pStyle w:val="Normal"/>
        <w:numPr>
          <w:ilvl w:val="3"/>
          <w:numId w:val="13"/>
        </w:numPr>
        <w:spacing w:before="0" w:after="180"/>
        <w:rPr>
          <w:rFonts w:ascii="Arial" w:hAnsi="Arial" w:cs="Arial"/>
          <w:sz w:val="24"/>
        </w:rPr>
      </w:pPr>
      <w:r>
        <w:rPr>
          <w:rFonts w:cs="Arial" w:ascii="Arial" w:hAnsi="Arial"/>
          <w:sz w:val="24"/>
        </w:rPr>
        <w:t>Wherever normal bedding is required and owing to in accurate trimming, or other cause, the bottom of the trench fails to afford uniform support as herein required, Contractor shall remove any pipe sections placed, shall refill the trench bottom to the required grade with sand backfill material, shall compact it to 90 percent of maximum dry density measured in accordance with the requirements of this Specification, and shall retrim the trench bottom to the required section and grade.</w:t>
      </w:r>
    </w:p>
    <w:p>
      <w:pPr>
        <w:pStyle w:val="Normal"/>
        <w:spacing w:before="0" w:after="180"/>
        <w:rPr>
          <w:rFonts w:ascii="Arial" w:hAnsi="Arial" w:cs="Arial"/>
          <w:sz w:val="24"/>
        </w:rPr>
      </w:pPr>
      <w:r>
        <w:rPr>
          <w:rFonts w:cs="Arial" w:ascii="Arial" w:hAnsi="Arial"/>
          <w:sz w:val="24"/>
        </w:rPr>
      </w:r>
    </w:p>
    <w:p>
      <w:pPr>
        <w:pStyle w:val="Normal"/>
        <w:numPr>
          <w:ilvl w:val="2"/>
          <w:numId w:val="13"/>
        </w:numPr>
        <w:spacing w:before="0" w:after="180"/>
        <w:rPr>
          <w:rFonts w:ascii="Arial" w:hAnsi="Arial" w:cs="Arial"/>
          <w:sz w:val="24"/>
        </w:rPr>
      </w:pPr>
      <w:r>
        <w:rPr>
          <w:rFonts w:cs="Arial" w:ascii="Arial" w:hAnsi="Arial"/>
          <w:sz w:val="24"/>
        </w:rPr>
        <w:t>NATURAL SUBBASE</w:t>
      </w:r>
    </w:p>
    <w:p>
      <w:pPr>
        <w:pStyle w:val="Normal"/>
        <w:spacing w:before="0" w:after="180"/>
        <w:rPr>
          <w:rFonts w:ascii="Arial" w:hAnsi="Arial" w:cs="Arial"/>
          <w:sz w:val="24"/>
        </w:rPr>
      </w:pPr>
      <w:r>
        <w:rPr>
          <w:rFonts w:cs="Arial" w:ascii="Arial" w:hAnsi="Arial"/>
          <w:sz w:val="24"/>
        </w:rPr>
      </w:r>
    </w:p>
    <w:p>
      <w:pPr>
        <w:pStyle w:val="Normal"/>
        <w:numPr>
          <w:ilvl w:val="3"/>
          <w:numId w:val="7"/>
        </w:numPr>
        <w:spacing w:before="0" w:after="180"/>
        <w:rPr>
          <w:rFonts w:ascii="Arial" w:hAnsi="Arial" w:cs="Arial"/>
          <w:sz w:val="24"/>
        </w:rPr>
      </w:pPr>
      <w:r>
        <w:rPr>
          <w:rFonts w:cs="Arial" w:ascii="Arial" w:hAnsi="Arial"/>
          <w:sz w:val="24"/>
        </w:rPr>
        <w:t>If, in any place, the natural subbase material is disturbed or loosened during the process of excavation or otherwise, it shall be thoroughly compacted by means of vibratory tampers or rollers, or it shall be removed and replaced with selected materials from required excavation and compacted to 90 percent of maximum dry density measured in accordance with the requirements of this Specification.</w:t>
      </w:r>
    </w:p>
    <w:p>
      <w:pPr>
        <w:pStyle w:val="Normal"/>
        <w:spacing w:before="0" w:after="180"/>
        <w:rPr>
          <w:rFonts w:ascii="Arial" w:hAnsi="Arial" w:cs="Arial"/>
          <w:sz w:val="24"/>
        </w:rPr>
      </w:pPr>
      <w:r>
        <w:rPr>
          <w:rFonts w:cs="Arial" w:ascii="Arial" w:hAnsi="Arial"/>
          <w:sz w:val="24"/>
        </w:rPr>
      </w:r>
    </w:p>
    <w:p>
      <w:pPr>
        <w:pStyle w:val="Normal"/>
        <w:numPr>
          <w:ilvl w:val="1"/>
          <w:numId w:val="7"/>
        </w:numPr>
        <w:spacing w:before="0" w:after="180"/>
        <w:rPr>
          <w:rFonts w:ascii="Arial" w:hAnsi="Arial" w:cs="Arial"/>
          <w:sz w:val="24"/>
        </w:rPr>
      </w:pPr>
      <w:r>
        <w:rPr>
          <w:rFonts w:cs="Arial" w:ascii="Arial" w:hAnsi="Arial"/>
          <w:sz w:val="24"/>
        </w:rPr>
        <w:t>FILLS</w:t>
      </w:r>
    </w:p>
    <w:p>
      <w:pPr>
        <w:pStyle w:val="Normal"/>
        <w:spacing w:before="0" w:after="180"/>
        <w:rPr>
          <w:rFonts w:ascii="Arial" w:hAnsi="Arial" w:cs="Arial"/>
          <w:sz w:val="24"/>
        </w:rPr>
      </w:pPr>
      <w:r>
        <w:rPr>
          <w:rFonts w:cs="Arial" w:ascii="Arial" w:hAnsi="Arial"/>
          <w:sz w:val="24"/>
        </w:rPr>
      </w:r>
    </w:p>
    <w:p>
      <w:pPr>
        <w:pStyle w:val="Normal"/>
        <w:numPr>
          <w:ilvl w:val="2"/>
          <w:numId w:val="17"/>
        </w:numPr>
        <w:spacing w:before="0" w:after="180"/>
        <w:rPr>
          <w:rFonts w:ascii="Arial" w:hAnsi="Arial" w:cs="Arial"/>
          <w:sz w:val="24"/>
        </w:rPr>
      </w:pPr>
      <w:r>
        <w:rPr>
          <w:rFonts w:cs="Arial" w:ascii="Arial" w:hAnsi="Arial"/>
          <w:sz w:val="24"/>
        </w:rPr>
        <w:t>Materials required for use in all fills shall be obtained only from existing soils and weathered rock from required excavations and from required excavations and from the borrow areas shown on the drawings.</w:t>
      </w:r>
    </w:p>
    <w:p>
      <w:pPr>
        <w:pStyle w:val="Normal"/>
        <w:spacing w:before="0" w:after="180"/>
        <w:rPr>
          <w:rFonts w:ascii="Arial" w:hAnsi="Arial" w:cs="Arial"/>
          <w:sz w:val="24"/>
        </w:rPr>
      </w:pPr>
      <w:r>
        <w:rPr>
          <w:rFonts w:cs="Arial" w:ascii="Arial" w:hAnsi="Arial"/>
          <w:sz w:val="24"/>
        </w:rPr>
      </w:r>
    </w:p>
    <w:p>
      <w:pPr>
        <w:pStyle w:val="Normal"/>
        <w:numPr>
          <w:ilvl w:val="2"/>
          <w:numId w:val="17"/>
        </w:numPr>
        <w:spacing w:before="0" w:after="180"/>
        <w:rPr>
          <w:rFonts w:ascii="Arial" w:hAnsi="Arial" w:cs="Arial"/>
          <w:sz w:val="24"/>
        </w:rPr>
      </w:pPr>
      <w:r>
        <w:rPr>
          <w:rFonts w:cs="Arial" w:ascii="Arial" w:hAnsi="Arial"/>
          <w:sz w:val="24"/>
        </w:rPr>
        <w:t>Materials encountered, within the designated borrow areas, that are unsuitable for use in permanent construction shall be excavated and placed in disposal sites as directed by Company’s authorized representative. Final excavated surfaces of the borrow areas shall be as shown on the drawings.</w:t>
      </w:r>
    </w:p>
    <w:p>
      <w:pPr>
        <w:pStyle w:val="Normal"/>
        <w:spacing w:before="0" w:after="180"/>
        <w:rPr>
          <w:rFonts w:ascii="Arial" w:hAnsi="Arial" w:cs="Arial"/>
          <w:sz w:val="24"/>
        </w:rPr>
      </w:pPr>
      <w:r>
        <w:rPr>
          <w:rFonts w:cs="Arial" w:ascii="Arial" w:hAnsi="Arial"/>
          <w:sz w:val="24"/>
        </w:rPr>
      </w:r>
    </w:p>
    <w:p>
      <w:pPr>
        <w:pStyle w:val="Normal"/>
        <w:spacing w:before="0" w:after="180"/>
        <w:rPr>
          <w:rFonts w:ascii="Arial" w:hAnsi="Arial" w:cs="Arial"/>
          <w:sz w:val="24"/>
        </w:rPr>
      </w:pPr>
      <w:r>
        <w:rPr>
          <w:rFonts w:cs="Arial" w:ascii="Arial" w:hAnsi="Arial"/>
          <w:sz w:val="24"/>
        </w:rPr>
      </w:r>
    </w:p>
    <w:p>
      <w:pPr>
        <w:pStyle w:val="Normal"/>
        <w:spacing w:before="0" w:after="180"/>
        <w:rPr>
          <w:rFonts w:ascii="Arial" w:hAnsi="Arial" w:cs="Arial"/>
          <w:sz w:val="24"/>
        </w:rPr>
      </w:pPr>
      <w:r>
        <w:rPr>
          <w:rFonts w:cs="Arial" w:ascii="Arial" w:hAnsi="Arial"/>
          <w:sz w:val="24"/>
        </w:rPr>
      </w:r>
    </w:p>
    <w:p>
      <w:pPr>
        <w:pStyle w:val="Normal"/>
        <w:numPr>
          <w:ilvl w:val="2"/>
          <w:numId w:val="17"/>
        </w:numPr>
        <w:spacing w:before="0" w:after="180"/>
        <w:rPr>
          <w:rFonts w:ascii="Arial" w:hAnsi="Arial" w:cs="Arial"/>
          <w:sz w:val="24"/>
        </w:rPr>
      </w:pPr>
      <w:r>
        <w:rPr>
          <w:rFonts w:cs="Arial" w:ascii="Arial" w:hAnsi="Arial"/>
          <w:sz w:val="24"/>
        </w:rPr>
        <w:t>Stones or rocks greater than 6 inches in maximum dimension shall not be placed in fills, nor shall any of them larger than 3 inches in maximum dimension be placed within 4 feet of finish grade.</w:t>
      </w:r>
    </w:p>
    <w:p>
      <w:pPr>
        <w:pStyle w:val="Normal"/>
        <w:spacing w:before="0" w:after="180"/>
        <w:rPr>
          <w:rFonts w:ascii="Arial" w:hAnsi="Arial" w:cs="Arial"/>
          <w:sz w:val="24"/>
        </w:rPr>
      </w:pPr>
      <w:r>
        <w:rPr>
          <w:rFonts w:cs="Arial" w:ascii="Arial" w:hAnsi="Arial"/>
          <w:sz w:val="24"/>
        </w:rPr>
      </w:r>
    </w:p>
    <w:p>
      <w:pPr>
        <w:pStyle w:val="Normal"/>
        <w:numPr>
          <w:ilvl w:val="2"/>
          <w:numId w:val="17"/>
        </w:numPr>
        <w:spacing w:before="0" w:after="180"/>
        <w:rPr>
          <w:rFonts w:ascii="Arial" w:hAnsi="Arial" w:cs="Arial"/>
          <w:sz w:val="24"/>
        </w:rPr>
      </w:pPr>
      <w:r>
        <w:rPr>
          <w:rFonts w:cs="Arial" w:ascii="Arial" w:hAnsi="Arial"/>
          <w:sz w:val="24"/>
        </w:rPr>
        <w:t>Where pipe is to be installed in a fill, the fill shall first be constructed to a height not less than 2 feet above the top of the pipe.</w:t>
      </w:r>
    </w:p>
    <w:p>
      <w:pPr>
        <w:pStyle w:val="Normal"/>
        <w:spacing w:before="0" w:after="180"/>
        <w:rPr>
          <w:rFonts w:ascii="Arial" w:hAnsi="Arial" w:cs="Arial"/>
          <w:sz w:val="24"/>
        </w:rPr>
      </w:pPr>
      <w:r>
        <w:rPr>
          <w:rFonts w:cs="Arial" w:ascii="Arial" w:hAnsi="Arial"/>
          <w:sz w:val="24"/>
        </w:rPr>
      </w:r>
    </w:p>
    <w:p>
      <w:pPr>
        <w:pStyle w:val="Normal"/>
        <w:numPr>
          <w:ilvl w:val="1"/>
          <w:numId w:val="17"/>
        </w:numPr>
        <w:spacing w:before="0" w:after="180"/>
        <w:rPr>
          <w:rFonts w:ascii="Arial" w:hAnsi="Arial" w:cs="Arial"/>
          <w:sz w:val="24"/>
        </w:rPr>
      </w:pPr>
      <w:r>
        <w:rPr>
          <w:rFonts w:cs="Arial" w:ascii="Arial" w:hAnsi="Arial"/>
          <w:sz w:val="24"/>
          <w:u w:val="single"/>
        </w:rPr>
        <w:t>BACKFILLING</w:t>
      </w:r>
    </w:p>
    <w:p>
      <w:pPr>
        <w:pStyle w:val="Normal"/>
        <w:spacing w:before="0" w:after="180"/>
        <w:rPr>
          <w:rFonts w:ascii="Arial" w:hAnsi="Arial" w:cs="Arial"/>
          <w:sz w:val="24"/>
        </w:rPr>
      </w:pPr>
      <w:r>
        <w:rPr>
          <w:rFonts w:cs="Arial" w:ascii="Arial" w:hAnsi="Arial"/>
          <w:sz w:val="24"/>
        </w:rPr>
      </w:r>
    </w:p>
    <w:p>
      <w:pPr>
        <w:pStyle w:val="Normal"/>
        <w:numPr>
          <w:ilvl w:val="2"/>
          <w:numId w:val="17"/>
        </w:numPr>
        <w:spacing w:before="0" w:after="180"/>
        <w:rPr>
          <w:rFonts w:ascii="Arial" w:hAnsi="Arial" w:cs="Arial"/>
          <w:sz w:val="24"/>
        </w:rPr>
      </w:pPr>
      <w:r>
        <w:rPr>
          <w:rFonts w:cs="Arial" w:ascii="Arial" w:hAnsi="Arial"/>
          <w:sz w:val="24"/>
        </w:rPr>
        <w:t>GENERAL</w:t>
      </w:r>
    </w:p>
    <w:p>
      <w:pPr>
        <w:pStyle w:val="Normal"/>
        <w:spacing w:before="0" w:after="180"/>
        <w:rPr>
          <w:rFonts w:ascii="Arial" w:hAnsi="Arial" w:cs="Arial"/>
          <w:sz w:val="24"/>
        </w:rPr>
      </w:pPr>
      <w:r>
        <w:rPr>
          <w:rFonts w:cs="Arial" w:ascii="Arial" w:hAnsi="Arial"/>
          <w:sz w:val="24"/>
        </w:rPr>
      </w:r>
    </w:p>
    <w:p>
      <w:pPr>
        <w:pStyle w:val="Normal"/>
        <w:numPr>
          <w:ilvl w:val="3"/>
          <w:numId w:val="17"/>
        </w:numPr>
        <w:spacing w:before="0" w:after="180"/>
        <w:rPr>
          <w:rFonts w:ascii="Arial" w:hAnsi="Arial" w:cs="Arial"/>
          <w:sz w:val="24"/>
        </w:rPr>
      </w:pPr>
      <w:r>
        <w:rPr>
          <w:rFonts w:cs="Arial" w:ascii="Arial" w:hAnsi="Arial"/>
          <w:sz w:val="24"/>
        </w:rPr>
        <w:t>Areas to be filled shall be cleaned of all debris and trash. Al  backfill materials shall be free of frozen lumps of earth and other unsuitable materials.</w:t>
      </w:r>
    </w:p>
    <w:p>
      <w:pPr>
        <w:pStyle w:val="Normal"/>
        <w:spacing w:before="0" w:after="180"/>
        <w:rPr>
          <w:rFonts w:ascii="Arial" w:hAnsi="Arial" w:cs="Arial"/>
          <w:sz w:val="24"/>
        </w:rPr>
      </w:pPr>
      <w:r>
        <w:rPr>
          <w:rFonts w:cs="Arial" w:ascii="Arial" w:hAnsi="Arial"/>
          <w:sz w:val="24"/>
        </w:rPr>
      </w:r>
    </w:p>
    <w:p>
      <w:pPr>
        <w:pStyle w:val="Normal"/>
        <w:numPr>
          <w:ilvl w:val="3"/>
          <w:numId w:val="17"/>
        </w:numPr>
        <w:spacing w:before="0" w:after="180"/>
        <w:rPr>
          <w:rFonts w:ascii="Arial" w:hAnsi="Arial" w:cs="Arial"/>
          <w:sz w:val="24"/>
        </w:rPr>
      </w:pPr>
      <w:r>
        <w:rPr>
          <w:rFonts w:cs="Arial" w:ascii="Arial" w:hAnsi="Arial"/>
          <w:sz w:val="24"/>
        </w:rPr>
        <w:t>Excavations shall be backfilled with materials obtained from the same sources previously specified for fills. Excavations shall be backfilled to the lines shown on the drawings; however, wherever finished contour lines are not shown on the drawings, the excavations shall be backfilled to meet the existing surrounding grades. At the option of Company’s authorized representative, the backfill may be crowned to allow for settlement.</w:t>
      </w:r>
    </w:p>
    <w:p>
      <w:pPr>
        <w:pStyle w:val="Normal"/>
        <w:spacing w:before="0" w:after="180"/>
        <w:rPr>
          <w:rFonts w:ascii="Arial" w:hAnsi="Arial" w:cs="Arial"/>
          <w:sz w:val="24"/>
        </w:rPr>
      </w:pPr>
      <w:r>
        <w:rPr>
          <w:rFonts w:cs="Arial" w:ascii="Arial" w:hAnsi="Arial"/>
          <w:sz w:val="24"/>
        </w:rPr>
      </w:r>
    </w:p>
    <w:p>
      <w:pPr>
        <w:pStyle w:val="Normal"/>
        <w:numPr>
          <w:ilvl w:val="3"/>
          <w:numId w:val="17"/>
        </w:numPr>
        <w:spacing w:before="0" w:after="180"/>
        <w:rPr>
          <w:rFonts w:ascii="Arial" w:hAnsi="Arial" w:cs="Arial"/>
          <w:sz w:val="24"/>
        </w:rPr>
      </w:pPr>
      <w:r>
        <w:rPr>
          <w:rFonts w:cs="Arial" w:ascii="Arial" w:hAnsi="Arial"/>
          <w:sz w:val="24"/>
        </w:rPr>
        <w:t>Backfill for any structure, pipe, or conduit to be backfilled with earth materials shall not be dropped directly upon them, and all such material coming within 6 inches of any structure, pipe, or conduits, shall be free from rocks or stones larger than 3 inches in maximum dimension and from unbroken masses of earth materials that might arch and bridge and leave unfilled pockets. Backfill shall be placed both on sides of walls or pipe at the same time, where applicable, and both sides, shall be brought up together at the same levels and compacted. Contractor will be held responsible for any displacement of pipe, conduit, or surfaces, or any instability of the pipe or other structures caused by the improper depositing of backfill materials.</w:t>
      </w:r>
    </w:p>
    <w:p>
      <w:pPr>
        <w:pStyle w:val="Normal"/>
        <w:spacing w:before="0" w:after="180"/>
        <w:rPr>
          <w:rFonts w:ascii="Arial" w:hAnsi="Arial" w:cs="Arial"/>
          <w:sz w:val="24"/>
        </w:rPr>
      </w:pPr>
      <w:r>
        <w:rPr>
          <w:rFonts w:cs="Arial" w:ascii="Arial" w:hAnsi="Arial"/>
          <w:sz w:val="24"/>
        </w:rPr>
      </w:r>
    </w:p>
    <w:p>
      <w:pPr>
        <w:pStyle w:val="Normal"/>
        <w:numPr>
          <w:ilvl w:val="3"/>
          <w:numId w:val="17"/>
        </w:numPr>
        <w:spacing w:before="0" w:after="180"/>
        <w:rPr>
          <w:rFonts w:ascii="Arial" w:hAnsi="Arial" w:cs="Arial"/>
          <w:sz w:val="24"/>
        </w:rPr>
      </w:pPr>
      <w:r>
        <w:rPr>
          <w:rFonts w:cs="Arial" w:ascii="Arial" w:hAnsi="Arial"/>
          <w:sz w:val="24"/>
        </w:rPr>
        <w:t>Concrete structures shall be backfilled evenly on all sides as soon as the concrete has attained sufficient strength to sustain the loads imposed.  Welded-steel pipe shall be backfilled promptly after the exterior coating has been applied. Such precautions shall be taken as may be necessary to prevent injury to the exterior coating during the backfilling.</w:t>
      </w:r>
    </w:p>
    <w:p>
      <w:pPr>
        <w:pStyle w:val="Normal"/>
        <w:spacing w:before="0" w:after="180"/>
        <w:rPr>
          <w:rFonts w:ascii="Arial" w:hAnsi="Arial" w:cs="Arial"/>
          <w:sz w:val="24"/>
        </w:rPr>
      </w:pPr>
      <w:r>
        <w:rPr>
          <w:rFonts w:cs="Arial" w:ascii="Arial" w:hAnsi="Arial"/>
          <w:sz w:val="24"/>
        </w:rPr>
      </w:r>
    </w:p>
    <w:p>
      <w:pPr>
        <w:pStyle w:val="Normal"/>
        <w:numPr>
          <w:ilvl w:val="3"/>
          <w:numId w:val="17"/>
        </w:numPr>
        <w:spacing w:before="0" w:after="180"/>
        <w:rPr>
          <w:rFonts w:ascii="Arial" w:hAnsi="Arial" w:cs="Arial"/>
          <w:sz w:val="24"/>
        </w:rPr>
      </w:pPr>
      <w:r>
        <w:rPr>
          <w:rFonts w:cs="Arial" w:ascii="Arial" w:hAnsi="Arial"/>
          <w:sz w:val="24"/>
        </w:rPr>
        <w:t>Granular fill, where required, shall be clean, free-draining, well graded broken stone, sand, gravel, or other inorganic soil materials containing less than 3 percent by weight of grains finer than 0.2 mm. The granular fill shall be subject to Company approval.</w:t>
      </w:r>
    </w:p>
    <w:p>
      <w:pPr>
        <w:pStyle w:val="Normal"/>
        <w:spacing w:before="0" w:after="180"/>
        <w:rPr>
          <w:rFonts w:ascii="Arial" w:hAnsi="Arial" w:cs="Arial"/>
          <w:sz w:val="24"/>
        </w:rPr>
      </w:pPr>
      <w:r>
        <w:rPr>
          <w:rFonts w:cs="Arial" w:ascii="Arial" w:hAnsi="Arial"/>
          <w:sz w:val="24"/>
        </w:rPr>
      </w:r>
    </w:p>
    <w:p>
      <w:pPr>
        <w:pStyle w:val="Normal"/>
        <w:numPr>
          <w:ilvl w:val="3"/>
          <w:numId w:val="17"/>
        </w:numPr>
        <w:spacing w:before="0" w:after="180"/>
        <w:rPr>
          <w:rFonts w:ascii="Arial" w:hAnsi="Arial" w:cs="Arial"/>
          <w:sz w:val="24"/>
        </w:rPr>
      </w:pPr>
      <w:r>
        <w:rPr>
          <w:rFonts w:cs="Arial" w:ascii="Arial" w:hAnsi="Arial"/>
          <w:sz w:val="24"/>
        </w:rPr>
        <w:t>Rip-rap shall consist of stone and/or broken rock in sizes ranging from 3 inch to 1/3 cubic foot, and it shall be free of rock fines, soils, or other extraneous material.</w:t>
      </w:r>
    </w:p>
    <w:p>
      <w:pPr>
        <w:pStyle w:val="Normal"/>
        <w:spacing w:before="0" w:after="180"/>
        <w:rPr>
          <w:rFonts w:ascii="Arial" w:hAnsi="Arial" w:cs="Arial"/>
          <w:sz w:val="24"/>
        </w:rPr>
      </w:pPr>
      <w:r>
        <w:rPr>
          <w:rFonts w:cs="Arial" w:ascii="Arial" w:hAnsi="Arial"/>
          <w:sz w:val="24"/>
        </w:rPr>
      </w:r>
    </w:p>
    <w:p>
      <w:pPr>
        <w:pStyle w:val="Normal"/>
        <w:numPr>
          <w:ilvl w:val="2"/>
          <w:numId w:val="17"/>
        </w:numPr>
        <w:spacing w:before="0" w:after="180"/>
        <w:rPr>
          <w:rFonts w:ascii="Arial" w:hAnsi="Arial" w:cs="Arial"/>
          <w:sz w:val="24"/>
        </w:rPr>
      </w:pPr>
      <w:r>
        <w:rPr>
          <w:rFonts w:cs="Arial" w:ascii="Arial" w:hAnsi="Arial"/>
          <w:sz w:val="24"/>
        </w:rPr>
        <w:t>SAND</w:t>
      </w:r>
    </w:p>
    <w:p>
      <w:pPr>
        <w:pStyle w:val="Normal"/>
        <w:spacing w:before="0" w:after="180"/>
        <w:rPr>
          <w:rFonts w:ascii="Arial" w:hAnsi="Arial" w:cs="Arial"/>
          <w:sz w:val="24"/>
        </w:rPr>
      </w:pPr>
      <w:r>
        <w:rPr>
          <w:rFonts w:cs="Arial" w:ascii="Arial" w:hAnsi="Arial"/>
          <w:sz w:val="24"/>
        </w:rPr>
      </w:r>
    </w:p>
    <w:p>
      <w:pPr>
        <w:pStyle w:val="Normal"/>
        <w:numPr>
          <w:ilvl w:val="3"/>
          <w:numId w:val="17"/>
        </w:numPr>
        <w:spacing w:before="0" w:after="180"/>
        <w:rPr>
          <w:rFonts w:ascii="Arial" w:hAnsi="Arial" w:cs="Arial"/>
          <w:sz w:val="24"/>
        </w:rPr>
      </w:pPr>
      <w:r>
        <w:rPr>
          <w:rFonts w:cs="Arial" w:ascii="Arial" w:hAnsi="Arial"/>
          <w:sz w:val="24"/>
        </w:rPr>
        <w:t>Sand for backfill is defined as natural sand that shall be substantially free from organic matter, loam, or other substances detrimental to its use for the purposes of producing and adequately compacted backfill and that shall meet the following gradation requirements:</w:t>
      </w:r>
    </w:p>
    <w:p>
      <w:pPr>
        <w:pStyle w:val="Normal"/>
        <w:spacing w:before="0" w:after="180"/>
        <w:rPr>
          <w:rFonts w:ascii="Arial" w:hAnsi="Arial" w:cs="Arial"/>
          <w:sz w:val="24"/>
        </w:rPr>
      </w:pPr>
      <w:r>
        <w:rPr>
          <w:rFonts w:cs="Arial" w:ascii="Arial" w:hAnsi="Arial"/>
          <w:sz w:val="24"/>
        </w:rPr>
      </w:r>
    </w:p>
    <w:tbl>
      <w:tblPr>
        <w:tblW w:w="4950" w:type="dxa"/>
        <w:jc w:val="start"/>
        <w:tblInd w:w="1818" w:type="dxa"/>
        <w:tblLayout w:type="fixed"/>
        <w:tblCellMar>
          <w:top w:w="0" w:type="dxa"/>
          <w:start w:w="108" w:type="dxa"/>
          <w:bottom w:w="0" w:type="dxa"/>
          <w:end w:w="108" w:type="dxa"/>
        </w:tblCellMar>
      </w:tblPr>
      <w:tblGrid>
        <w:gridCol w:w="2610"/>
        <w:gridCol w:w="2340"/>
      </w:tblGrid>
      <w:tr>
        <w:trPr/>
        <w:tc>
          <w:tcPr>
            <w:tcW w:w="2610" w:type="dxa"/>
            <w:tcBorders>
              <w:top w:val="single" w:sz="4" w:space="0" w:color="000000"/>
              <w:start w:val="single" w:sz="4" w:space="0" w:color="000000"/>
              <w:bottom w:val="single" w:sz="4" w:space="0" w:color="000000"/>
              <w:end w:val="single" w:sz="4" w:space="0" w:color="000000"/>
            </w:tcBorders>
          </w:tcPr>
          <w:p>
            <w:pPr>
              <w:pStyle w:val="Heading1"/>
              <w:spacing w:before="0" w:after="180"/>
              <w:ind w:hanging="0" w:start="0"/>
              <w:jc w:val="center"/>
              <w:rPr>
                <w:rFonts w:ascii="Arial" w:hAnsi="Arial" w:cs="Arial"/>
              </w:rPr>
            </w:pPr>
            <w:r>
              <w:rPr>
                <w:rFonts w:cs="Arial" w:ascii="Arial" w:hAnsi="Arial"/>
              </w:rPr>
              <w:t>Sieve size</w:t>
            </w:r>
          </w:p>
        </w:tc>
        <w:tc>
          <w:tcPr>
            <w:tcW w:w="2340" w:type="dxa"/>
            <w:tcBorders>
              <w:top w:val="single" w:sz="4" w:space="0" w:color="000000"/>
              <w:start w:val="single" w:sz="4" w:space="0" w:color="000000"/>
              <w:bottom w:val="single" w:sz="4" w:space="0" w:color="000000"/>
              <w:end w:val="single" w:sz="4" w:space="0" w:color="000000"/>
            </w:tcBorders>
          </w:tcPr>
          <w:p>
            <w:pPr>
              <w:pStyle w:val="Heading1"/>
              <w:spacing w:before="0" w:after="180"/>
              <w:ind w:hanging="0" w:start="0"/>
              <w:jc w:val="center"/>
              <w:rPr>
                <w:rFonts w:ascii="Arial" w:hAnsi="Arial" w:cs="Arial"/>
              </w:rPr>
            </w:pPr>
            <w:r>
              <w:rPr>
                <w:rFonts w:cs="Arial" w:ascii="Arial" w:hAnsi="Arial"/>
              </w:rPr>
              <w:t>Pct passing</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spacing w:before="0" w:after="180"/>
              <w:jc w:val="center"/>
              <w:rPr>
                <w:rFonts w:ascii="Arial" w:hAnsi="Arial" w:cs="Arial"/>
                <w:sz w:val="24"/>
              </w:rPr>
            </w:pPr>
            <w:r>
              <w:rPr>
                <w:rFonts w:cs="Arial" w:ascii="Arial" w:hAnsi="Arial"/>
                <w:sz w:val="24"/>
              </w:rPr>
              <w:t>1-1/2 in. sq.</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80"/>
              <w:jc w:val="center"/>
              <w:rPr>
                <w:rFonts w:ascii="Arial" w:hAnsi="Arial" w:cs="Arial"/>
                <w:sz w:val="24"/>
              </w:rPr>
            </w:pPr>
            <w:r>
              <w:rPr>
                <w:rFonts w:cs="Arial" w:ascii="Arial" w:hAnsi="Arial"/>
                <w:sz w:val="24"/>
              </w:rPr>
              <w:t>100</w:t>
            </w:r>
          </w:p>
        </w:tc>
      </w:tr>
      <w:tr>
        <w:trPr/>
        <w:tc>
          <w:tcPr>
            <w:tcW w:w="2610" w:type="dxa"/>
            <w:tcBorders>
              <w:top w:val="single" w:sz="4" w:space="0" w:color="000000"/>
              <w:start w:val="single" w:sz="4" w:space="0" w:color="000000"/>
              <w:bottom w:val="single" w:sz="4" w:space="0" w:color="000000"/>
              <w:end w:val="single" w:sz="4" w:space="0" w:color="000000"/>
            </w:tcBorders>
          </w:tcPr>
          <w:p>
            <w:pPr>
              <w:pStyle w:val="Heading2"/>
              <w:spacing w:before="0" w:after="180"/>
              <w:ind w:hanging="0" w:start="0"/>
              <w:rPr>
                <w:rFonts w:ascii="Arial" w:hAnsi="Arial" w:cs="Arial"/>
              </w:rPr>
            </w:pPr>
            <w:r>
              <w:rPr>
                <w:rFonts w:cs="Arial" w:ascii="Arial" w:hAnsi="Arial"/>
              </w:rPr>
              <w:t>No. 4</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80"/>
              <w:jc w:val="center"/>
              <w:rPr>
                <w:rFonts w:ascii="Arial" w:hAnsi="Arial" w:cs="Arial"/>
                <w:sz w:val="24"/>
              </w:rPr>
            </w:pPr>
            <w:r>
              <w:rPr>
                <w:rFonts w:cs="Arial" w:ascii="Arial" w:hAnsi="Arial"/>
                <w:sz w:val="24"/>
              </w:rPr>
              <w:t>70-100</w:t>
            </w:r>
          </w:p>
        </w:tc>
      </w:tr>
      <w:tr>
        <w:trPr/>
        <w:tc>
          <w:tcPr>
            <w:tcW w:w="2610" w:type="dxa"/>
            <w:tcBorders>
              <w:top w:val="single" w:sz="4" w:space="0" w:color="000000"/>
              <w:start w:val="single" w:sz="4" w:space="0" w:color="000000"/>
              <w:bottom w:val="single" w:sz="4" w:space="0" w:color="000000"/>
              <w:end w:val="single" w:sz="4" w:space="0" w:color="000000"/>
            </w:tcBorders>
          </w:tcPr>
          <w:p>
            <w:pPr>
              <w:pStyle w:val="Normal"/>
              <w:spacing w:before="0" w:after="180"/>
              <w:jc w:val="center"/>
              <w:rPr>
                <w:rFonts w:ascii="Arial" w:hAnsi="Arial" w:cs="Arial"/>
                <w:sz w:val="24"/>
              </w:rPr>
            </w:pPr>
            <w:r>
              <w:rPr>
                <w:rFonts w:cs="Arial" w:ascii="Arial" w:hAnsi="Arial"/>
                <w:sz w:val="24"/>
              </w:rPr>
              <w:t xml:space="preserve">No. 16 </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80"/>
              <w:jc w:val="center"/>
              <w:rPr>
                <w:rFonts w:ascii="Arial" w:hAnsi="Arial" w:cs="Arial"/>
                <w:sz w:val="24"/>
              </w:rPr>
            </w:pPr>
            <w:r>
              <w:rPr>
                <w:rFonts w:cs="Arial" w:ascii="Arial" w:hAnsi="Arial"/>
                <w:sz w:val="24"/>
              </w:rPr>
              <w:t>59-90</w:t>
            </w:r>
          </w:p>
        </w:tc>
      </w:tr>
      <w:tr>
        <w:trPr/>
        <w:tc>
          <w:tcPr>
            <w:tcW w:w="2610" w:type="dxa"/>
            <w:tcBorders>
              <w:top w:val="single" w:sz="4" w:space="0" w:color="000000"/>
              <w:start w:val="single" w:sz="4" w:space="0" w:color="000000"/>
              <w:bottom w:val="single" w:sz="4" w:space="0" w:color="000000"/>
              <w:end w:val="single" w:sz="4" w:space="0" w:color="000000"/>
            </w:tcBorders>
          </w:tcPr>
          <w:p>
            <w:pPr>
              <w:pStyle w:val="Heading2"/>
              <w:spacing w:before="0" w:after="180"/>
              <w:ind w:hanging="0" w:start="0"/>
              <w:rPr>
                <w:rFonts w:ascii="Arial" w:hAnsi="Arial" w:cs="Arial"/>
              </w:rPr>
            </w:pPr>
            <w:r>
              <w:rPr>
                <w:rFonts w:cs="Arial" w:ascii="Arial" w:hAnsi="Arial"/>
              </w:rPr>
              <w:t>No. 50</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before="0" w:after="180"/>
              <w:jc w:val="center"/>
              <w:rPr>
                <w:rFonts w:ascii="Arial" w:hAnsi="Arial" w:cs="Arial"/>
                <w:sz w:val="24"/>
              </w:rPr>
            </w:pPr>
            <w:r>
              <w:rPr>
                <w:rFonts w:cs="Arial" w:ascii="Arial" w:hAnsi="Arial"/>
                <w:sz w:val="24"/>
              </w:rPr>
              <w:t>15-40</w:t>
            </w:r>
          </w:p>
        </w:tc>
      </w:tr>
    </w:tbl>
    <w:p>
      <w:pPr>
        <w:pStyle w:val="Normal"/>
        <w:spacing w:before="0" w:after="180"/>
        <w:rPr>
          <w:rFonts w:ascii="Arial" w:hAnsi="Arial" w:cs="Arial"/>
          <w:sz w:val="24"/>
        </w:rPr>
      </w:pPr>
      <w:r>
        <w:rPr>
          <w:rFonts w:cs="Arial" w:ascii="Arial" w:hAnsi="Arial"/>
          <w:sz w:val="24"/>
        </w:rPr>
      </w:r>
    </w:p>
    <w:p>
      <w:pPr>
        <w:pStyle w:val="Normal"/>
        <w:spacing w:before="0" w:after="180"/>
        <w:rPr>
          <w:rFonts w:ascii="Arial" w:hAnsi="Arial" w:cs="Arial"/>
          <w:sz w:val="24"/>
        </w:rPr>
      </w:pPr>
      <w:r>
        <w:rPr>
          <w:rFonts w:eastAsia="Arial" w:cs="Arial" w:ascii="Arial" w:hAnsi="Arial"/>
          <w:sz w:val="24"/>
        </w:rPr>
        <w:t xml:space="preserve">                  </w:t>
      </w:r>
      <w:r>
        <w:rPr>
          <w:rFonts w:cs="Arial" w:ascii="Arial" w:hAnsi="Arial"/>
          <w:sz w:val="24"/>
        </w:rPr>
        <w:t>The material may be river run and need not be washed.</w:t>
      </w:r>
    </w:p>
    <w:p>
      <w:pPr>
        <w:pStyle w:val="Normal"/>
        <w:spacing w:before="0" w:after="180"/>
        <w:rPr>
          <w:rFonts w:ascii="Arial" w:hAnsi="Arial" w:cs="Arial"/>
          <w:sz w:val="24"/>
        </w:rPr>
      </w:pPr>
      <w:r>
        <w:rPr>
          <w:rFonts w:cs="Arial" w:ascii="Arial" w:hAnsi="Arial"/>
          <w:sz w:val="24"/>
        </w:rPr>
      </w:r>
    </w:p>
    <w:p>
      <w:pPr>
        <w:pStyle w:val="Normal"/>
        <w:numPr>
          <w:ilvl w:val="3"/>
          <w:numId w:val="17"/>
        </w:numPr>
        <w:spacing w:before="0" w:after="180"/>
        <w:rPr>
          <w:rFonts w:ascii="Arial" w:hAnsi="Arial" w:cs="Arial"/>
          <w:sz w:val="24"/>
        </w:rPr>
      </w:pPr>
      <w:r>
        <w:rPr>
          <w:rFonts w:cs="Arial" w:ascii="Arial" w:hAnsi="Arial"/>
          <w:sz w:val="24"/>
        </w:rPr>
        <w:t>Pea gravel shall be primary aggregate size 4.</w:t>
      </w:r>
    </w:p>
    <w:p>
      <w:pPr>
        <w:pStyle w:val="Normal"/>
        <w:spacing w:before="0" w:after="180"/>
        <w:rPr>
          <w:rFonts w:ascii="Arial" w:hAnsi="Arial" w:cs="Arial"/>
          <w:sz w:val="24"/>
        </w:rPr>
      </w:pPr>
      <w:r>
        <w:rPr>
          <w:rFonts w:cs="Arial" w:ascii="Arial" w:hAnsi="Arial"/>
          <w:sz w:val="24"/>
        </w:rPr>
      </w:r>
    </w:p>
    <w:p>
      <w:pPr>
        <w:pStyle w:val="Normal"/>
        <w:numPr>
          <w:ilvl w:val="3"/>
          <w:numId w:val="3"/>
        </w:numPr>
        <w:spacing w:before="0" w:after="180"/>
        <w:rPr>
          <w:rFonts w:ascii="Arial" w:hAnsi="Arial" w:cs="Arial"/>
          <w:sz w:val="24"/>
        </w:rPr>
      </w:pPr>
      <w:r>
        <w:rPr>
          <w:rFonts w:cs="Arial" w:ascii="Arial" w:hAnsi="Arial"/>
          <w:sz w:val="24"/>
        </w:rPr>
        <w:t>Where “crushed aggregate base” or aggregate base” is shown on the drawings or specified herein, it shall conform to grading types C through F as recommend by “AASHO Designation M147-57.” This base material shall be compacted to 95 percent of maximum dry density measured in accordance with the requirements of this Specification.</w:t>
      </w:r>
    </w:p>
    <w:p>
      <w:pPr>
        <w:pStyle w:val="Normal"/>
        <w:spacing w:before="0" w:after="180"/>
        <w:rPr>
          <w:rFonts w:ascii="Arial" w:hAnsi="Arial" w:cs="Arial"/>
          <w:sz w:val="24"/>
        </w:rPr>
      </w:pPr>
      <w:r>
        <w:rPr>
          <w:rFonts w:cs="Arial" w:ascii="Arial" w:hAnsi="Arial"/>
          <w:sz w:val="24"/>
        </w:rPr>
      </w:r>
    </w:p>
    <w:p>
      <w:pPr>
        <w:pStyle w:val="Normal"/>
        <w:numPr>
          <w:ilvl w:val="2"/>
          <w:numId w:val="17"/>
        </w:numPr>
        <w:spacing w:before="0" w:after="180"/>
        <w:rPr>
          <w:rFonts w:ascii="Arial" w:hAnsi="Arial" w:cs="Arial"/>
          <w:sz w:val="24"/>
        </w:rPr>
      </w:pPr>
      <w:r>
        <w:rPr>
          <w:rFonts w:cs="Arial" w:ascii="Arial" w:hAnsi="Arial"/>
          <w:sz w:val="24"/>
        </w:rPr>
        <w:t>COMPACTION</w:t>
      </w:r>
    </w:p>
    <w:p>
      <w:pPr>
        <w:pStyle w:val="Normal"/>
        <w:spacing w:before="0" w:after="180"/>
        <w:rPr>
          <w:rFonts w:ascii="Arial" w:hAnsi="Arial" w:cs="Arial"/>
          <w:sz w:val="24"/>
        </w:rPr>
      </w:pPr>
      <w:r>
        <w:rPr>
          <w:rFonts w:cs="Arial" w:ascii="Arial" w:hAnsi="Arial"/>
          <w:sz w:val="24"/>
        </w:rPr>
      </w:r>
    </w:p>
    <w:p>
      <w:pPr>
        <w:pStyle w:val="Normal"/>
        <w:numPr>
          <w:ilvl w:val="3"/>
          <w:numId w:val="17"/>
        </w:numPr>
        <w:spacing w:before="0" w:after="180"/>
        <w:rPr>
          <w:rFonts w:ascii="Arial" w:hAnsi="Arial" w:cs="Arial"/>
          <w:sz w:val="24"/>
        </w:rPr>
      </w:pPr>
      <w:r>
        <w:rPr>
          <w:rFonts w:cs="Arial" w:ascii="Arial" w:hAnsi="Arial"/>
          <w:sz w:val="24"/>
        </w:rPr>
        <w:t>All backfill except in areas under equipment-supporting foundations shall be compacted to 90 percent of the laboratory standard maximum soil dry density for the material being compacted, measured in accordance with the requirements of this Specification.</w:t>
      </w:r>
    </w:p>
    <w:p>
      <w:pPr>
        <w:pStyle w:val="Normal"/>
        <w:spacing w:before="0" w:after="180"/>
        <w:rPr>
          <w:rFonts w:ascii="Arial" w:hAnsi="Arial" w:cs="Arial"/>
          <w:sz w:val="24"/>
        </w:rPr>
      </w:pPr>
      <w:r>
        <w:rPr>
          <w:rFonts w:cs="Arial" w:ascii="Arial" w:hAnsi="Arial"/>
          <w:sz w:val="24"/>
        </w:rPr>
      </w:r>
    </w:p>
    <w:p>
      <w:pPr>
        <w:pStyle w:val="Normal"/>
        <w:numPr>
          <w:ilvl w:val="3"/>
          <w:numId w:val="17"/>
        </w:numPr>
        <w:spacing w:before="0" w:after="180"/>
        <w:rPr>
          <w:rFonts w:ascii="Arial" w:hAnsi="Arial" w:cs="Arial"/>
          <w:sz w:val="24"/>
        </w:rPr>
      </w:pPr>
      <w:r>
        <w:rPr>
          <w:rFonts w:cs="Arial" w:ascii="Arial" w:hAnsi="Arial"/>
          <w:sz w:val="24"/>
        </w:rPr>
        <w:t>All backfill in area under concrete foundations, structures, floors, slabs and pavements shall be compacted to 95 percent of the laboratory standard maximum soil dry density for material being compacted, measured in accordance with the requirements of this Specification.</w:t>
      </w:r>
    </w:p>
    <w:p>
      <w:pPr>
        <w:pStyle w:val="Normal"/>
        <w:spacing w:before="0" w:after="180"/>
        <w:rPr>
          <w:rFonts w:ascii="Arial" w:hAnsi="Arial" w:cs="Arial"/>
          <w:sz w:val="24"/>
        </w:rPr>
      </w:pPr>
      <w:r>
        <w:rPr>
          <w:rFonts w:cs="Arial" w:ascii="Arial" w:hAnsi="Arial"/>
          <w:sz w:val="24"/>
        </w:rPr>
      </w:r>
    </w:p>
    <w:p>
      <w:pPr>
        <w:pStyle w:val="Normal"/>
        <w:numPr>
          <w:ilvl w:val="3"/>
          <w:numId w:val="17"/>
        </w:numPr>
        <w:spacing w:before="0" w:after="180"/>
        <w:rPr>
          <w:rFonts w:ascii="Arial" w:hAnsi="Arial" w:cs="Arial"/>
          <w:sz w:val="24"/>
        </w:rPr>
      </w:pPr>
      <w:r>
        <w:rPr>
          <w:rFonts w:cs="Arial" w:ascii="Arial" w:hAnsi="Arial"/>
          <w:sz w:val="24"/>
        </w:rPr>
        <w:t>Fills and backfill shall be compacted in horizontal layers not exceeding 8 inches in thickness prior to compaction. Heavy compaction equipment shall neither be used closer than 3 feet to walls or top of any structures nor closer than 2 feet to the top of the pipe. Before each layer is tamped the material therein shall be brought to optimum moisture content for maximum compaction. After each lift is completed, a sufficient number of compaction tests shall be taken to assure proper and uniform compaction throughout the fill area.</w:t>
      </w:r>
    </w:p>
    <w:p>
      <w:pPr>
        <w:pStyle w:val="Normal"/>
        <w:spacing w:before="0" w:after="180"/>
        <w:rPr>
          <w:rFonts w:ascii="Arial" w:hAnsi="Arial" w:cs="Arial"/>
          <w:sz w:val="24"/>
        </w:rPr>
      </w:pPr>
      <w:r>
        <w:rPr>
          <w:rFonts w:cs="Arial" w:ascii="Arial" w:hAnsi="Arial"/>
          <w:sz w:val="24"/>
        </w:rPr>
      </w:r>
    </w:p>
    <w:p>
      <w:pPr>
        <w:pStyle w:val="Normal"/>
        <w:numPr>
          <w:ilvl w:val="3"/>
          <w:numId w:val="17"/>
        </w:numPr>
        <w:spacing w:before="0" w:after="180"/>
        <w:rPr>
          <w:rFonts w:ascii="Arial" w:hAnsi="Arial" w:cs="Arial"/>
          <w:sz w:val="24"/>
        </w:rPr>
      </w:pPr>
      <w:r>
        <w:rPr>
          <w:rFonts w:cs="Arial" w:ascii="Arial" w:hAnsi="Arial"/>
          <w:sz w:val="24"/>
        </w:rPr>
        <w:t>When backfilling within 2 feet of top of a pipeline or closer than 3 feet to walls or top of any structure, special care shall be exercised not to cause settlement of lateral movement of the structures. To safeguard against movement of pipelines or structures, Contractor shall place the backfill at these locations in layers not exceeding 4 inches in thickness, shall thoroughly compact each layer with hand-operated, power-driven tampers, and shall raise the level of backfill uniformly on all sides of the structure. Before each layer is tamped, the material therein shall be brought to the optimum moisture content for maximum compaction.</w:t>
      </w:r>
    </w:p>
    <w:p>
      <w:pPr>
        <w:pStyle w:val="Normal"/>
        <w:spacing w:before="0" w:after="180"/>
        <w:rPr>
          <w:rFonts w:ascii="Arial" w:hAnsi="Arial" w:cs="Arial"/>
          <w:sz w:val="24"/>
        </w:rPr>
      </w:pPr>
      <w:r>
        <w:rPr>
          <w:rFonts w:cs="Arial" w:ascii="Arial" w:hAnsi="Arial"/>
          <w:sz w:val="24"/>
        </w:rPr>
      </w:r>
    </w:p>
    <w:p>
      <w:pPr>
        <w:pStyle w:val="Normal"/>
        <w:numPr>
          <w:ilvl w:val="3"/>
          <w:numId w:val="17"/>
        </w:numPr>
        <w:spacing w:before="0" w:after="180"/>
        <w:rPr>
          <w:rFonts w:ascii="Arial" w:hAnsi="Arial" w:cs="Arial"/>
          <w:sz w:val="24"/>
        </w:rPr>
      </w:pPr>
      <w:r>
        <w:rPr>
          <w:rFonts w:cs="Arial" w:ascii="Arial" w:hAnsi="Arial"/>
          <w:sz w:val="24"/>
        </w:rPr>
        <w:t>Ponding and jetting for compaction will not be permitted.</w:t>
      </w:r>
    </w:p>
    <w:p>
      <w:pPr>
        <w:pStyle w:val="Normal"/>
        <w:spacing w:before="0" w:after="180"/>
        <w:rPr>
          <w:rFonts w:ascii="Arial" w:hAnsi="Arial" w:cs="Arial"/>
          <w:sz w:val="24"/>
        </w:rPr>
      </w:pPr>
      <w:r>
        <w:rPr>
          <w:rFonts w:cs="Arial" w:ascii="Arial" w:hAnsi="Arial"/>
          <w:sz w:val="24"/>
        </w:rPr>
      </w:r>
    </w:p>
    <w:p>
      <w:pPr>
        <w:pStyle w:val="Normal"/>
        <w:numPr>
          <w:ilvl w:val="3"/>
          <w:numId w:val="17"/>
        </w:numPr>
        <w:spacing w:before="0" w:after="180"/>
        <w:rPr>
          <w:rFonts w:ascii="Arial" w:hAnsi="Arial" w:cs="Arial"/>
          <w:sz w:val="24"/>
        </w:rPr>
      </w:pPr>
      <w:r>
        <w:rPr>
          <w:rFonts w:cs="Arial" w:ascii="Arial" w:hAnsi="Arial"/>
          <w:sz w:val="24"/>
        </w:rPr>
        <w:t>Prior to and during the compacting operations, the material in each layer of backfill shall have the optimum moisture content for compaction purposes, and the moisture content shall be uniform throughout the layer. Insofar as practicable, the application of the water to the material shall be done at the site of excavation and shall be supplemented, as required, by addition of water to stockpiled material. It is the intent of these Specifications that material for compacted backfill shall be brought  to a uniform moisture content immediately prior to placing and compaction. Sprinkling the backfill shall be limited to that necessary to make a final moisture addition or to replace moisture lost by evaporation.</w:t>
      </w:r>
    </w:p>
    <w:p>
      <w:pPr>
        <w:pStyle w:val="Normal"/>
        <w:spacing w:before="0" w:after="180"/>
        <w:rPr>
          <w:rFonts w:ascii="Arial" w:hAnsi="Arial" w:cs="Arial"/>
          <w:sz w:val="24"/>
        </w:rPr>
      </w:pPr>
      <w:r>
        <w:rPr>
          <w:rFonts w:cs="Arial" w:ascii="Arial" w:hAnsi="Arial"/>
          <w:sz w:val="24"/>
        </w:rPr>
      </w:r>
    </w:p>
    <w:p>
      <w:pPr>
        <w:pStyle w:val="Normal"/>
        <w:numPr>
          <w:ilvl w:val="3"/>
          <w:numId w:val="17"/>
        </w:numPr>
        <w:spacing w:before="0" w:after="180"/>
        <w:rPr>
          <w:rFonts w:ascii="Arial" w:hAnsi="Arial" w:cs="Arial"/>
          <w:sz w:val="24"/>
        </w:rPr>
      </w:pPr>
      <w:r>
        <w:rPr>
          <w:rFonts w:cs="Arial" w:ascii="Arial" w:hAnsi="Arial"/>
          <w:sz w:val="24"/>
        </w:rPr>
        <w:t>Material that is too dry, too wet, or that has a varying moisture content shall not be placed in any location where compaction is required. This material shall be conditioned as necessary, beyond the limits of the fill area.</w:t>
      </w:r>
    </w:p>
    <w:p>
      <w:pPr>
        <w:pStyle w:val="Normal"/>
        <w:spacing w:before="0" w:after="180"/>
        <w:rPr>
          <w:rFonts w:ascii="Arial" w:hAnsi="Arial" w:cs="Arial"/>
          <w:sz w:val="24"/>
        </w:rPr>
      </w:pPr>
      <w:r>
        <w:rPr>
          <w:rFonts w:cs="Arial" w:ascii="Arial" w:hAnsi="Arial"/>
          <w:sz w:val="24"/>
        </w:rPr>
      </w:r>
    </w:p>
    <w:p>
      <w:pPr>
        <w:pStyle w:val="Normal"/>
        <w:numPr>
          <w:ilvl w:val="3"/>
          <w:numId w:val="17"/>
        </w:numPr>
        <w:spacing w:before="0" w:after="180"/>
        <w:rPr>
          <w:rFonts w:ascii="Arial" w:hAnsi="Arial" w:cs="Arial"/>
          <w:sz w:val="24"/>
        </w:rPr>
      </w:pPr>
      <w:r>
        <w:rPr>
          <w:rFonts w:cs="Arial" w:ascii="Arial" w:hAnsi="Arial"/>
          <w:sz w:val="24"/>
        </w:rPr>
        <w:t>The gradation and distribution of materials throughout the compacted section shall be such that it will be free from lenses, pockets, streak, and layers of material differing substantially in texture or gradation from surrounding material. All fills shall be maintained in such condition at all times that the surfaces will readily drain. In any areas where materials become soft or yielding, such materials shall be removed by the Contractor. Ruts in the surface  of any layer shall be filled and leveled satisfactorily before compacting.</w:t>
      </w:r>
    </w:p>
    <w:p>
      <w:pPr>
        <w:pStyle w:val="Normal"/>
        <w:spacing w:before="0" w:after="180"/>
        <w:rPr>
          <w:rFonts w:ascii="Arial" w:hAnsi="Arial" w:cs="Arial"/>
          <w:sz w:val="24"/>
        </w:rPr>
      </w:pPr>
      <w:r>
        <w:rPr>
          <w:rFonts w:cs="Arial" w:ascii="Arial" w:hAnsi="Arial"/>
          <w:sz w:val="24"/>
        </w:rPr>
      </w:r>
    </w:p>
    <w:p>
      <w:pPr>
        <w:pStyle w:val="Normal"/>
        <w:numPr>
          <w:ilvl w:val="3"/>
          <w:numId w:val="17"/>
        </w:numPr>
        <w:spacing w:before="0" w:after="180"/>
        <w:rPr>
          <w:rFonts w:ascii="Arial" w:hAnsi="Arial" w:cs="Arial"/>
          <w:sz w:val="24"/>
        </w:rPr>
      </w:pPr>
      <w:r>
        <w:rPr>
          <w:rFonts w:cs="Arial" w:ascii="Arial" w:hAnsi="Arial"/>
          <w:sz w:val="24"/>
        </w:rPr>
        <w:t>Where the compacted surface of any layer of material is determined to be too smooth to bond properly with the succeeding layer, it shall be loosened by harrowing or by other approved methods and, if required, it shall be sprinkled or otherwise moisture-conditioned before the succeeding layer is placed thereon. In addition, any surface crust formed on a layer of fill material shall be broken up my harrowing and, if required, moisture-conditioned to the full depth of the layer prior to rolling.</w:t>
      </w:r>
    </w:p>
    <w:p>
      <w:pPr>
        <w:pStyle w:val="Normal"/>
        <w:spacing w:before="0" w:after="180"/>
        <w:rPr>
          <w:rFonts w:ascii="Arial" w:hAnsi="Arial" w:cs="Arial"/>
          <w:sz w:val="24"/>
        </w:rPr>
      </w:pPr>
      <w:r>
        <w:rPr>
          <w:rFonts w:cs="Arial" w:ascii="Arial" w:hAnsi="Arial"/>
          <w:sz w:val="24"/>
        </w:rPr>
      </w:r>
    </w:p>
    <w:p>
      <w:pPr>
        <w:pStyle w:val="Normal"/>
        <w:numPr>
          <w:ilvl w:val="3"/>
          <w:numId w:val="17"/>
        </w:numPr>
        <w:spacing w:before="0" w:after="180"/>
        <w:rPr>
          <w:rFonts w:ascii="Arial" w:hAnsi="Arial" w:cs="Arial"/>
          <w:sz w:val="24"/>
        </w:rPr>
      </w:pPr>
      <w:r>
        <w:rPr>
          <w:rFonts w:cs="Arial" w:ascii="Arial" w:hAnsi="Arial"/>
          <w:sz w:val="24"/>
        </w:rPr>
        <w:t>The height and widths to which compacted fill or backfill is to be placed shall be increased to such extent that the compacted portion shall extend a minimum of 6 inches beyond the prescribed finish lines. After compaction has been completed to the requirements specified elsewhere herein, all overfill shall be removed and the surfaces trimmed and prepared so that the completed embankment or backfill shall be constructed entirely of compacted material.</w:t>
      </w:r>
    </w:p>
    <w:p>
      <w:pPr>
        <w:pStyle w:val="Normal"/>
        <w:spacing w:before="0" w:after="180"/>
        <w:rPr>
          <w:rFonts w:ascii="Arial" w:hAnsi="Arial" w:cs="Arial"/>
          <w:sz w:val="24"/>
        </w:rPr>
      </w:pPr>
      <w:r>
        <w:rPr>
          <w:rFonts w:cs="Arial" w:ascii="Arial" w:hAnsi="Arial"/>
          <w:sz w:val="24"/>
        </w:rPr>
      </w:r>
    </w:p>
    <w:p>
      <w:pPr>
        <w:pStyle w:val="Normal"/>
        <w:numPr>
          <w:ilvl w:val="3"/>
          <w:numId w:val="17"/>
        </w:numPr>
        <w:spacing w:before="0" w:after="180"/>
        <w:rPr>
          <w:rFonts w:ascii="Arial" w:hAnsi="Arial" w:cs="Arial"/>
          <w:sz w:val="24"/>
        </w:rPr>
      </w:pPr>
      <w:r>
        <w:rPr>
          <w:rFonts w:cs="Arial" w:ascii="Arial" w:hAnsi="Arial"/>
          <w:sz w:val="24"/>
        </w:rPr>
        <w:t>Filling, material conditioning, and compacting operations shall be executed in a systematic manner. Contractor shall devise whatever safeguards and standards of operation are necessary to ensure that compacted backfill will meet or exceed the minimum compaction standards.</w:t>
      </w:r>
    </w:p>
    <w:p>
      <w:pPr>
        <w:pStyle w:val="Normal"/>
        <w:spacing w:before="0" w:after="180"/>
        <w:rPr>
          <w:rFonts w:ascii="Arial" w:hAnsi="Arial" w:cs="Arial"/>
          <w:sz w:val="24"/>
        </w:rPr>
      </w:pPr>
      <w:r>
        <w:rPr>
          <w:rFonts w:cs="Arial" w:ascii="Arial" w:hAnsi="Arial"/>
          <w:sz w:val="24"/>
        </w:rPr>
      </w:r>
    </w:p>
    <w:p>
      <w:pPr>
        <w:pStyle w:val="Normal"/>
        <w:numPr>
          <w:ilvl w:val="2"/>
          <w:numId w:val="17"/>
        </w:numPr>
        <w:spacing w:before="0" w:after="180"/>
        <w:rPr>
          <w:rFonts w:ascii="Arial" w:hAnsi="Arial" w:cs="Arial"/>
          <w:sz w:val="24"/>
        </w:rPr>
      </w:pPr>
      <w:r>
        <w:rPr>
          <w:rFonts w:cs="Arial" w:ascii="Arial" w:hAnsi="Arial"/>
          <w:sz w:val="24"/>
        </w:rPr>
        <w:t>COMPACTION TESTS</w:t>
      </w:r>
    </w:p>
    <w:p>
      <w:pPr>
        <w:pStyle w:val="Normal"/>
        <w:spacing w:before="0" w:after="180"/>
        <w:rPr>
          <w:rFonts w:ascii="Arial" w:hAnsi="Arial" w:cs="Arial"/>
          <w:sz w:val="24"/>
        </w:rPr>
      </w:pPr>
      <w:r>
        <w:rPr>
          <w:rFonts w:cs="Arial" w:ascii="Arial" w:hAnsi="Arial"/>
          <w:sz w:val="24"/>
        </w:rPr>
      </w:r>
    </w:p>
    <w:p>
      <w:pPr>
        <w:pStyle w:val="Normal"/>
        <w:numPr>
          <w:ilvl w:val="3"/>
          <w:numId w:val="17"/>
        </w:numPr>
        <w:spacing w:before="0" w:after="180"/>
        <w:rPr>
          <w:rFonts w:ascii="Arial" w:hAnsi="Arial" w:cs="Arial"/>
          <w:sz w:val="24"/>
        </w:rPr>
      </w:pPr>
      <w:r>
        <w:rPr>
          <w:rFonts w:cs="Arial" w:ascii="Arial" w:hAnsi="Arial"/>
          <w:sz w:val="24"/>
        </w:rPr>
        <w:t>The degree of compaction and density shall be determined and controlled in accordance with the requirements of ASTM Standard D 1557-91. The test for the determination of the in-place density of the compacted material will be made using Method E-24 of the Bureau of Reclamation.</w:t>
      </w:r>
    </w:p>
    <w:p>
      <w:pPr>
        <w:pStyle w:val="Normal"/>
        <w:spacing w:before="0" w:after="180"/>
        <w:rPr>
          <w:rFonts w:ascii="Arial" w:hAnsi="Arial" w:cs="Arial"/>
          <w:sz w:val="24"/>
        </w:rPr>
      </w:pPr>
      <w:r>
        <w:rPr>
          <w:rFonts w:cs="Arial" w:ascii="Arial" w:hAnsi="Arial"/>
          <w:sz w:val="24"/>
        </w:rPr>
      </w:r>
    </w:p>
    <w:p>
      <w:pPr>
        <w:pStyle w:val="Normal"/>
        <w:numPr>
          <w:ilvl w:val="3"/>
          <w:numId w:val="17"/>
        </w:numPr>
        <w:spacing w:before="0" w:after="180"/>
        <w:rPr>
          <w:rFonts w:ascii="Arial" w:hAnsi="Arial" w:cs="Arial"/>
          <w:sz w:val="24"/>
        </w:rPr>
      </w:pPr>
      <w:r>
        <w:rPr>
          <w:rFonts w:cs="Arial" w:ascii="Arial" w:hAnsi="Arial"/>
          <w:sz w:val="24"/>
        </w:rPr>
        <w:t>Contractor shall obtain and pay for the services of an independent testing laboratory, approved by Company, to perform compaction tests on fill placed under foundations slabs, floors, and pavement or anywhere that a specified density is called for by these Specifications or the drawings. Contractor shall assure that company’s authorized representative is provided with copies of all test reports.</w:t>
      </w:r>
    </w:p>
    <w:p>
      <w:pPr>
        <w:pStyle w:val="Normal"/>
        <w:spacing w:before="0" w:after="180"/>
        <w:rPr>
          <w:rFonts w:ascii="Arial" w:hAnsi="Arial" w:cs="Arial"/>
          <w:sz w:val="24"/>
        </w:rPr>
      </w:pPr>
      <w:r>
        <w:rPr>
          <w:rFonts w:cs="Arial" w:ascii="Arial" w:hAnsi="Arial"/>
          <w:sz w:val="24"/>
        </w:rPr>
      </w:r>
    </w:p>
    <w:p>
      <w:pPr>
        <w:pStyle w:val="Normal"/>
        <w:numPr>
          <w:ilvl w:val="3"/>
          <w:numId w:val="17"/>
        </w:numPr>
        <w:spacing w:before="0" w:after="180"/>
        <w:rPr>
          <w:rFonts w:ascii="Arial" w:hAnsi="Arial" w:cs="Arial"/>
          <w:sz w:val="24"/>
        </w:rPr>
      </w:pPr>
      <w:r>
        <w:rPr>
          <w:rFonts w:cs="Arial" w:ascii="Arial" w:hAnsi="Arial"/>
          <w:sz w:val="24"/>
        </w:rPr>
        <w:t>Contractor shall remove material as required in any areas where compaction of the material when tested does not fully comply with these Specifications. The unsatisfactory compacted material shall be promptly removed, after notification, and reworked or replaced with material that will conform to the specified requirements.</w:t>
      </w:r>
    </w:p>
    <w:p>
      <w:pPr>
        <w:pStyle w:val="Normal"/>
        <w:spacing w:before="0" w:after="180"/>
        <w:rPr>
          <w:rFonts w:ascii="Arial" w:hAnsi="Arial" w:cs="Arial"/>
          <w:sz w:val="24"/>
        </w:rPr>
      </w:pPr>
      <w:r>
        <w:rPr>
          <w:rFonts w:cs="Arial" w:ascii="Arial" w:hAnsi="Arial"/>
          <w:sz w:val="24"/>
        </w:rPr>
      </w:r>
    </w:p>
    <w:p>
      <w:pPr>
        <w:pStyle w:val="Normal"/>
        <w:spacing w:before="0" w:after="180"/>
        <w:rPr>
          <w:rFonts w:ascii="Arial" w:hAnsi="Arial" w:cs="Arial"/>
          <w:sz w:val="24"/>
        </w:rPr>
      </w:pPr>
      <w:r>
        <w:rPr>
          <w:rFonts w:cs="Arial" w:ascii="Arial" w:hAnsi="Arial"/>
          <w:sz w:val="24"/>
        </w:rPr>
        <w:t xml:space="preserve">1.7            </w:t>
      </w:r>
      <w:r>
        <w:rPr>
          <w:rFonts w:cs="Arial" w:ascii="Arial" w:hAnsi="Arial"/>
          <w:sz w:val="24"/>
          <w:u w:val="single"/>
        </w:rPr>
        <w:t>CRUSHED STONE AREAS</w:t>
      </w:r>
    </w:p>
    <w:p>
      <w:pPr>
        <w:pStyle w:val="Normal"/>
        <w:spacing w:before="0" w:after="180"/>
        <w:rPr>
          <w:rFonts w:ascii="Arial" w:hAnsi="Arial" w:cs="Arial"/>
          <w:sz w:val="24"/>
          <w:u w:val="single"/>
        </w:rPr>
      </w:pPr>
      <w:r>
        <w:rPr>
          <w:rFonts w:cs="Arial" w:ascii="Arial" w:hAnsi="Arial"/>
          <w:sz w:val="24"/>
          <w:u w:val="single"/>
        </w:rPr>
      </w:r>
    </w:p>
    <w:p>
      <w:pPr>
        <w:pStyle w:val="BodyText2"/>
        <w:numPr>
          <w:ilvl w:val="2"/>
          <w:numId w:val="5"/>
        </w:numPr>
        <w:spacing w:before="0" w:after="180"/>
        <w:rPr>
          <w:rFonts w:ascii="Arial" w:hAnsi="Arial" w:cs="Arial"/>
        </w:rPr>
      </w:pPr>
      <w:r>
        <w:rPr>
          <w:rFonts w:cs="Arial" w:ascii="Arial" w:hAnsi="Arial"/>
        </w:rPr>
        <w:t>Crushed stone areas shall be a minimum of 4 inches thick and spread in the locations indicated on the drawings.</w:t>
      </w:r>
    </w:p>
    <w:p>
      <w:pPr>
        <w:pStyle w:val="Normal"/>
        <w:spacing w:before="0" w:after="180"/>
        <w:rPr>
          <w:rFonts w:ascii="Arial" w:hAnsi="Arial" w:cs="Arial"/>
          <w:sz w:val="24"/>
        </w:rPr>
      </w:pPr>
      <w:r>
        <w:rPr>
          <w:rFonts w:cs="Arial" w:ascii="Arial" w:hAnsi="Arial"/>
          <w:sz w:val="24"/>
        </w:rPr>
      </w:r>
    </w:p>
    <w:p>
      <w:pPr>
        <w:pStyle w:val="Normal"/>
        <w:numPr>
          <w:ilvl w:val="2"/>
          <w:numId w:val="5"/>
        </w:numPr>
        <w:spacing w:before="0" w:after="180"/>
        <w:rPr>
          <w:rFonts w:ascii="Arial" w:hAnsi="Arial" w:cs="Arial"/>
          <w:sz w:val="24"/>
        </w:rPr>
      </w:pPr>
      <w:r>
        <w:rPr>
          <w:rFonts w:cs="Arial" w:ascii="Arial" w:hAnsi="Arial"/>
          <w:sz w:val="24"/>
        </w:rPr>
        <w:t>The material used shall be crushed and screened to obtain a minimum size of 3/8 inch and a maximum size of ¾ inch and approved by Company. The color of the stone shall match the existing stone in adjoining areas. The crushed stone shall be furnished and placed by Contractor</w:t>
      </w:r>
    </w:p>
    <w:p>
      <w:pPr>
        <w:pStyle w:val="Normal"/>
        <w:spacing w:before="0" w:after="180"/>
        <w:rPr>
          <w:rFonts w:ascii="Arial" w:hAnsi="Arial" w:cs="Arial"/>
          <w:sz w:val="24"/>
        </w:rPr>
      </w:pPr>
      <w:r>
        <w:rPr>
          <w:rFonts w:cs="Arial" w:ascii="Arial" w:hAnsi="Arial"/>
          <w:sz w:val="24"/>
        </w:rPr>
      </w:r>
    </w:p>
    <w:p>
      <w:pPr>
        <w:pStyle w:val="Normal"/>
        <w:numPr>
          <w:ilvl w:val="2"/>
          <w:numId w:val="5"/>
        </w:numPr>
        <w:spacing w:before="0" w:after="180"/>
        <w:rPr>
          <w:rFonts w:ascii="Arial" w:hAnsi="Arial" w:cs="Arial"/>
          <w:sz w:val="24"/>
        </w:rPr>
      </w:pPr>
      <w:r>
        <w:rPr>
          <w:rFonts w:cs="Arial" w:ascii="Arial" w:hAnsi="Arial"/>
          <w:sz w:val="24"/>
        </w:rPr>
        <w:t>Existing crushed stone that has been excavated by Contractor for construction purpose may be reused provided it does not contain any foreign materials.</w:t>
      </w:r>
    </w:p>
    <w:p>
      <w:pPr>
        <w:pStyle w:val="Normal"/>
        <w:spacing w:before="0" w:after="180"/>
        <w:rPr>
          <w:rFonts w:ascii="Arial" w:hAnsi="Arial" w:cs="Arial"/>
          <w:sz w:val="24"/>
        </w:rPr>
      </w:pPr>
      <w:r>
        <w:rPr>
          <w:rFonts w:cs="Arial" w:ascii="Arial" w:hAnsi="Arial"/>
          <w:sz w:val="24"/>
        </w:rPr>
      </w:r>
    </w:p>
    <w:p>
      <w:pPr>
        <w:pStyle w:val="Normal"/>
        <w:spacing w:before="0" w:after="180"/>
        <w:rPr>
          <w:rFonts w:ascii="Arial" w:hAnsi="Arial" w:cs="Arial"/>
          <w:sz w:val="24"/>
        </w:rPr>
      </w:pPr>
      <w:r>
        <w:rPr>
          <w:rFonts w:cs="Arial" w:ascii="Arial" w:hAnsi="Arial"/>
          <w:sz w:val="24"/>
        </w:rPr>
        <w:t xml:space="preserve">1.8            </w:t>
      </w:r>
      <w:r>
        <w:rPr>
          <w:rFonts w:cs="Arial" w:ascii="Arial" w:hAnsi="Arial"/>
          <w:sz w:val="24"/>
          <w:u w:val="single"/>
        </w:rPr>
        <w:t>GRADING</w:t>
      </w:r>
    </w:p>
    <w:p>
      <w:pPr>
        <w:pStyle w:val="Normal"/>
        <w:spacing w:before="0" w:after="180"/>
        <w:rPr>
          <w:rFonts w:ascii="Arial" w:hAnsi="Arial" w:cs="Arial"/>
          <w:sz w:val="24"/>
        </w:rPr>
      </w:pPr>
      <w:r>
        <w:rPr>
          <w:rFonts w:cs="Arial" w:ascii="Arial" w:hAnsi="Arial"/>
          <w:sz w:val="24"/>
        </w:rPr>
      </w:r>
    </w:p>
    <w:p>
      <w:pPr>
        <w:pStyle w:val="BodyText2"/>
        <w:numPr>
          <w:ilvl w:val="2"/>
          <w:numId w:val="5"/>
        </w:numPr>
        <w:spacing w:before="0" w:after="180"/>
        <w:rPr>
          <w:rFonts w:ascii="Arial" w:hAnsi="Arial" w:cs="Arial"/>
        </w:rPr>
      </w:pPr>
      <w:r>
        <w:rPr>
          <w:rFonts w:cs="Arial" w:ascii="Arial" w:hAnsi="Arial"/>
        </w:rPr>
        <w:t>Site grading under this Specification shall include the filling and respreading of the topsoil to the grades shown on the drawings.</w:t>
      </w:r>
    </w:p>
    <w:p>
      <w:pPr>
        <w:pStyle w:val="Normal"/>
        <w:spacing w:before="0" w:after="180"/>
        <w:rPr>
          <w:rFonts w:ascii="Arial" w:hAnsi="Arial" w:cs="Arial"/>
          <w:sz w:val="24"/>
        </w:rPr>
      </w:pPr>
      <w:r>
        <w:rPr>
          <w:rFonts w:cs="Arial" w:ascii="Arial" w:hAnsi="Arial"/>
          <w:sz w:val="24"/>
        </w:rPr>
      </w:r>
    </w:p>
    <w:p>
      <w:pPr>
        <w:pStyle w:val="Normal"/>
        <w:numPr>
          <w:ilvl w:val="2"/>
          <w:numId w:val="5"/>
        </w:numPr>
        <w:spacing w:before="0" w:after="180"/>
        <w:rPr>
          <w:rFonts w:ascii="Arial" w:hAnsi="Arial" w:cs="Arial"/>
          <w:sz w:val="24"/>
        </w:rPr>
      </w:pPr>
      <w:r>
        <w:rPr>
          <w:rFonts w:cs="Arial" w:ascii="Arial" w:hAnsi="Arial"/>
          <w:sz w:val="24"/>
        </w:rPr>
        <w:t>Fill material shall be that which has been onsite or similar material, or material suitable for fill as approved by Company.</w:t>
      </w:r>
    </w:p>
    <w:p>
      <w:pPr>
        <w:pStyle w:val="Normal"/>
        <w:spacing w:before="0" w:after="180"/>
        <w:rPr>
          <w:rFonts w:ascii="Arial" w:hAnsi="Arial" w:cs="Arial"/>
          <w:sz w:val="24"/>
        </w:rPr>
      </w:pPr>
      <w:r>
        <w:rPr>
          <w:rFonts w:cs="Arial" w:ascii="Arial" w:hAnsi="Arial"/>
          <w:sz w:val="24"/>
        </w:rPr>
      </w:r>
    </w:p>
    <w:p>
      <w:pPr>
        <w:pStyle w:val="Normal"/>
        <w:numPr>
          <w:ilvl w:val="2"/>
          <w:numId w:val="5"/>
        </w:numPr>
        <w:spacing w:before="0" w:after="180"/>
        <w:rPr>
          <w:rFonts w:ascii="Arial" w:hAnsi="Arial" w:cs="Arial"/>
          <w:sz w:val="24"/>
        </w:rPr>
      </w:pPr>
      <w:r>
        <w:rPr>
          <w:rFonts w:cs="Arial" w:ascii="Arial" w:hAnsi="Arial"/>
          <w:sz w:val="24"/>
        </w:rPr>
        <w:t>Fill material shall be sloped to surface-water drainage patterns and compacted before placement of crushed stone.</w:t>
      </w:r>
    </w:p>
    <w:p>
      <w:pPr>
        <w:pStyle w:val="Normal"/>
        <w:spacing w:before="0" w:after="180"/>
        <w:rPr>
          <w:rFonts w:ascii="Arial" w:hAnsi="Arial" w:cs="Arial"/>
          <w:sz w:val="24"/>
        </w:rPr>
      </w:pPr>
      <w:r>
        <w:rPr>
          <w:rFonts w:cs="Arial" w:ascii="Arial" w:hAnsi="Arial"/>
          <w:sz w:val="24"/>
        </w:rPr>
      </w:r>
    </w:p>
    <w:p>
      <w:pPr>
        <w:pStyle w:val="Normal"/>
        <w:numPr>
          <w:ilvl w:val="2"/>
          <w:numId w:val="5"/>
        </w:numPr>
        <w:spacing w:before="0" w:after="180"/>
        <w:rPr>
          <w:rFonts w:ascii="Arial" w:hAnsi="Arial" w:cs="Arial"/>
          <w:sz w:val="24"/>
        </w:rPr>
      </w:pPr>
      <w:r>
        <w:rPr>
          <w:rFonts w:cs="Arial" w:ascii="Arial" w:hAnsi="Arial"/>
          <w:sz w:val="24"/>
        </w:rPr>
        <w:t>Topsoil shall be a minimum of 4 inches deep and shall be placed in all yard areas that do not receive crushed stone. The topsoil shall be graded to the final elevations and slopes as shown the drawings.</w:t>
      </w:r>
    </w:p>
    <w:p>
      <w:pPr>
        <w:pStyle w:val="Normal"/>
        <w:spacing w:before="0" w:after="180"/>
        <w:rPr>
          <w:rFonts w:ascii="Arial" w:hAnsi="Arial" w:cs="Arial"/>
          <w:sz w:val="24"/>
        </w:rPr>
      </w:pPr>
      <w:r>
        <w:rPr>
          <w:rFonts w:cs="Arial" w:ascii="Arial" w:hAnsi="Arial"/>
          <w:sz w:val="24"/>
        </w:rPr>
      </w:r>
    </w:p>
    <w:p>
      <w:pPr>
        <w:pStyle w:val="Normal"/>
        <w:numPr>
          <w:ilvl w:val="2"/>
          <w:numId w:val="5"/>
        </w:numPr>
        <w:spacing w:before="0" w:after="180"/>
        <w:rPr>
          <w:rFonts w:ascii="Arial" w:hAnsi="Arial" w:cs="Arial"/>
          <w:sz w:val="24"/>
        </w:rPr>
      </w:pPr>
      <w:r>
        <w:rPr>
          <w:rFonts w:cs="Arial" w:ascii="Arial" w:hAnsi="Arial"/>
          <w:sz w:val="24"/>
        </w:rPr>
        <w:t>Seedings and plantings will be done by others.</w:t>
      </w:r>
    </w:p>
    <w:p>
      <w:pPr>
        <w:pStyle w:val="Normal"/>
        <w:spacing w:before="0" w:after="180"/>
        <w:rPr>
          <w:rFonts w:ascii="Arial" w:hAnsi="Arial" w:cs="Arial"/>
          <w:sz w:val="24"/>
        </w:rPr>
      </w:pPr>
      <w:r>
        <w:rPr>
          <w:rFonts w:cs="Arial" w:ascii="Arial" w:hAnsi="Arial"/>
          <w:sz w:val="24"/>
        </w:rPr>
      </w:r>
    </w:p>
    <w:p>
      <w:pPr>
        <w:pStyle w:val="Normal"/>
        <w:spacing w:before="0" w:after="180"/>
        <w:rPr/>
      </w:pPr>
      <w:r>
        <w:rPr>
          <w:rFonts w:cs="Arial" w:ascii="Arial" w:hAnsi="Arial"/>
          <w:sz w:val="24"/>
        </w:rPr>
        <w:t xml:space="preserve">1.9             </w:t>
      </w:r>
      <w:r>
        <w:rPr>
          <w:rFonts w:cs="Arial" w:ascii="Arial" w:hAnsi="Arial"/>
          <w:sz w:val="24"/>
          <w:u w:val="single"/>
        </w:rPr>
        <w:t>MISCELLANEOUS</w:t>
      </w:r>
    </w:p>
    <w:p>
      <w:pPr>
        <w:pStyle w:val="Normal"/>
        <w:spacing w:before="0" w:after="180"/>
        <w:rPr>
          <w:rFonts w:ascii="Arial" w:hAnsi="Arial" w:cs="Arial"/>
          <w:sz w:val="24"/>
          <w:u w:val="single"/>
        </w:rPr>
      </w:pPr>
      <w:r>
        <w:rPr>
          <w:rFonts w:cs="Arial" w:ascii="Arial" w:hAnsi="Arial"/>
          <w:sz w:val="24"/>
          <w:u w:val="single"/>
        </w:rPr>
      </w:r>
    </w:p>
    <w:p>
      <w:pPr>
        <w:pStyle w:val="BodyText2"/>
        <w:numPr>
          <w:ilvl w:val="2"/>
          <w:numId w:val="12"/>
        </w:numPr>
        <w:spacing w:before="0" w:after="180"/>
        <w:rPr>
          <w:rFonts w:ascii="Arial" w:hAnsi="Arial" w:cs="Arial"/>
        </w:rPr>
      </w:pPr>
      <w:r>
        <w:rPr>
          <w:rFonts w:cs="Arial" w:ascii="Arial" w:hAnsi="Arial"/>
        </w:rPr>
        <w:t>The grading site and haul routes shall be watered down for dust control. As required by the authorized Company representative.</w:t>
      </w:r>
    </w:p>
    <w:p>
      <w:pPr>
        <w:pStyle w:val="Normal"/>
        <w:spacing w:before="0" w:after="180"/>
        <w:rPr>
          <w:rFonts w:ascii="Arial" w:hAnsi="Arial" w:cs="Arial"/>
          <w:sz w:val="24"/>
        </w:rPr>
      </w:pPr>
      <w:r>
        <w:rPr>
          <w:rFonts w:cs="Arial" w:ascii="Arial" w:hAnsi="Arial"/>
          <w:sz w:val="24"/>
        </w:rPr>
      </w:r>
    </w:p>
    <w:p>
      <w:pPr>
        <w:pStyle w:val="BodyText2"/>
        <w:numPr>
          <w:ilvl w:val="2"/>
          <w:numId w:val="12"/>
        </w:numPr>
        <w:spacing w:before="0" w:after="180"/>
        <w:rPr>
          <w:rFonts w:ascii="Arial" w:hAnsi="Arial" w:cs="Arial"/>
          <w:u w:val="single"/>
        </w:rPr>
      </w:pPr>
      <w:r>
        <w:rPr>
          <w:rFonts w:cs="Arial" w:ascii="Arial" w:hAnsi="Arial"/>
        </w:rPr>
        <w:t>All materials used by the Contractor that are considered to be hazardous, including but not limited to rags, solvents, oils, etc. Shall be disposed of by the Contractor in accordance with federal, state, county and city regulations. Contractor shall furnish satisfactory written evidence to Company’s authorized representative that disposal has been performed in a manner that meets the applicable regulations.</w:t>
      </w:r>
    </w:p>
    <w:p>
      <w:pPr>
        <w:pStyle w:val="Normal"/>
        <w:spacing w:before="0" w:after="180"/>
        <w:rPr>
          <w:rFonts w:ascii="Arial" w:hAnsi="Arial" w:cs="Arial"/>
          <w:sz w:val="24"/>
          <w:u w:val="single"/>
        </w:rPr>
      </w:pPr>
      <w:r>
        <w:rPr>
          <w:rFonts w:cs="Arial" w:ascii="Arial" w:hAnsi="Arial"/>
          <w:sz w:val="24"/>
          <w:u w:val="single"/>
        </w:rPr>
      </w:r>
    </w:p>
    <w:p>
      <w:pPr>
        <w:pStyle w:val="Normal"/>
        <w:spacing w:before="0" w:after="180"/>
        <w:rPr>
          <w:rFonts w:ascii="Arial" w:hAnsi="Arial" w:cs="Arial"/>
          <w:sz w:val="24"/>
          <w:u w:val="single"/>
        </w:rPr>
      </w:pPr>
      <w:r>
        <w:rPr>
          <w:rFonts w:cs="Arial" w:ascii="Arial" w:hAnsi="Arial"/>
          <w:sz w:val="24"/>
          <w:u w:val="single"/>
        </w:rPr>
      </w:r>
    </w:p>
    <w:p>
      <w:pPr>
        <w:pStyle w:val="Normal"/>
        <w:spacing w:before="0" w:after="180"/>
        <w:rPr>
          <w:rFonts w:ascii="Arial" w:hAnsi="Arial" w:cs="Arial"/>
          <w:sz w:val="24"/>
          <w:u w:val="single"/>
        </w:rPr>
      </w:pPr>
      <w:r>
        <w:rPr>
          <w:rFonts w:cs="Arial" w:ascii="Arial" w:hAnsi="Arial"/>
          <w:sz w:val="24"/>
          <w:u w:val="single"/>
        </w:rPr>
      </w:r>
    </w:p>
    <w:sectPr>
      <w:headerReference w:type="default" r:id="rId2"/>
      <w:footerReference w:type="default" r:id="rId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2448" w:type="dxa"/>
      <w:jc w:val="start"/>
      <w:tblInd w:w="0" w:type="dxa"/>
      <w:tblLayout w:type="fixed"/>
      <w:tblCellMar>
        <w:top w:w="0" w:type="dxa"/>
        <w:start w:w="108" w:type="dxa"/>
        <w:bottom w:w="0" w:type="dxa"/>
        <w:end w:w="108" w:type="dxa"/>
      </w:tblCellMar>
    </w:tblPr>
    <w:tblGrid>
      <w:gridCol w:w="2448"/>
    </w:tblGrid>
    <w:tr>
      <w:trPr/>
      <w:tc>
        <w:tcPr>
          <w:tcW w:w="2448" w:type="dxa"/>
          <w:tcBorders>
            <w:top w:val="single" w:sz="4" w:space="0" w:color="000000"/>
            <w:start w:val="single" w:sz="4" w:space="0" w:color="000000"/>
            <w:bottom w:val="single" w:sz="4" w:space="0" w:color="000000"/>
            <w:end w:val="single" w:sz="4" w:space="0" w:color="000000"/>
          </w:tcBorders>
        </w:tcPr>
        <w:p>
          <w:pPr>
            <w:pStyle w:val="Footer"/>
            <w:rPr/>
          </w:pPr>
          <w:r>
            <w:rPr/>
            <w:t>Forerunner Corp</w:t>
          </w:r>
        </w:p>
      </w:tc>
    </w:tr>
    <w:tr>
      <w:trPr/>
      <w:tc>
        <w:tcPr>
          <w:tcW w:w="2448" w:type="dxa"/>
          <w:tcBorders>
            <w:top w:val="single" w:sz="4" w:space="0" w:color="000000"/>
            <w:start w:val="single" w:sz="4" w:space="0" w:color="000000"/>
            <w:bottom w:val="single" w:sz="4" w:space="0" w:color="000000"/>
            <w:end w:val="single" w:sz="4" w:space="0" w:color="000000"/>
          </w:tcBorders>
        </w:tcPr>
        <w:p>
          <w:pPr>
            <w:pStyle w:val="Footer"/>
            <w:rPr/>
          </w:pPr>
          <w:r>
            <w:rPr/>
            <w:fldChar w:fldCharType="begin"/>
          </w:r>
          <w:r>
            <w:rPr/>
            <w:instrText xml:space="preserve"> DATE \@"MM\/dd\/yy" </w:instrText>
          </w:r>
          <w:r>
            <w:rPr/>
            <w:fldChar w:fldCharType="separate"/>
          </w:r>
          <w:r>
            <w:rPr/>
            <w:t>09/28/25</w:t>
          </w:r>
          <w:r>
            <w:rPr/>
            <w:fldChar w:fldCharType="end"/>
          </w:r>
        </w:p>
      </w:tc>
    </w:tr>
    <w:tr>
      <w:trPr/>
      <w:tc>
        <w:tcPr>
          <w:tcW w:w="2448" w:type="dxa"/>
          <w:tcBorders>
            <w:top w:val="single" w:sz="4" w:space="0" w:color="000000"/>
            <w:start w:val="single" w:sz="4" w:space="0" w:color="000000"/>
            <w:bottom w:val="single" w:sz="4" w:space="0" w:color="000000"/>
            <w:end w:val="single" w:sz="4" w:space="0" w:color="000000"/>
          </w:tcBorders>
        </w:tcPr>
        <w:p>
          <w:pPr>
            <w:pStyle w:val="Footer"/>
            <w:rPr>
              <w:sz w:val="19"/>
            </w:rPr>
          </w:pPr>
          <w:r>
            <w:rPr/>
            <w:t xml:space="preserve">Rev. 0        Page </w:t>
          </w: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r>
            <w:rPr>
              <w:rStyle w:val="PageNumber"/>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16</w:t>
          </w:r>
          <w:r>
            <w:rPr>
              <w:rStyle w:val="PageNumber"/>
            </w:rPr>
            <w:fldChar w:fldCharType="end"/>
          </w:r>
        </w:p>
      </w:tc>
    </w:tr>
  </w:tbl>
  <w:p>
    <w:pPr>
      <w:pStyle w:val="Footer"/>
      <w:rPr/>
    </w:pPr>
    <w:r>
      <w:rPr>
        <w:rStyle w:val="PageNumber"/>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3078" w:type="dxa"/>
      <w:jc w:val="start"/>
      <w:tblInd w:w="0" w:type="dxa"/>
      <w:tblLayout w:type="fixed"/>
      <w:tblCellMar>
        <w:top w:w="0" w:type="dxa"/>
        <w:start w:w="108" w:type="dxa"/>
        <w:bottom w:w="0" w:type="dxa"/>
        <w:end w:w="108" w:type="dxa"/>
      </w:tblCellMar>
    </w:tblPr>
    <w:tblGrid>
      <w:gridCol w:w="3078"/>
    </w:tblGrid>
    <w:tr>
      <w:trPr/>
      <w:tc>
        <w:tcPr>
          <w:tcW w:w="3078" w:type="dxa"/>
          <w:tcBorders>
            <w:top w:val="single" w:sz="4" w:space="0" w:color="000000"/>
            <w:start w:val="single" w:sz="4" w:space="0" w:color="000000"/>
            <w:bottom w:val="single" w:sz="4" w:space="0" w:color="000000"/>
            <w:end w:val="single" w:sz="4" w:space="0" w:color="000000"/>
          </w:tcBorders>
        </w:tcPr>
        <w:p>
          <w:pPr>
            <w:pStyle w:val="Header"/>
            <w:rPr/>
          </w:pPr>
          <w:r>
            <w:rPr/>
            <w:t>Enron North America</w:t>
          </w:r>
        </w:p>
      </w:tc>
    </w:tr>
    <w:tr>
      <w:trPr/>
      <w:tc>
        <w:tcPr>
          <w:tcW w:w="3078" w:type="dxa"/>
          <w:tcBorders>
            <w:top w:val="single" w:sz="4" w:space="0" w:color="000000"/>
            <w:start w:val="single" w:sz="4" w:space="0" w:color="000000"/>
            <w:bottom w:val="single" w:sz="4" w:space="0" w:color="000000"/>
            <w:end w:val="single" w:sz="4" w:space="0" w:color="000000"/>
          </w:tcBorders>
        </w:tcPr>
        <w:p>
          <w:pPr>
            <w:pStyle w:val="Header"/>
            <w:rPr/>
          </w:pPr>
          <w:r>
            <w:rPr/>
            <w:t>Powder River</w:t>
          </w:r>
        </w:p>
      </w:tc>
    </w:tr>
    <w:tr>
      <w:trPr/>
      <w:tc>
        <w:tcPr>
          <w:tcW w:w="3078" w:type="dxa"/>
          <w:tcBorders>
            <w:top w:val="single" w:sz="4" w:space="0" w:color="000000"/>
            <w:start w:val="single" w:sz="4" w:space="0" w:color="000000"/>
            <w:bottom w:val="single" w:sz="4" w:space="0" w:color="000000"/>
            <w:end w:val="single" w:sz="4" w:space="0" w:color="000000"/>
          </w:tcBorders>
        </w:tcPr>
        <w:p>
          <w:pPr>
            <w:pStyle w:val="Header"/>
            <w:rPr/>
          </w:pPr>
          <w:r>
            <w:rPr/>
            <w:t>Construction Specification</w:t>
          </w:r>
        </w:p>
      </w:tc>
    </w:tr>
  </w:tbl>
  <w:p>
    <w:pPr>
      <w:pStyle w:val="Header"/>
      <w:rPr/>
    </w:pPr>
    <w:r>
      <w:rPr/>
    </w:r>
  </w:p>
  <w:p>
    <w:pPr>
      <w:pStyle w:val="Header"/>
      <w:rPr/>
    </w:pPr>
    <w:r>
      <w:rPr/>
    </w:r>
  </w:p>
  <w:p>
    <w:pPr>
      <w:pStyle w:val="Header"/>
      <w:jc w:val="center"/>
      <w:rPr>
        <w:rFonts w:ascii="Arial" w:hAnsi="Arial" w:cs="Arial"/>
        <w:b/>
        <w:sz w:val="28"/>
      </w:rPr>
    </w:pPr>
    <w:r>
      <w:rPr>
        <w:rFonts w:cs="Arial" w:ascii="Arial" w:hAnsi="Arial"/>
        <w:b/>
        <w:sz w:val="28"/>
      </w:rPr>
      <w:t>Earth Work</w:t>
    </w:r>
  </w:p>
  <w:p>
    <w:pPr>
      <w:pStyle w:val="Header"/>
      <w:rPr>
        <w:rFonts w:ascii="Arial" w:hAnsi="Arial" w:cs="Arial"/>
        <w:b/>
        <w:sz w:val="28"/>
      </w:rPr>
    </w:pPr>
    <w:r>
      <w:rPr>
        <w:rFonts w:cs="Arial" w:ascii="Arial" w:hAnsi="Arial"/>
        <w:b/>
        <w:sz w:val="2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960"/>
        </w:tabs>
        <w:ind w:start="960" w:hanging="960"/>
      </w:pPr>
      <w:rPr/>
    </w:lvl>
    <w:lvl w:ilvl="1">
      <w:start w:val="4"/>
      <w:numFmt w:val="decimal"/>
      <w:lvlText w:val="%1.%2"/>
      <w:lvlJc w:val="start"/>
      <w:pPr>
        <w:tabs>
          <w:tab w:val="num" w:pos="960"/>
        </w:tabs>
        <w:ind w:start="960" w:hanging="960"/>
      </w:pPr>
      <w:rPr/>
    </w:lvl>
    <w:lvl w:ilvl="2">
      <w:start w:val="2"/>
      <w:numFmt w:val="decimal"/>
      <w:lvlText w:val="%1.%2.%3"/>
      <w:lvlJc w:val="start"/>
      <w:pPr>
        <w:tabs>
          <w:tab w:val="num" w:pos="960"/>
        </w:tabs>
        <w:ind w:start="960" w:hanging="960"/>
      </w:pPr>
      <w:rPr/>
    </w:lvl>
    <w:lvl w:ilvl="3">
      <w:start w:val="2"/>
      <w:numFmt w:val="decimal"/>
      <w:lvlText w:val="%1.%2.%3.%4"/>
      <w:lvlJc w:val="start"/>
      <w:pPr>
        <w:tabs>
          <w:tab w:val="num" w:pos="960"/>
        </w:tabs>
        <w:ind w:start="960" w:hanging="96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3">
    <w:lvl w:ilvl="0">
      <w:start w:val="1"/>
      <w:numFmt w:val="decimal"/>
      <w:lvlText w:val="%1."/>
      <w:lvlJc w:val="start"/>
      <w:pPr>
        <w:tabs>
          <w:tab w:val="num" w:pos="1080"/>
        </w:tabs>
        <w:ind w:start="1080" w:hanging="1080"/>
      </w:pPr>
      <w:rPr/>
    </w:lvl>
    <w:lvl w:ilvl="1">
      <w:start w:val="6"/>
      <w:numFmt w:val="decimal"/>
      <w:lvlText w:val="%1.%2."/>
      <w:lvlJc w:val="start"/>
      <w:pPr>
        <w:tabs>
          <w:tab w:val="num" w:pos="1080"/>
        </w:tabs>
        <w:ind w:start="1080" w:hanging="1080"/>
      </w:pPr>
      <w:rPr/>
    </w:lvl>
    <w:lvl w:ilvl="2">
      <w:start w:val="2"/>
      <w:numFmt w:val="decimal"/>
      <w:lvlText w:val="%1.%2.%3."/>
      <w:lvlJc w:val="start"/>
      <w:pPr>
        <w:tabs>
          <w:tab w:val="num" w:pos="1080"/>
        </w:tabs>
        <w:ind w:start="1080" w:hanging="1080"/>
      </w:pPr>
      <w:rPr/>
    </w:lvl>
    <w:lvl w:ilvl="3">
      <w:start w:val="3"/>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4">
    <w:lvl w:ilvl="0">
      <w:start w:val="1"/>
      <w:numFmt w:val="decimal"/>
      <w:lvlText w:val="%1"/>
      <w:lvlJc w:val="start"/>
      <w:pPr>
        <w:tabs>
          <w:tab w:val="num" w:pos="480"/>
        </w:tabs>
        <w:ind w:start="480" w:hanging="480"/>
      </w:pPr>
      <w:rPr/>
    </w:lvl>
    <w:lvl w:ilvl="1">
      <w:start w:val="3"/>
      <w:numFmt w:val="decimal"/>
      <w:lvlText w:val="%1.%2"/>
      <w:lvlJc w:val="start"/>
      <w:pPr>
        <w:tabs>
          <w:tab w:val="num" w:pos="480"/>
        </w:tabs>
        <w:ind w:start="480" w:hanging="480"/>
      </w:pPr>
      <w:rPr/>
    </w:lvl>
    <w:lvl w:ilvl="2">
      <w:start w:val="4"/>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5">
    <w:lvl w:ilvl="0">
      <w:start w:val="1"/>
      <w:numFmt w:val="decimal"/>
      <w:lvlText w:val="%1"/>
      <w:lvlJc w:val="start"/>
      <w:pPr>
        <w:tabs>
          <w:tab w:val="num" w:pos="1020"/>
        </w:tabs>
        <w:ind w:start="1020" w:hanging="1020"/>
      </w:pPr>
      <w:rPr/>
    </w:lvl>
    <w:lvl w:ilvl="1">
      <w:start w:val="7"/>
      <w:numFmt w:val="decimal"/>
      <w:lvlText w:val="%1.%2"/>
      <w:lvlJc w:val="start"/>
      <w:pPr>
        <w:tabs>
          <w:tab w:val="num" w:pos="1020"/>
        </w:tabs>
        <w:ind w:start="1020" w:hanging="1020"/>
      </w:pPr>
      <w:rPr/>
    </w:lvl>
    <w:lvl w:ilvl="2">
      <w:start w:val="1"/>
      <w:numFmt w:val="decimal"/>
      <w:lvlText w:val="%1.%2.%3"/>
      <w:lvlJc w:val="start"/>
      <w:pPr>
        <w:tabs>
          <w:tab w:val="num" w:pos="1020"/>
        </w:tabs>
        <w:ind w:start="1020" w:hanging="1020"/>
      </w:pPr>
      <w:rPr/>
    </w:lvl>
    <w:lvl w:ilvl="3">
      <w:start w:val="1"/>
      <w:numFmt w:val="decimal"/>
      <w:lvlText w:val="%1.%2.%3.%4"/>
      <w:lvlJc w:val="start"/>
      <w:pPr>
        <w:tabs>
          <w:tab w:val="num" w:pos="1020"/>
        </w:tabs>
        <w:ind w:start="1020" w:hanging="10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6">
    <w:lvl w:ilvl="0">
      <w:start w:val="1"/>
      <w:numFmt w:val="decimal"/>
      <w:lvlText w:val="%1"/>
      <w:lvlJc w:val="start"/>
      <w:pPr>
        <w:tabs>
          <w:tab w:val="num" w:pos="660"/>
        </w:tabs>
        <w:ind w:start="660" w:hanging="660"/>
      </w:pPr>
      <w:rPr/>
    </w:lvl>
    <w:lvl w:ilvl="1">
      <w:start w:val="4"/>
      <w:numFmt w:val="decimal"/>
      <w:lvlText w:val="%1.%2"/>
      <w:lvlJc w:val="start"/>
      <w:pPr>
        <w:tabs>
          <w:tab w:val="num" w:pos="660"/>
        </w:tabs>
        <w:ind w:start="660" w:hanging="66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7">
    <w:lvl w:ilvl="0">
      <w:start w:val="1"/>
      <w:numFmt w:val="decimal"/>
      <w:lvlText w:val="%1"/>
      <w:lvlJc w:val="start"/>
      <w:pPr>
        <w:tabs>
          <w:tab w:val="num" w:pos="960"/>
        </w:tabs>
        <w:ind w:start="960" w:hanging="960"/>
      </w:pPr>
      <w:rPr/>
    </w:lvl>
    <w:lvl w:ilvl="1">
      <w:start w:val="4"/>
      <w:numFmt w:val="decimal"/>
      <w:lvlText w:val="%1.%2"/>
      <w:lvlJc w:val="start"/>
      <w:pPr>
        <w:tabs>
          <w:tab w:val="num" w:pos="960"/>
        </w:tabs>
        <w:ind w:start="960" w:hanging="960"/>
      </w:pPr>
      <w:rPr/>
    </w:lvl>
    <w:lvl w:ilvl="2">
      <w:start w:val="5"/>
      <w:numFmt w:val="decimal"/>
      <w:lvlText w:val="%1.%2.%3"/>
      <w:lvlJc w:val="start"/>
      <w:pPr>
        <w:tabs>
          <w:tab w:val="num" w:pos="960"/>
        </w:tabs>
        <w:ind w:start="960" w:hanging="960"/>
      </w:pPr>
      <w:rPr/>
    </w:lvl>
    <w:lvl w:ilvl="3">
      <w:start w:val="1"/>
      <w:numFmt w:val="decimal"/>
      <w:lvlText w:val="%1.%2.%3.%4"/>
      <w:lvlJc w:val="start"/>
      <w:pPr>
        <w:tabs>
          <w:tab w:val="num" w:pos="960"/>
        </w:tabs>
        <w:ind w:start="960" w:hanging="96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8">
    <w:lvl w:ilvl="0">
      <w:start w:val="1"/>
      <w:numFmt w:val="decimal"/>
      <w:lvlText w:val="%1"/>
      <w:lvlJc w:val="start"/>
      <w:pPr>
        <w:tabs>
          <w:tab w:val="num" w:pos="390"/>
        </w:tabs>
        <w:ind w:start="390" w:hanging="390"/>
      </w:pPr>
      <w:rPr>
        <w:u w:val="none"/>
      </w:rPr>
    </w:lvl>
    <w:lvl w:ilvl="1">
      <w:start w:val="1"/>
      <w:numFmt w:val="decimal"/>
      <w:lvlText w:val="%1.%2"/>
      <w:lvlJc w:val="start"/>
      <w:pPr>
        <w:tabs>
          <w:tab w:val="num" w:pos="390"/>
        </w:tabs>
        <w:ind w:start="390" w:hanging="390"/>
      </w:pPr>
      <w:rPr>
        <w:u w:val="none"/>
      </w:rPr>
    </w:lvl>
    <w:lvl w:ilvl="2">
      <w:start w:val="1"/>
      <w:numFmt w:val="decimal"/>
      <w:lvlText w:val="%1.%2.%3"/>
      <w:lvlJc w:val="start"/>
      <w:pPr>
        <w:tabs>
          <w:tab w:val="num" w:pos="720"/>
        </w:tabs>
        <w:ind w:start="720" w:hanging="720"/>
      </w:pPr>
      <w:rPr>
        <w:u w:val="none"/>
      </w:rPr>
    </w:lvl>
    <w:lvl w:ilvl="3">
      <w:start w:val="1"/>
      <w:numFmt w:val="decimal"/>
      <w:lvlText w:val="%1.%2.%3.%4"/>
      <w:lvlJc w:val="start"/>
      <w:pPr>
        <w:tabs>
          <w:tab w:val="num" w:pos="720"/>
        </w:tabs>
        <w:ind w:start="720" w:hanging="720"/>
      </w:pPr>
      <w:rPr>
        <w:u w:val="none"/>
      </w:rPr>
    </w:lvl>
    <w:lvl w:ilvl="4">
      <w:start w:val="1"/>
      <w:numFmt w:val="decimal"/>
      <w:lvlText w:val="%1.%2.%3.%4.%5"/>
      <w:lvlJc w:val="start"/>
      <w:pPr>
        <w:tabs>
          <w:tab w:val="num" w:pos="720"/>
        </w:tabs>
        <w:ind w:start="720" w:hanging="720"/>
      </w:pPr>
      <w:rPr>
        <w:u w:val="none"/>
      </w:rPr>
    </w:lvl>
    <w:lvl w:ilvl="5">
      <w:start w:val="1"/>
      <w:numFmt w:val="decimal"/>
      <w:lvlText w:val="%1.%2.%3.%4.%5.%6"/>
      <w:lvlJc w:val="start"/>
      <w:pPr>
        <w:tabs>
          <w:tab w:val="num" w:pos="1080"/>
        </w:tabs>
        <w:ind w:start="1080" w:hanging="1080"/>
      </w:pPr>
      <w:rPr>
        <w:u w:val="none"/>
      </w:rPr>
    </w:lvl>
    <w:lvl w:ilvl="6">
      <w:start w:val="1"/>
      <w:numFmt w:val="decimal"/>
      <w:lvlText w:val="%1.%2.%3.%4.%5.%6.%7"/>
      <w:lvlJc w:val="start"/>
      <w:pPr>
        <w:tabs>
          <w:tab w:val="num" w:pos="1080"/>
        </w:tabs>
        <w:ind w:start="1080" w:hanging="1080"/>
      </w:pPr>
      <w:rPr>
        <w:u w:val="none"/>
      </w:rPr>
    </w:lvl>
    <w:lvl w:ilvl="7">
      <w:start w:val="1"/>
      <w:numFmt w:val="decimal"/>
      <w:lvlText w:val="%1.%2.%3.%4.%5.%6.%7.%8"/>
      <w:lvlJc w:val="start"/>
      <w:pPr>
        <w:tabs>
          <w:tab w:val="num" w:pos="1440"/>
        </w:tabs>
        <w:ind w:start="1440" w:hanging="1440"/>
      </w:pPr>
      <w:rPr>
        <w:u w:val="none"/>
      </w:rPr>
    </w:lvl>
    <w:lvl w:ilvl="8">
      <w:start w:val="1"/>
      <w:numFmt w:val="decimal"/>
      <w:lvlText w:val="%1.%2.%3.%4.%5.%6.%7.%8.%9"/>
      <w:lvlJc w:val="start"/>
      <w:pPr>
        <w:tabs>
          <w:tab w:val="num" w:pos="1440"/>
        </w:tabs>
        <w:ind w:start="1440" w:hanging="1440"/>
      </w:pPr>
      <w:rPr>
        <w:u w:val="none"/>
      </w:rPr>
    </w:lvl>
  </w:abstractNum>
  <w:abstractNum w:abstractNumId="9">
    <w:lvl w:ilvl="0">
      <w:start w:val="1"/>
      <w:numFmt w:val="decimal"/>
      <w:lvlText w:val="%1"/>
      <w:lvlJc w:val="start"/>
      <w:pPr>
        <w:tabs>
          <w:tab w:val="num" w:pos="480"/>
        </w:tabs>
        <w:ind w:start="480" w:hanging="480"/>
      </w:pPr>
      <w:rPr/>
    </w:lvl>
    <w:lvl w:ilvl="1">
      <w:start w:val="3"/>
      <w:numFmt w:val="decimal"/>
      <w:lvlText w:val="%1.%2"/>
      <w:lvlJc w:val="start"/>
      <w:pPr>
        <w:tabs>
          <w:tab w:val="num" w:pos="480"/>
        </w:tabs>
        <w:ind w:start="480" w:hanging="480"/>
      </w:pPr>
      <w:rPr/>
    </w:lvl>
    <w:lvl w:ilvl="2">
      <w:start w:val="6"/>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0">
    <w:lvl w:ilvl="0">
      <w:start w:val="1"/>
      <w:numFmt w:val="decimal"/>
      <w:lvlText w:val="%1"/>
      <w:lvlJc w:val="start"/>
      <w:pPr>
        <w:tabs>
          <w:tab w:val="num" w:pos="1080"/>
        </w:tabs>
        <w:ind w:start="1080" w:hanging="1080"/>
      </w:pPr>
      <w:rPr/>
    </w:lvl>
    <w:lvl w:ilvl="1">
      <w:start w:val="4"/>
      <w:numFmt w:val="decimal"/>
      <w:lvlText w:val="%1.%2"/>
      <w:lvlJc w:val="start"/>
      <w:pPr>
        <w:tabs>
          <w:tab w:val="num" w:pos="1080"/>
        </w:tabs>
        <w:ind w:start="1080" w:hanging="1080"/>
      </w:pPr>
      <w:rPr/>
    </w:lvl>
    <w:lvl w:ilvl="2">
      <w:start w:val="1"/>
      <w:numFmt w:val="decimal"/>
      <w:lvlText w:val="%1.%2.%3"/>
      <w:lvlJc w:val="start"/>
      <w:pPr>
        <w:tabs>
          <w:tab w:val="num" w:pos="1080"/>
        </w:tabs>
        <w:ind w:start="1080" w:hanging="108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1">
    <w:lvl w:ilvl="0">
      <w:start w:val="1"/>
      <w:numFmt w:val="decimal"/>
      <w:lvlText w:val="%1"/>
      <w:lvlJc w:val="start"/>
      <w:pPr>
        <w:tabs>
          <w:tab w:val="num" w:pos="675"/>
        </w:tabs>
        <w:ind w:start="675" w:hanging="675"/>
      </w:pPr>
      <w:rPr/>
    </w:lvl>
    <w:lvl w:ilvl="1">
      <w:start w:val="2"/>
      <w:numFmt w:val="decimal"/>
      <w:lvlText w:val="%1.%2"/>
      <w:lvlJc w:val="start"/>
      <w:pPr>
        <w:tabs>
          <w:tab w:val="num" w:pos="675"/>
        </w:tabs>
        <w:ind w:start="675" w:hanging="675"/>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720"/>
        </w:tabs>
        <w:ind w:start="720" w:hanging="72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080"/>
        </w:tabs>
        <w:ind w:start="1080" w:hanging="108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440"/>
        </w:tabs>
        <w:ind w:start="1440" w:hanging="1440"/>
      </w:pPr>
      <w:rPr/>
    </w:lvl>
  </w:abstractNum>
  <w:abstractNum w:abstractNumId="12">
    <w:lvl w:ilvl="0">
      <w:start w:val="1"/>
      <w:numFmt w:val="decimal"/>
      <w:lvlText w:val="%1"/>
      <w:lvlJc w:val="start"/>
      <w:pPr>
        <w:tabs>
          <w:tab w:val="num" w:pos="1080"/>
        </w:tabs>
        <w:ind w:start="1080" w:hanging="1080"/>
      </w:pPr>
      <w:rPr/>
    </w:lvl>
    <w:lvl w:ilvl="1">
      <w:start w:val="9"/>
      <w:numFmt w:val="decimal"/>
      <w:lvlText w:val="%1.%2"/>
      <w:lvlJc w:val="start"/>
      <w:pPr>
        <w:tabs>
          <w:tab w:val="num" w:pos="1080"/>
        </w:tabs>
        <w:ind w:start="1080" w:hanging="1080"/>
      </w:pPr>
      <w:rPr/>
    </w:lvl>
    <w:lvl w:ilvl="2">
      <w:start w:val="1"/>
      <w:numFmt w:val="decimal"/>
      <w:lvlText w:val="%1.%2.%3"/>
      <w:lvlJc w:val="start"/>
      <w:pPr>
        <w:tabs>
          <w:tab w:val="num" w:pos="1080"/>
        </w:tabs>
        <w:ind w:start="1080" w:hanging="1080"/>
      </w:pPr>
      <w:rPr/>
    </w:lvl>
    <w:lvl w:ilvl="3">
      <w:start w:val="1"/>
      <w:numFmt w:val="decimal"/>
      <w:lvlText w:val="%1.%2.%3.%4"/>
      <w:lvlJc w:val="start"/>
      <w:pPr>
        <w:tabs>
          <w:tab w:val="num" w:pos="1080"/>
        </w:tabs>
        <w:ind w:start="1080" w:hanging="108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3">
    <w:lvl w:ilvl="0">
      <w:start w:val="1"/>
      <w:numFmt w:val="decimal"/>
      <w:lvlText w:val="%1"/>
      <w:lvlJc w:val="start"/>
      <w:pPr>
        <w:tabs>
          <w:tab w:val="num" w:pos="900"/>
        </w:tabs>
        <w:ind w:start="900" w:hanging="900"/>
      </w:pPr>
      <w:rPr/>
    </w:lvl>
    <w:lvl w:ilvl="1">
      <w:start w:val="4"/>
      <w:numFmt w:val="decimal"/>
      <w:lvlText w:val="%1.%2"/>
      <w:lvlJc w:val="start"/>
      <w:pPr>
        <w:tabs>
          <w:tab w:val="num" w:pos="900"/>
        </w:tabs>
        <w:ind w:start="900" w:hanging="900"/>
      </w:pPr>
      <w:rPr/>
    </w:lvl>
    <w:lvl w:ilvl="2">
      <w:start w:val="4"/>
      <w:numFmt w:val="decimal"/>
      <w:lvlText w:val="%1.%2.%3"/>
      <w:lvlJc w:val="start"/>
      <w:pPr>
        <w:tabs>
          <w:tab w:val="num" w:pos="900"/>
        </w:tabs>
        <w:ind w:start="900" w:hanging="900"/>
      </w:pPr>
      <w:rPr/>
    </w:lvl>
    <w:lvl w:ilvl="3">
      <w:start w:val="1"/>
      <w:numFmt w:val="decimal"/>
      <w:lvlText w:val="%1.%2.%3.%4"/>
      <w:lvlJc w:val="start"/>
      <w:pPr>
        <w:tabs>
          <w:tab w:val="num" w:pos="900"/>
        </w:tabs>
        <w:ind w:start="900" w:hanging="90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4">
    <w:lvl w:ilvl="0">
      <w:start w:val="1"/>
      <w:numFmt w:val="decimal"/>
      <w:lvlText w:val="%1"/>
      <w:lvlJc w:val="start"/>
      <w:pPr>
        <w:tabs>
          <w:tab w:val="num" w:pos="720"/>
        </w:tabs>
        <w:ind w:start="720" w:hanging="720"/>
      </w:pPr>
      <w:rPr/>
    </w:lvl>
    <w:lvl w:ilvl="1">
      <w:start w:val="3"/>
      <w:numFmt w:val="decimal"/>
      <w:lvlText w:val="%1.%2"/>
      <w:lvlJc w:val="start"/>
      <w:pPr>
        <w:tabs>
          <w:tab w:val="num" w:pos="720"/>
        </w:tabs>
        <w:ind w:start="720" w:hanging="720"/>
      </w:pPr>
      <w:rPr/>
    </w:lvl>
    <w:lvl w:ilvl="2">
      <w:start w:val="1"/>
      <w:numFmt w:val="decimal"/>
      <w:lvlText w:val="%1.%2.%3"/>
      <w:lvlJc w:val="start"/>
      <w:pPr>
        <w:tabs>
          <w:tab w:val="num" w:pos="720"/>
        </w:tabs>
        <w:ind w:start="720" w:hanging="720"/>
      </w:pPr>
      <w:rPr/>
    </w:lvl>
    <w:lvl w:ilvl="3">
      <w:start w:val="1"/>
      <w:numFmt w:val="decimal"/>
      <w:lvlText w:val="%1.%2.%3.%4"/>
      <w:lvlJc w:val="start"/>
      <w:pPr>
        <w:tabs>
          <w:tab w:val="num" w:pos="720"/>
        </w:tabs>
        <w:ind w:start="720" w:hanging="7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5">
    <w:lvl w:ilvl="0">
      <w:start w:val="1"/>
      <w:numFmt w:val="decimal"/>
      <w:lvlText w:val="%1"/>
      <w:lvlJc w:val="start"/>
      <w:pPr>
        <w:tabs>
          <w:tab w:val="num" w:pos="1020"/>
        </w:tabs>
        <w:ind w:start="1020" w:hanging="1020"/>
      </w:pPr>
      <w:rPr/>
    </w:lvl>
    <w:lvl w:ilvl="1">
      <w:start w:val="4"/>
      <w:numFmt w:val="decimal"/>
      <w:lvlText w:val="%1.%2"/>
      <w:lvlJc w:val="start"/>
      <w:pPr>
        <w:tabs>
          <w:tab w:val="num" w:pos="1020"/>
        </w:tabs>
        <w:ind w:start="1020" w:hanging="1020"/>
      </w:pPr>
      <w:rPr/>
    </w:lvl>
    <w:lvl w:ilvl="2">
      <w:start w:val="3"/>
      <w:numFmt w:val="decimal"/>
      <w:lvlText w:val="%1.%2.%3"/>
      <w:lvlJc w:val="start"/>
      <w:pPr>
        <w:tabs>
          <w:tab w:val="num" w:pos="1020"/>
        </w:tabs>
        <w:ind w:start="1020" w:hanging="1020"/>
      </w:pPr>
      <w:rPr/>
    </w:lvl>
    <w:lvl w:ilvl="3">
      <w:start w:val="1"/>
      <w:numFmt w:val="decimal"/>
      <w:lvlText w:val="%1.%2.%3.%4"/>
      <w:lvlJc w:val="start"/>
      <w:pPr>
        <w:tabs>
          <w:tab w:val="num" w:pos="1020"/>
        </w:tabs>
        <w:ind w:start="1020" w:hanging="10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abstractNum w:abstractNumId="16">
    <w:lvl w:ilvl="0">
      <w:start w:val="1"/>
      <w:numFmt w:val="lowerLetter"/>
      <w:lvlText w:val="%1."/>
      <w:lvlJc w:val="start"/>
      <w:pPr>
        <w:tabs>
          <w:tab w:val="num" w:pos="960"/>
        </w:tabs>
        <w:ind w:start="960" w:hanging="360"/>
      </w:pPr>
      <w:rPr/>
    </w:lvl>
  </w:abstractNum>
  <w:abstractNum w:abstractNumId="17">
    <w:lvl w:ilvl="0">
      <w:start w:val="1"/>
      <w:numFmt w:val="decimal"/>
      <w:lvlText w:val="%1"/>
      <w:lvlJc w:val="start"/>
      <w:pPr>
        <w:tabs>
          <w:tab w:val="num" w:pos="1020"/>
        </w:tabs>
        <w:ind w:start="1020" w:hanging="1020"/>
      </w:pPr>
      <w:rPr/>
    </w:lvl>
    <w:lvl w:ilvl="1">
      <w:start w:val="5"/>
      <w:numFmt w:val="decimal"/>
      <w:lvlText w:val="%1.%2"/>
      <w:lvlJc w:val="start"/>
      <w:pPr>
        <w:tabs>
          <w:tab w:val="num" w:pos="1020"/>
        </w:tabs>
        <w:ind w:start="1020" w:hanging="1020"/>
      </w:pPr>
      <w:rPr/>
    </w:lvl>
    <w:lvl w:ilvl="2">
      <w:start w:val="1"/>
      <w:numFmt w:val="decimal"/>
      <w:lvlText w:val="%1.%2.%3"/>
      <w:lvlJc w:val="start"/>
      <w:pPr>
        <w:tabs>
          <w:tab w:val="num" w:pos="1020"/>
        </w:tabs>
        <w:ind w:start="1020" w:hanging="1020"/>
      </w:pPr>
      <w:rPr/>
    </w:lvl>
    <w:lvl w:ilvl="3">
      <w:start w:val="1"/>
      <w:numFmt w:val="decimal"/>
      <w:lvlText w:val="%1.%2.%3.%4"/>
      <w:lvlJc w:val="start"/>
      <w:pPr>
        <w:tabs>
          <w:tab w:val="num" w:pos="1020"/>
        </w:tabs>
        <w:ind w:start="1020" w:hanging="1020"/>
      </w:pPr>
      <w:rPr/>
    </w:lvl>
    <w:lvl w:ilvl="4">
      <w:start w:val="1"/>
      <w:numFmt w:val="decimal"/>
      <w:lvlText w:val="%1.%2.%3.%4.%5"/>
      <w:lvlJc w:val="start"/>
      <w:pPr>
        <w:tabs>
          <w:tab w:val="num" w:pos="1080"/>
        </w:tabs>
        <w:ind w:start="1080" w:hanging="1080"/>
      </w:pPr>
      <w:rPr/>
    </w:lvl>
    <w:lvl w:ilvl="5">
      <w:start w:val="1"/>
      <w:numFmt w:val="decimal"/>
      <w:lvlText w:val="%1.%2.%3.%4.%5.%6"/>
      <w:lvlJc w:val="start"/>
      <w:pPr>
        <w:tabs>
          <w:tab w:val="num" w:pos="1080"/>
        </w:tabs>
        <w:ind w:start="1080" w:hanging="1080"/>
      </w:pPr>
      <w:rPr/>
    </w:lvl>
    <w:lvl w:ilvl="6">
      <w:start w:val="1"/>
      <w:numFmt w:val="decimal"/>
      <w:lvlText w:val="%1.%2.%3.%4.%5.%6.%7"/>
      <w:lvlJc w:val="start"/>
      <w:pPr>
        <w:tabs>
          <w:tab w:val="num" w:pos="1440"/>
        </w:tabs>
        <w:ind w:start="1440" w:hanging="1440"/>
      </w:pPr>
      <w:rPr/>
    </w:lvl>
    <w:lvl w:ilvl="7">
      <w:start w:val="1"/>
      <w:numFmt w:val="decimal"/>
      <w:lvlText w:val="%1.%2.%3.%4.%5.%6.%7.%8"/>
      <w:lvlJc w:val="start"/>
      <w:pPr>
        <w:tabs>
          <w:tab w:val="num" w:pos="1440"/>
        </w:tabs>
        <w:ind w:start="1440" w:hanging="1440"/>
      </w:pPr>
      <w:rPr/>
    </w:lvl>
    <w:lvl w:ilvl="8">
      <w:start w:val="1"/>
      <w:numFmt w:val="decimal"/>
      <w:lvlText w:val="%1.%2.%3.%4.%5.%6.%7.%8.%9"/>
      <w:lvlJc w:val="start"/>
      <w:pPr>
        <w:tabs>
          <w:tab w:val="num" w:pos="1800"/>
        </w:tabs>
        <w:ind w:start="180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jc w:val="center"/>
      <w:outlineLvl w:val="1"/>
    </w:pPr>
    <w:rPr>
      <w:sz w:val="24"/>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6z0">
    <w:name w:val="WW8Num16z0"/>
    <w:qFormat/>
    <w:rPr/>
  </w:style>
  <w:style w:type="character" w:styleId="WW8Num17z0">
    <w:name w:val="WW8Num17z0"/>
    <w:qFormat/>
    <w:rPr/>
  </w:style>
  <w:style w:type="character" w:styleId="WW8Num18z0">
    <w:name w:val="WW8Num18z0"/>
    <w:qFormat/>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4z0">
    <w:name w:val="WW8Num24z0"/>
    <w:qFormat/>
    <w:rPr/>
  </w:style>
  <w:style w:type="character" w:styleId="WW8Num25z0">
    <w:name w:val="WW8Num25z0"/>
    <w:qFormat/>
    <w:rPr/>
  </w:style>
  <w:style w:type="character" w:styleId="WW8Num26z0">
    <w:name w:val="WW8Num26z0"/>
    <w:qFormat/>
    <w:rPr/>
  </w:style>
  <w:style w:type="character" w:styleId="WW8Num27z0">
    <w:name w:val="WW8Num27z0"/>
    <w:qFormat/>
    <w:rPr>
      <w:u w:val="none"/>
    </w:rPr>
  </w:style>
  <w:style w:type="character" w:styleId="WW8Num28z0">
    <w:name w:val="WW8Num28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style>
  <w:style w:type="character" w:styleId="WW8Num34z0">
    <w:name w:val="WW8Num34z0"/>
    <w:qFormat/>
    <w:rPr/>
  </w:style>
  <w:style w:type="character" w:styleId="WW8Num35z0">
    <w:name w:val="WW8Num35z0"/>
    <w:qFormat/>
    <w:rPr/>
  </w:style>
  <w:style w:type="character" w:styleId="WW8Num36z0">
    <w:name w:val="WW8Num36z0"/>
    <w:qFormat/>
    <w:rPr/>
  </w:style>
  <w:style w:type="character" w:styleId="WW8Num37z0">
    <w:name w:val="WW8Num37z0"/>
    <w:qFormat/>
    <w:rPr/>
  </w:style>
  <w:style w:type="character" w:styleId="WW8Num38z0">
    <w:name w:val="WW8Num38z0"/>
    <w:qFormat/>
    <w:rPr/>
  </w:style>
  <w:style w:type="character" w:styleId="WW8Num39z0">
    <w:name w:val="WW8Num39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rFonts w:ascii="Arial" w:hAnsi="Arial" w:cs="Arial"/>
      <w:sz w:val="24"/>
    </w:rPr>
  </w:style>
  <w:style w:type="paragraph" w:styleId="BodyText">
    <w:name w:val="Body Text"/>
    <w:basedOn w:val="Normal"/>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z w:val="24"/>
    </w:rPr>
  </w:style>
  <w:style w:type="paragraph" w:styleId="BodyTextIndent">
    <w:name w:val="Body Text Indent"/>
    <w:basedOn w:val="Normal"/>
    <w:pPr>
      <w:ind w:hanging="0" w:start="960" w:end="0"/>
    </w:pPr>
    <w:rPr>
      <w:sz w:val="24"/>
    </w:rPr>
  </w:style>
  <w:style w:type="paragraph" w:styleId="BodyTextIndent2">
    <w:name w:val="Body Text Indent 2"/>
    <w:basedOn w:val="Normal"/>
    <w:qFormat/>
    <w:pPr>
      <w:ind w:hanging="0" w:start="1080" w:end="0"/>
    </w:pPr>
    <w:rPr>
      <w:sz w:val="24"/>
    </w:rPr>
  </w:style>
  <w:style w:type="paragraph" w:styleId="BodyTextIndent3">
    <w:name w:val="Body Text Indent 3"/>
    <w:basedOn w:val="Normal"/>
    <w:qFormat/>
    <w:pPr>
      <w:ind w:hanging="0" w:start="1020" w:end="0"/>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1999-08-23T14:06:00Z</dcterms:created>
  <dc:creator>Bill Groskopf</dc:creator>
  <dc:description/>
  <dc:language>en-CA</dc:language>
  <cp:lastModifiedBy>Creg R. Hughes</cp:lastModifiedBy>
  <cp:lastPrinted>1999-08-23T10:36:00Z</cp:lastPrinted>
  <dcterms:modified xsi:type="dcterms:W3CDTF">1999-08-23T14:07:00Z</dcterms:modified>
  <cp:revision>4</cp:revision>
  <dc:subject/>
  <dc:title> </dc:title>
</cp:coreProperties>
</file>