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Pipeline company to pay</w:t>
      </w:r>
    </w:p>
    <w:p>
      <w:pPr>
        <w:pStyle w:val="Normal"/>
        <w:jc w:val="center"/>
        <w:rPr>
          <w:b/>
        </w:rPr>
      </w:pPr>
      <w:r>
        <w:rPr>
          <w:b/>
          <w:sz w:val="24"/>
        </w:rPr>
        <w:t>record settlement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By Ralph K.M. Haurwitz</w:t>
      </w:r>
    </w:p>
    <w:p>
      <w:pPr>
        <w:pStyle w:val="Normal"/>
        <w:jc w:val="center"/>
        <w:rPr/>
      </w:pPr>
      <w:r>
        <w:rPr/>
        <w:t>American-Statesman Staff</w:t>
      </w:r>
    </w:p>
    <w:p>
      <w:pPr>
        <w:pStyle w:val="Normal"/>
        <w:jc w:val="center"/>
        <w:rPr/>
      </w:pPr>
      <w:r>
        <w:rPr/>
        <w:t>Wednesday, November 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The Texas Railroad Commission approved a record enforcement</w:t>
      </w:r>
    </w:p>
    <w:p>
      <w:pPr>
        <w:pStyle w:val="Normal"/>
        <w:rPr/>
      </w:pPr>
      <w:r>
        <w:rPr/>
        <w:t xml:space="preserve">                  </w:t>
      </w:r>
      <w:r>
        <w:rPr/>
        <w:t>action Tuesday in which Mobil Pipe Line Co. agreed to pay</w:t>
      </w:r>
    </w:p>
    <w:p>
      <w:pPr>
        <w:pStyle w:val="Normal"/>
        <w:rPr/>
      </w:pPr>
      <w:r>
        <w:rPr/>
        <w:t xml:space="preserve">                  </w:t>
      </w:r>
      <w:r>
        <w:rPr/>
        <w:t>$225,000 as a result of a pipeline explosion last year that killed an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Abilene police officer.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The amount -- a $125,000 administrative penalty and $100,000 in</w:t>
      </w:r>
    </w:p>
    <w:p>
      <w:pPr>
        <w:pStyle w:val="Normal"/>
        <w:rPr/>
      </w:pPr>
      <w:r>
        <w:rPr/>
        <w:t xml:space="preserve">                  </w:t>
      </w:r>
      <w:r>
        <w:rPr/>
        <w:t>educational advertising -- is the largest enforcement sum imposed</w:t>
      </w:r>
    </w:p>
    <w:p>
      <w:pPr>
        <w:pStyle w:val="Normal"/>
        <w:rPr/>
      </w:pPr>
      <w:r>
        <w:rPr/>
        <w:t xml:space="preserve">                  </w:t>
      </w:r>
      <w:r>
        <w:rPr/>
        <w:t>in the history of the agency, which regulates pipelines, oil</w:t>
      </w:r>
    </w:p>
    <w:p>
      <w:pPr>
        <w:pStyle w:val="Normal"/>
        <w:rPr/>
      </w:pPr>
      <w:r>
        <w:rPr/>
        <w:t xml:space="preserve">                  </w:t>
      </w:r>
      <w:r>
        <w:rPr/>
        <w:t>production, coal mining and other industries, commission officials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said.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"This sends a strong message across Texas that this commission</w:t>
      </w:r>
    </w:p>
    <w:p>
      <w:pPr>
        <w:pStyle w:val="Normal"/>
        <w:rPr/>
      </w:pPr>
      <w:r>
        <w:rPr/>
        <w:t xml:space="preserve">                  </w:t>
      </w:r>
      <w:r>
        <w:rPr/>
        <w:t>is very serious about safeguarding our citizens from pipeline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safety hazards," said Michael Williams, the commission's chairman.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Mobil Pipe Line, a unit of the Exxon Mobil Corp., denied violating any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pipeline laws but agreed to the settlement.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"Obviously, Exxon Mobil does regret that this incident occurred,"</w:t>
      </w:r>
    </w:p>
    <w:p>
      <w:pPr>
        <w:pStyle w:val="Normal"/>
        <w:rPr/>
      </w:pPr>
      <w:r>
        <w:rPr/>
        <w:t xml:space="preserve">                  </w:t>
      </w:r>
      <w:r>
        <w:rPr/>
        <w:t>said Ron Embry, a company spokesman. "However, if you look at</w:t>
      </w:r>
    </w:p>
    <w:p>
      <w:pPr>
        <w:pStyle w:val="Normal"/>
        <w:rPr/>
      </w:pPr>
      <w:r>
        <w:rPr/>
        <w:t xml:space="preserve">                  </w:t>
      </w:r>
      <w:r>
        <w:rPr/>
        <w:t>the facts of the situation, you'll find that our pipeline was operating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properly under all the applicable regulations."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Jay Hatcher, 42, an Abilene detective, died of burns after Mobil's</w:t>
      </w:r>
    </w:p>
    <w:p>
      <w:pPr>
        <w:pStyle w:val="Normal"/>
        <w:rPr/>
      </w:pPr>
      <w:r>
        <w:rPr/>
        <w:t xml:space="preserve">                  </w:t>
      </w:r>
      <w:r>
        <w:rPr/>
        <w:t>high-pressure underground pipeline was struck Sept. 7, 2000, by a</w:t>
      </w:r>
    </w:p>
    <w:p>
      <w:pPr>
        <w:pStyle w:val="Normal"/>
        <w:rPr/>
      </w:pPr>
      <w:r>
        <w:rPr/>
        <w:t xml:space="preserve">                  </w:t>
      </w:r>
      <w:r>
        <w:rPr/>
        <w:t>bulldozer digging a trench to install a waterline, releasing butane</w:t>
      </w:r>
    </w:p>
    <w:p>
      <w:pPr>
        <w:pStyle w:val="Normal"/>
        <w:rPr/>
      </w:pPr>
      <w:r>
        <w:rPr/>
        <w:t xml:space="preserve">                  </w:t>
      </w:r>
      <w:r>
        <w:rPr/>
        <w:t>and other vapors that ignited. The bulldozer operator received</w:t>
      </w:r>
    </w:p>
    <w:p>
      <w:pPr>
        <w:pStyle w:val="Normal"/>
        <w:rPr/>
      </w:pPr>
      <w:r>
        <w:rPr/>
        <w:t xml:space="preserve">                  </w:t>
      </w:r>
      <w:r>
        <w:rPr/>
        <w:t>minor burns, as did a nearby resident who jumped into her</w:t>
      </w:r>
    </w:p>
    <w:p>
      <w:pPr>
        <w:pStyle w:val="Normal"/>
        <w:rPr/>
      </w:pPr>
      <w:r>
        <w:rPr/>
        <w:t xml:space="preserve">                  </w:t>
      </w:r>
      <w:r>
        <w:rPr/>
        <w:t>swimming pool to avoid the worst of the explosion, which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destroyed her house.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A series of articles July 22-25 in the Austin American-Statesman</w:t>
      </w:r>
    </w:p>
    <w:p>
      <w:pPr>
        <w:pStyle w:val="Normal"/>
        <w:rPr/>
      </w:pPr>
      <w:r>
        <w:rPr/>
        <w:t xml:space="preserve">                  </w:t>
      </w:r>
      <w:r>
        <w:rPr/>
        <w:t>described how a lack of precision in laws, regulations and industry</w:t>
      </w:r>
    </w:p>
    <w:p>
      <w:pPr>
        <w:pStyle w:val="Normal"/>
        <w:rPr/>
      </w:pPr>
      <w:r>
        <w:rPr/>
        <w:t xml:space="preserve">                  </w:t>
      </w:r>
      <w:r>
        <w:rPr/>
        <w:t>practices contributed to the incident. In addition, the articles detailed</w:t>
      </w:r>
    </w:p>
    <w:p>
      <w:pPr>
        <w:pStyle w:val="Normal"/>
        <w:rPr/>
      </w:pPr>
      <w:r>
        <w:rPr/>
        <w:t xml:space="preserve">                  </w:t>
      </w:r>
      <w:r>
        <w:rPr/>
        <w:t>a history of lax enforcement by state and federal pipeline</w:t>
      </w:r>
    </w:p>
    <w:p>
      <w:pPr>
        <w:pStyle w:val="Normal"/>
        <w:rPr/>
      </w:pPr>
      <w:r>
        <w:rPr/>
        <w:t xml:space="preserve">                  </w:t>
      </w:r>
      <w:r>
        <w:rPr/>
        <w:t>regulators. Fifty people died in pipeline incidents in Texas from</w:t>
      </w:r>
    </w:p>
    <w:p>
      <w:pPr>
        <w:pStyle w:val="Normal"/>
        <w:rPr/>
      </w:pPr>
      <w:r>
        <w:rPr/>
        <w:t xml:space="preserve">                  </w:t>
      </w:r>
      <w:r>
        <w:rPr/>
        <w:t>1984 through 2000, but fines have tended to be minimal or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nonexistent.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Until now, the Railroad Commission's largest enforcement action</w:t>
      </w:r>
    </w:p>
    <w:p>
      <w:pPr>
        <w:pStyle w:val="Normal"/>
        <w:rPr/>
      </w:pPr>
      <w:r>
        <w:rPr/>
        <w:t xml:space="preserve">                  </w:t>
      </w:r>
      <w:r>
        <w:rPr/>
        <w:t>against a pipeline operator was a $72,500 agreement with Koch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Industries involving corrosion problems.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The commission's staff had reached a $25,000 settlement with</w:t>
      </w:r>
    </w:p>
    <w:p>
      <w:pPr>
        <w:pStyle w:val="Normal"/>
        <w:rPr/>
      </w:pPr>
      <w:r>
        <w:rPr/>
        <w:t xml:space="preserve">                  </w:t>
      </w:r>
      <w:r>
        <w:rPr/>
        <w:t>Mobil Pipe Line earlier this year, but the terms were renegotiated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after Commissioner Tony Garza said the sum was too low.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"I found it troubling that a pipeline accident that resulted in the death</w:t>
      </w:r>
    </w:p>
    <w:p>
      <w:pPr>
        <w:pStyle w:val="Normal"/>
        <w:rPr/>
      </w:pPr>
      <w:r>
        <w:rPr/>
        <w:t xml:space="preserve">                  </w:t>
      </w:r>
      <w:r>
        <w:rPr/>
        <w:t>of an innocent bystander and significant property damage was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being settled for $25,000," he said.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A rule administered by the Railroad Commission and the federal</w:t>
      </w:r>
    </w:p>
    <w:p>
      <w:pPr>
        <w:pStyle w:val="Normal"/>
        <w:rPr/>
      </w:pPr>
      <w:r>
        <w:rPr/>
        <w:t xml:space="preserve">                  </w:t>
      </w:r>
      <w:r>
        <w:rPr/>
        <w:t>Office of Pipeline Safety requires pipeline operators to mark buried</w:t>
      </w:r>
    </w:p>
    <w:p>
      <w:pPr>
        <w:pStyle w:val="Normal"/>
        <w:rPr/>
      </w:pPr>
      <w:r>
        <w:rPr/>
        <w:t xml:space="preserve">                  </w:t>
      </w:r>
      <w:r>
        <w:rPr/>
        <w:t>lines with spray paint or small flags "in the area of excavation</w:t>
      </w:r>
    </w:p>
    <w:p>
      <w:pPr>
        <w:pStyle w:val="Normal"/>
        <w:rPr/>
      </w:pPr>
      <w:r>
        <w:rPr/>
        <w:t xml:space="preserve">                  </w:t>
      </w:r>
      <w:r>
        <w:rPr/>
        <w:t>activity." A separate state law requires excavators to notify a hot</w:t>
      </w:r>
    </w:p>
    <w:p>
      <w:pPr>
        <w:pStyle w:val="Normal"/>
        <w:rPr/>
      </w:pPr>
      <w:r>
        <w:rPr/>
        <w:t xml:space="preserve">                  </w:t>
      </w:r>
      <w:r>
        <w:rPr/>
        <w:t>line before digging 16 inches or deeper. Hot line officials, in turn,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alert pipeline operators and other utility companies.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A Railroad Commission report on the explosion near Abilene</w:t>
      </w:r>
    </w:p>
    <w:p>
      <w:pPr>
        <w:pStyle w:val="Normal"/>
        <w:rPr/>
      </w:pPr>
      <w:r>
        <w:rPr/>
        <w:t xml:space="preserve">                  </w:t>
      </w:r>
      <w:r>
        <w:rPr/>
        <w:t>concluded that Mobil Pipe Line was notified in advance that</w:t>
      </w:r>
    </w:p>
    <w:p>
      <w:pPr>
        <w:pStyle w:val="Normal"/>
        <w:rPr/>
      </w:pPr>
      <w:r>
        <w:rPr/>
        <w:t xml:space="preserve">                  </w:t>
      </w:r>
      <w:r>
        <w:rPr/>
        <w:t>excavation would take place but did not mark the location of its line.</w:t>
      </w:r>
    </w:p>
    <w:p>
      <w:pPr>
        <w:pStyle w:val="Normal"/>
        <w:rPr/>
      </w:pPr>
      <w:r>
        <w:rPr/>
        <w:t xml:space="preserve">                  </w:t>
      </w:r>
      <w:r>
        <w:rPr/>
        <w:t>Nor did the company request a map of the excavation area as</w:t>
      </w:r>
    </w:p>
    <w:p>
      <w:pPr>
        <w:pStyle w:val="Normal"/>
        <w:rPr/>
      </w:pPr>
      <w:r>
        <w:rPr/>
        <w:t xml:space="preserve">                  </w:t>
      </w:r>
      <w:r>
        <w:rPr/>
        <w:t>instructed in a message from hot line officials. Mobil officials said</w:t>
      </w:r>
    </w:p>
    <w:p>
      <w:pPr>
        <w:pStyle w:val="Normal"/>
        <w:rPr/>
      </w:pPr>
      <w:r>
        <w:rPr/>
        <w:t xml:space="preserve">                  </w:t>
      </w:r>
      <w:r>
        <w:rPr/>
        <w:t>the address given for the excavation was more than 1,000 feet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from the line and therefore not close enough to warrant action.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Gov. Rick Perry signed a bill earlier this year requiring pipeline</w:t>
      </w:r>
    </w:p>
    <w:p>
      <w:pPr>
        <w:pStyle w:val="Normal"/>
        <w:rPr/>
      </w:pPr>
      <w:r>
        <w:rPr/>
        <w:t xml:space="preserve">                  </w:t>
      </w:r>
      <w:r>
        <w:rPr/>
        <w:t>companies and other utility operators to notify excavators when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they decide not to mark a line.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The educational campaign that the company must fund promotes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the state's call-before-you-dig program.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Exxon Mobil has reached confidential settlements with Hatcher's</w:t>
      </w:r>
    </w:p>
    <w:p>
      <w:pPr>
        <w:pStyle w:val="Normal"/>
        <w:rPr/>
      </w:pPr>
      <w:r>
        <w:rPr/>
        <w:t xml:space="preserve">                  </w:t>
      </w:r>
      <w:r>
        <w:rPr/>
        <w:t>heirs and other parties. James Eidson, the Taylor County district</w:t>
      </w:r>
    </w:p>
    <w:p>
      <w:pPr>
        <w:pStyle w:val="Normal"/>
        <w:rPr/>
      </w:pPr>
      <w:r>
        <w:rPr/>
        <w:t xml:space="preserve">                  </w:t>
      </w:r>
      <w:r>
        <w:rPr/>
        <w:t>attorney, said investigators will report to him shortly and he will</w:t>
      </w:r>
    </w:p>
    <w:p>
      <w:pPr>
        <w:pStyle w:val="Normal"/>
        <w:rPr/>
      </w:pPr>
      <w:r>
        <w:rPr/>
        <w:t xml:space="preserve">                  </w:t>
      </w:r>
      <w:r>
        <w:rPr/>
        <w:t>then decide whether to ask a grand jury to investigate the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explosion.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You may contact Ralph K.M. Haurwitz at</w:t>
      </w:r>
    </w:p>
    <w:p>
      <w:pPr>
        <w:pStyle w:val="Normal"/>
        <w:rPr/>
      </w:pPr>
      <w:r>
        <w:rPr/>
        <w:t xml:space="preserve">                  </w:t>
      </w:r>
      <w:r>
        <w:rPr/>
        <w:t>rhaurwitz@statesman.com or 445-3604.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2001-11-09T12:02:00Z</dcterms:created>
  <dc:creator>HP Authorized Customer</dc:creator>
  <dc:description/>
  <dc:language>en-CA</dc:language>
  <cp:lastModifiedBy>HP Authorized Customer</cp:lastModifiedBy>
  <dcterms:modified xsi:type="dcterms:W3CDTF">2001-11-09T12:03:00Z</dcterms:modified>
  <cp:revision>1</cp:revision>
  <dc:subject/>
  <dc:title>Pipeline company to pay</dc:title>
</cp:coreProperties>
</file>