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EWS FINAL MID-YEAR PRC MEETING</w:t>
      </w:r>
    </w:p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JULY 10,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LOCATION:</w:t>
      </w:r>
      <w:r>
        <w:rPr/>
        <w:tab/>
        <w:tab/>
        <w:tab/>
        <w:t>St. Regis Hotel, Colonnade Room</w:t>
      </w:r>
    </w:p>
    <w:p>
      <w:pPr>
        <w:pStyle w:val="Normal"/>
        <w:rPr/>
      </w:pPr>
      <w:r>
        <w:rPr/>
        <w:tab/>
        <w:tab/>
        <w:tab/>
        <w:tab/>
        <w:t>1919 Briar Oaks Lane</w:t>
      </w:r>
    </w:p>
    <w:p>
      <w:pPr>
        <w:pStyle w:val="Normal"/>
        <w:rPr/>
      </w:pPr>
      <w:r>
        <w:rPr/>
        <w:tab/>
        <w:tab/>
        <w:tab/>
        <w:tab/>
        <w:t>Houston, Texas</w:t>
      </w:r>
    </w:p>
    <w:p>
      <w:pPr>
        <w:pStyle w:val="Normal"/>
        <w:rPr/>
      </w:pPr>
      <w:r>
        <w:rPr/>
        <w:tab/>
        <w:tab/>
        <w:tab/>
        <w:tab/>
        <w:t>713-840-7600 (telephone)</w:t>
      </w:r>
    </w:p>
    <w:p>
      <w:pPr>
        <w:pStyle w:val="Normal"/>
        <w:rPr/>
      </w:pPr>
      <w:r>
        <w:rPr/>
        <w:tab/>
        <w:tab/>
        <w:tab/>
        <w:tab/>
        <w:t>713-840-7617 (fax)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TIME</w:t>
      </w:r>
      <w:r>
        <w:rPr/>
        <w:t>:</w:t>
        <w:tab/>
        <w:tab/>
        <w:tab/>
        <w:tab/>
        <w:t>8:00 am – 6:00 pm</w:t>
      </w:r>
    </w:p>
    <w:p>
      <w:pPr>
        <w:pStyle w:val="Normal"/>
        <w:rPr/>
      </w:pPr>
      <w:r>
        <w:rPr/>
      </w:r>
    </w:p>
    <w:p>
      <w:pPr>
        <w:pStyle w:val="Normal"/>
        <w:ind w:hanging="2880" w:start="2880" w:end="0"/>
        <w:rPr/>
      </w:pPr>
      <w:r>
        <w:rPr>
          <w:b/>
          <w:bCs/>
        </w:rPr>
        <w:t>ATTENDEES:</w:t>
      </w:r>
      <w:r>
        <w:rPr/>
        <w:tab/>
        <w:t>Office of the Chairman and MD’s for EWS, EA, EGM, EIM, ENW, EGAS, EEOS</w:t>
      </w:r>
    </w:p>
    <w:p>
      <w:pPr>
        <w:pStyle w:val="Normal"/>
        <w:ind w:start="2880" w:end="0"/>
        <w:rPr/>
      </w:pPr>
      <w:r>
        <w:rPr/>
        <w:t>Functional EWS department heads</w:t>
      </w:r>
    </w:p>
    <w:p>
      <w:pPr>
        <w:pStyle w:val="Normal"/>
        <w:ind w:start="2880" w:end="0"/>
        <w:rPr/>
      </w:pPr>
      <w:r>
        <w:rPr/>
        <w:t>Representatives from Enron VP PRC</w:t>
      </w:r>
    </w:p>
    <w:p>
      <w:pPr>
        <w:pStyle w:val="Normal"/>
        <w:ind w:start="2880" w:end="0"/>
        <w:rPr/>
      </w:pPr>
      <w:r>
        <w:rPr/>
        <w:tab/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  <w:t>AGENDA:</w:t>
        <w:tab/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  </w:t>
      </w:r>
      <w:r>
        <w:rPr/>
        <w:t>8:00am-8:45am</w:t>
        <w:tab/>
        <w:tab/>
        <w:t>Review distribution curves:</w:t>
      </w:r>
    </w:p>
    <w:p>
      <w:pPr>
        <w:pStyle w:val="Normal"/>
        <w:rPr/>
      </w:pPr>
      <w:r>
        <w:rPr/>
        <w:tab/>
        <w:tab/>
        <w:tab/>
        <w:tab/>
        <w:t xml:space="preserve">  Commercial Manager/Director by BU</w:t>
      </w:r>
    </w:p>
    <w:p>
      <w:pPr>
        <w:pStyle w:val="Normal"/>
        <w:rPr/>
      </w:pPr>
      <w:r>
        <w:rPr/>
        <w:tab/>
        <w:tab/>
        <w:tab/>
        <w:tab/>
        <w:t xml:space="preserve">  Noncommercial by BU</w:t>
      </w:r>
    </w:p>
    <w:p>
      <w:pPr>
        <w:pStyle w:val="Normal"/>
        <w:rPr/>
      </w:pPr>
      <w:r>
        <w:rPr/>
        <w:tab/>
        <w:tab/>
        <w:tab/>
        <w:tab/>
        <w:t xml:space="preserve">  Functional departments supporting EWS</w:t>
      </w:r>
    </w:p>
    <w:p>
      <w:pPr>
        <w:pStyle w:val="Normal"/>
        <w:rPr/>
      </w:pPr>
      <w:r>
        <w:rPr/>
        <w:tab/>
        <w:tab/>
        <w:tab/>
        <w:tab/>
        <w:t xml:space="preserve">  EWS Associates/Analysts </w:t>
        <w:tab/>
        <w:tab/>
        <w:tab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8:45am-9:00am</w:t>
        <w:tab/>
        <w:tab/>
        <w:t>Review/bless promotion nominations:</w:t>
      </w:r>
    </w:p>
    <w:p>
      <w:pPr>
        <w:pStyle w:val="Normal"/>
        <w:rPr/>
      </w:pPr>
      <w:r>
        <w:rPr/>
        <w:tab/>
        <w:tab/>
        <w:tab/>
        <w:tab/>
        <w:t xml:space="preserve">  Manager to Director (commercial/noncommercial)</w:t>
      </w:r>
    </w:p>
    <w:p>
      <w:pPr>
        <w:pStyle w:val="Normal"/>
        <w:rPr/>
      </w:pPr>
      <w:r>
        <w:rPr/>
        <w:t xml:space="preserve"> </w:t>
      </w:r>
      <w:r>
        <w:rPr/>
        <w:tab/>
        <w:tab/>
        <w:tab/>
        <w:tab/>
        <w:t xml:space="preserve">  Director to Sr. Director (noncommercial)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9:00am-4:00pm</w:t>
        <w:tab/>
        <w:tab/>
        <w:t>Preliminary ranking of Vice Presidents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4:00pm-6:00pm</w:t>
        <w:tab/>
        <w:tab/>
        <w:t>Social gathering adjacent to Colonnade Room</w:t>
        <w:tab/>
        <w:tab/>
        <w:tab/>
        <w:tab/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2001-07-02T12:39:00Z</dcterms:created>
  <dc:creator>sknudse</dc:creator>
  <dc:description/>
  <dc:language>en-CA</dc:language>
  <cp:lastModifiedBy>sknudse</cp:lastModifiedBy>
  <cp:lastPrinted>2001-07-02T17:52:00Z</cp:lastPrinted>
  <dcterms:modified xsi:type="dcterms:W3CDTF">2001-07-02T20:43:00Z</dcterms:modified>
  <cp:revision>8</cp:revision>
  <dc:subject/>
  <dc:title>EWS FINAL MID-YEAR PRC MEETING</dc:title>
</cp:coreProperties>
</file>