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BodyText"/>
        <w:jc w:val="center"/>
        <w:rPr/>
      </w:pPr>
      <w:r>
        <w:rPr/>
        <w:t>ASSURING ADEQUATE CAPACITY</w:t>
      </w:r>
    </w:p>
    <w:p>
      <w:pPr>
        <w:pStyle w:val="BodyText"/>
        <w:jc w:val="center"/>
        <w:rPr/>
      </w:pPr>
      <w:r>
        <w:rPr/>
        <w:t>IN A COMPETITIVE MARKET</w:t>
      </w:r>
    </w:p>
    <w:p>
      <w:pPr>
        <w:pStyle w:val="Normal"/>
        <w:rPr/>
      </w:pPr>
      <w:r>
        <w:rPr/>
      </w:r>
    </w:p>
    <w:p>
      <w:pPr>
        <w:pStyle w:val="Normal"/>
        <w:rPr/>
      </w:pPr>
      <w:r>
        <w:rPr>
          <w:strike/>
        </w:rPr>
        <w:t>Traditionally,</w:t>
      </w:r>
      <w:r>
        <w:rPr/>
        <w:t xml:space="preserve"> </w:t>
      </w:r>
      <w:r>
        <w:rPr>
          <w:b/>
        </w:rPr>
        <w:t xml:space="preserve">In regulated electricity markets, </w:t>
      </w:r>
      <w:r>
        <w:rPr/>
        <w:t xml:space="preserve">adequate capacity has been assured through </w:t>
      </w:r>
      <w:r>
        <w:rPr>
          <w:strike/>
        </w:rPr>
        <w:t>the use of a command and control approach to</w:t>
      </w:r>
      <w:r>
        <w:rPr/>
        <w:t xml:space="preserve"> </w:t>
      </w:r>
      <w:r>
        <w:rPr>
          <w:b/>
        </w:rPr>
        <w:t xml:space="preserve">centralized </w:t>
      </w:r>
      <w:r>
        <w:rPr/>
        <w:t xml:space="preserve">integrated resource planning </w:t>
      </w:r>
      <w:r>
        <w:rPr>
          <w:b/>
        </w:rPr>
        <w:t>intended to ensure prescribed reliability standards</w:t>
      </w:r>
      <w:r>
        <w:rPr/>
        <w:t xml:space="preserve">.  </w:t>
      </w:r>
      <w:r>
        <w:rPr>
          <w:b/>
        </w:rPr>
        <w:t>Vertically integrated regulated utilities either contracted for or built the new generation with a guaranteed rate of return.</w:t>
      </w:r>
      <w:r>
        <w:rPr/>
        <w:t xml:space="preserve"> This approach </w:t>
      </w:r>
      <w:r>
        <w:rPr>
          <w:b/>
        </w:rPr>
        <w:t xml:space="preserve">embedded in the regulated generation market the cost of new generation supply additions in, </w:t>
      </w:r>
      <w:r>
        <w:rPr>
          <w:strike/>
        </w:rPr>
        <w:t>has</w:t>
      </w:r>
      <w:r>
        <w:rPr/>
        <w:t xml:space="preserve"> saddl</w:t>
      </w:r>
      <w:r>
        <w:rPr>
          <w:b/>
        </w:rPr>
        <w:t>ing</w:t>
      </w:r>
      <w:r>
        <w:rPr/>
        <w:t xml:space="preserve"> consumers with the costs of new </w:t>
      </w:r>
      <w:r>
        <w:rPr>
          <w:strike/>
        </w:rPr>
        <w:t>supply</w:t>
      </w:r>
      <w:r>
        <w:rPr/>
        <w:t xml:space="preserve"> </w:t>
      </w:r>
      <w:r>
        <w:rPr>
          <w:b/>
        </w:rPr>
        <w:t>capacity</w:t>
      </w:r>
      <w:r>
        <w:rPr/>
        <w:t xml:space="preserve"> additions, </w:t>
      </w:r>
      <w:r>
        <w:rPr>
          <w:b/>
        </w:rPr>
        <w:t>[</w:t>
      </w:r>
      <w:r>
        <w:rPr/>
        <w:t>regardless of cost overruns or efficient project development.</w:t>
      </w:r>
      <w:r>
        <w:rPr>
          <w:b/>
        </w:rPr>
        <w:t>]</w:t>
      </w:r>
      <w:r>
        <w:rPr/>
        <w:t xml:space="preserve">  In the 1980s, competitive power suppliers began competing for the right to build new supply, significantly driving down cost and risk to consumers.  </w:t>
      </w:r>
      <w:r>
        <w:rPr>
          <w:b/>
        </w:rPr>
        <w:t>[</w:t>
      </w:r>
      <w:r>
        <w:rPr/>
        <w:t>As competitive markets emerge,</w:t>
      </w:r>
      <w:r>
        <w:rPr>
          <w:b/>
        </w:rPr>
        <w:t>]</w:t>
      </w:r>
      <w:r>
        <w:rPr/>
        <w:t xml:space="preserve"> competitive power suppliers have announced plans to build over 300,000 megawatts in the next several years.  This new construction, coupled with asset transfers and sales, will soon bring the total capacity outside of a regulated ratebase to over 20 percent of the installed capacity nationwide.  </w:t>
      </w:r>
    </w:p>
    <w:p>
      <w:pPr>
        <w:pStyle w:val="Normal"/>
        <w:rPr/>
      </w:pPr>
      <w:r>
        <w:rPr/>
      </w:r>
    </w:p>
    <w:p>
      <w:pPr>
        <w:pStyle w:val="Normal"/>
        <w:rPr/>
      </w:pPr>
      <w:r>
        <w:rPr/>
        <w:t>As the competitive market develops</w:t>
      </w:r>
      <w:r>
        <w:rPr>
          <w:strike/>
        </w:rPr>
        <w:t>, the question arises as to how to assure adequate capacity is available to meet customer demand.  At the outset,</w:t>
      </w:r>
      <w:r>
        <w:rPr/>
        <w:t xml:space="preserve"> it is in the interest of all sectors of the industry to have adequate energy and capacity available to meet </w:t>
      </w:r>
      <w:r>
        <w:rPr>
          <w:strike/>
        </w:rPr>
        <w:t>customer</w:t>
      </w:r>
      <w:r>
        <w:rPr/>
        <w:t xml:space="preserve"> </w:t>
      </w:r>
      <w:r>
        <w:rPr>
          <w:b/>
        </w:rPr>
        <w:t xml:space="preserve">consumer </w:t>
      </w:r>
      <w:r>
        <w:rPr/>
        <w:t xml:space="preserve">demand.  Adequate capacity assures </w:t>
      </w:r>
      <w:r>
        <w:rPr>
          <w:strike/>
        </w:rPr>
        <w:t>a</w:t>
      </w:r>
      <w:r>
        <w:rPr/>
        <w:t xml:space="preserve"> reliab</w:t>
      </w:r>
      <w:r>
        <w:rPr>
          <w:b/>
        </w:rPr>
        <w:t>ility</w:t>
      </w:r>
      <w:r>
        <w:rPr/>
        <w:t xml:space="preserve"> </w:t>
      </w:r>
      <w:r>
        <w:rPr>
          <w:strike/>
        </w:rPr>
        <w:t>source of energy</w:t>
      </w:r>
      <w:r>
        <w:rPr/>
        <w:t xml:space="preserve"> and </w:t>
      </w:r>
      <w:r>
        <w:rPr>
          <w:strike/>
        </w:rPr>
        <w:t>minimizes</w:t>
      </w:r>
      <w:r>
        <w:rPr/>
        <w:t xml:space="preserve"> </w:t>
      </w:r>
      <w:r>
        <w:rPr>
          <w:b/>
        </w:rPr>
        <w:t xml:space="preserve">reduces </w:t>
      </w:r>
      <w:r>
        <w:rPr/>
        <w:t xml:space="preserve">price volatility.  </w:t>
      </w:r>
      <w:r>
        <w:rPr>
          <w:strike/>
        </w:rPr>
        <w:t>Ideally,</w:t>
      </w:r>
      <w:r>
        <w:rPr/>
        <w:t xml:space="preserve">  </w:t>
      </w:r>
      <w:r>
        <w:rPr>
          <w:b/>
        </w:rPr>
        <w:t>W</w:t>
      </w:r>
      <w:r>
        <w:rPr/>
        <w:t xml:space="preserve">ell-functioning </w:t>
      </w:r>
      <w:r>
        <w:rPr>
          <w:b/>
        </w:rPr>
        <w:t xml:space="preserve">capacity, energy and ancillary services </w:t>
      </w:r>
      <w:r>
        <w:rPr/>
        <w:t>market</w:t>
      </w:r>
      <w:r>
        <w:rPr>
          <w:b/>
        </w:rPr>
        <w:t>s</w:t>
      </w:r>
      <w:r>
        <w:rPr/>
        <w:t xml:space="preserve"> </w:t>
      </w:r>
      <w:r>
        <w:rPr>
          <w:strike/>
        </w:rPr>
        <w:t>should</w:t>
      </w:r>
      <w:r>
        <w:rPr/>
        <w:t xml:space="preserve"> </w:t>
      </w:r>
      <w:r>
        <w:rPr>
          <w:b/>
        </w:rPr>
        <w:t xml:space="preserve">will </w:t>
      </w:r>
      <w:r>
        <w:rPr/>
        <w:t xml:space="preserve">send the necessary price signals for new investment to assure adequacy.  </w:t>
      </w:r>
      <w:r>
        <w:rPr>
          <w:b/>
        </w:rPr>
        <w:t xml:space="preserve">In fact, open and competitive markets are needed to assure that demand and capacity stay in balance.  </w:t>
      </w:r>
      <w:r>
        <w:rPr/>
        <w:t xml:space="preserve">When prices begin to rise, </w:t>
      </w:r>
      <w:r>
        <w:rPr>
          <w:b/>
        </w:rPr>
        <w:t xml:space="preserve">competitive power suppliers will quickly enter the market with new sources of capacity, in the form of generation </w:t>
      </w:r>
      <w:r>
        <w:rPr>
          <w:strike/>
        </w:rPr>
        <w:t xml:space="preserve">investors and developers will respond with new </w:t>
      </w:r>
      <w:r>
        <w:rPr/>
        <w:t xml:space="preserve">projects </w:t>
      </w:r>
      <w:r>
        <w:rPr>
          <w:b/>
        </w:rPr>
        <w:t>or wholesale transactions</w:t>
      </w:r>
      <w:r>
        <w:rPr/>
        <w:t xml:space="preserve">.  </w:t>
      </w:r>
      <w:r>
        <w:rPr>
          <w:strike/>
        </w:rPr>
        <w:t>Alternatively, load</w:t>
      </w:r>
      <w:r>
        <w:rPr/>
        <w:t xml:space="preserve"> </w:t>
      </w:r>
      <w:r>
        <w:rPr>
          <w:b/>
        </w:rPr>
        <w:t xml:space="preserve">Demand </w:t>
      </w:r>
      <w:r>
        <w:rPr/>
        <w:t xml:space="preserve">will </w:t>
      </w:r>
      <w:r>
        <w:rPr>
          <w:b/>
        </w:rPr>
        <w:t xml:space="preserve">also </w:t>
      </w:r>
      <w:r>
        <w:rPr/>
        <w:t xml:space="preserve">respond to </w:t>
      </w:r>
      <w:r>
        <w:rPr>
          <w:b/>
        </w:rPr>
        <w:t xml:space="preserve">rising </w:t>
      </w:r>
      <w:r>
        <w:rPr/>
        <w:t xml:space="preserve">prices, </w:t>
      </w:r>
      <w:r>
        <w:rPr>
          <w:strike/>
        </w:rPr>
        <w:t>reducing demand on the system</w:t>
      </w:r>
      <w:r>
        <w:rPr/>
        <w:t xml:space="preserve">.  </w:t>
      </w:r>
      <w:r>
        <w:rPr>
          <w:b/>
        </w:rPr>
        <w:t>Together, the combination of increased supply and reduced demand will bring the system back into balance.</w:t>
      </w:r>
    </w:p>
    <w:p>
      <w:pPr>
        <w:pStyle w:val="Header"/>
        <w:tabs>
          <w:tab w:val="clear" w:pos="4320"/>
          <w:tab w:val="clear" w:pos="8640"/>
        </w:tabs>
        <w:rPr>
          <w:b/>
        </w:rPr>
      </w:pPr>
      <w:r>
        <w:rPr>
          <w:b/>
        </w:rPr>
      </w:r>
    </w:p>
    <w:p>
      <w:pPr>
        <w:pStyle w:val="Normal"/>
        <w:rPr/>
      </w:pPr>
      <w:r>
        <w:rPr>
          <w:strike/>
        </w:rPr>
        <w:t>In</w:t>
      </w:r>
      <w:r>
        <w:rPr/>
        <w:t xml:space="preserve"> </w:t>
      </w:r>
      <w:r>
        <w:rPr>
          <w:b/>
        </w:rPr>
        <w:t>T</w:t>
      </w:r>
      <w:r>
        <w:rPr/>
        <w:t xml:space="preserve">oday’s market </w:t>
      </w:r>
      <w:r>
        <w:rPr>
          <w:b/>
        </w:rPr>
        <w:t xml:space="preserve">are far from functioning as they should.  </w:t>
      </w:r>
      <w:r>
        <w:rPr>
          <w:strike/>
        </w:rPr>
        <w:t>, however,</w:t>
      </w:r>
      <w:r>
        <w:rPr/>
        <w:t xml:space="preserve"> </w:t>
      </w:r>
      <w:r>
        <w:rPr>
          <w:b/>
        </w:rPr>
        <w:t>P</w:t>
      </w:r>
      <w:r>
        <w:rPr/>
        <w:t xml:space="preserve">rice caps for energy and/or ancillary services dampen price signals </w:t>
      </w:r>
      <w:r>
        <w:rPr>
          <w:b/>
        </w:rPr>
        <w:t xml:space="preserve">to the sources of both supply and demand.  </w:t>
      </w:r>
      <w:r>
        <w:rPr>
          <w:strike/>
        </w:rPr>
        <w:t xml:space="preserve">and the infrastructure to facilitate demand response is limited. </w:t>
      </w:r>
      <w:r>
        <w:rPr/>
        <w:t xml:space="preserve"> Thus, </w:t>
      </w:r>
      <w:r>
        <w:rPr>
          <w:strike/>
        </w:rPr>
        <w:t>developers and load often fail to</w:t>
      </w:r>
      <w:r>
        <w:rPr/>
        <w:t xml:space="preserve"> </w:t>
      </w:r>
      <w:r>
        <w:rPr>
          <w:b/>
        </w:rPr>
        <w:t xml:space="preserve">neither competitive power suppliers nor electricity customers </w:t>
      </w:r>
      <w:r>
        <w:rPr/>
        <w:t xml:space="preserve">receive the price signals needed to assure a balanced market </w:t>
      </w:r>
      <w:r>
        <w:rPr>
          <w:strike/>
        </w:rPr>
        <w:t>adequate supply or load reductions</w:t>
      </w:r>
      <w:r>
        <w:rPr/>
        <w:t xml:space="preserve">, particularly at peak times.  In addition, many jurisdictions create significant barriers to the entry of new generation </w:t>
      </w:r>
      <w:r>
        <w:rPr>
          <w:b/>
        </w:rPr>
        <w:t>supply</w:t>
      </w:r>
      <w:r>
        <w:rPr/>
        <w:t xml:space="preserve">.  Overly stringent siting or environmental requirements, lack of </w:t>
      </w:r>
      <w:r>
        <w:rPr>
          <w:strike/>
        </w:rPr>
        <w:t>accessible</w:t>
      </w:r>
      <w:r>
        <w:rPr/>
        <w:t xml:space="preserve"> interconnection policies </w:t>
      </w:r>
      <w:r>
        <w:rPr>
          <w:b/>
        </w:rPr>
        <w:t>promoting access to the transmission grid</w:t>
      </w:r>
      <w:r>
        <w:rPr/>
        <w:t xml:space="preserve">, complex public siting processes and other policies can create insurmountable roadblocks to ensuring adequate supply in a timely manner.  </w:t>
      </w:r>
      <w:r>
        <w:rPr>
          <w:b/>
        </w:rPr>
        <w:t xml:space="preserve">Bottlenecks in the transmission system limit the free flow of power and impair the operation of an efficient market.  </w:t>
      </w:r>
      <w:r>
        <w:rPr/>
        <w:t xml:space="preserve">Finally, functioning </w:t>
      </w:r>
      <w:r>
        <w:rPr>
          <w:strike/>
        </w:rPr>
        <w:t>futures</w:t>
      </w:r>
      <w:r>
        <w:rPr/>
        <w:t xml:space="preserve"> </w:t>
      </w:r>
      <w:r>
        <w:rPr>
          <w:b/>
        </w:rPr>
        <w:t xml:space="preserve">forwards </w:t>
      </w:r>
      <w:r>
        <w:rPr/>
        <w:t>markets</w:t>
      </w:r>
      <w:r>
        <w:rPr>
          <w:b/>
        </w:rPr>
        <w:t>, which do not exist today,</w:t>
      </w:r>
      <w:r>
        <w:rPr/>
        <w:t xml:space="preserve"> </w:t>
      </w:r>
      <w:r>
        <w:rPr>
          <w:strike/>
        </w:rPr>
        <w:t>and well-honed price signals</w:t>
      </w:r>
      <w:r>
        <w:rPr/>
        <w:t xml:space="preserve"> are needed to assure the appropriate mix of generating resources.</w:t>
      </w:r>
    </w:p>
    <w:p>
      <w:pPr>
        <w:pStyle w:val="Normal"/>
        <w:rPr>
          <w:rFonts w:eastAsia="Arial"/>
        </w:rPr>
      </w:pPr>
      <w:r>
        <w:rPr>
          <w:rFonts w:eastAsia="Arial"/>
        </w:rPr>
        <w:t xml:space="preserve"> </w:t>
      </w:r>
    </w:p>
    <w:p>
      <w:pPr>
        <w:pStyle w:val="Normal"/>
        <w:rPr/>
      </w:pPr>
      <w:r>
        <w:rPr/>
        <w:t xml:space="preserve">In a variety of jurisdictions, </w:t>
      </w:r>
      <w:r>
        <w:rPr>
          <w:b/>
        </w:rPr>
        <w:t xml:space="preserve">ISOs, </w:t>
      </w:r>
      <w:r>
        <w:rPr/>
        <w:t xml:space="preserve">RTOs, state officials and others within the industry are tackling the issue of </w:t>
      </w:r>
      <w:r>
        <w:rPr>
          <w:b/>
        </w:rPr>
        <w:t xml:space="preserve">improving the functioning of the </w:t>
      </w:r>
      <w:r>
        <w:rPr>
          <w:strike/>
        </w:rPr>
        <w:t>assuring adequate capacity to meet energy demand in a</w:t>
      </w:r>
      <w:r>
        <w:rPr/>
        <w:t xml:space="preserve"> competitive marketplace.  </w:t>
      </w:r>
      <w:r>
        <w:rPr>
          <w:b/>
        </w:rPr>
        <w:t>[</w:t>
      </w:r>
      <w:r>
        <w:rPr/>
        <w:t xml:space="preserve">While sharing a common goal of robust and reliable energy markets, we have yet to </w:t>
      </w:r>
      <w:r>
        <w:rPr>
          <w:strike/>
        </w:rPr>
        <w:t>develop</w:t>
      </w:r>
      <w:r>
        <w:rPr/>
        <w:t xml:space="preserve"> </w:t>
      </w:r>
      <w:r>
        <w:rPr>
          <w:b/>
        </w:rPr>
        <w:t xml:space="preserve">implement </w:t>
      </w:r>
      <w:r>
        <w:rPr/>
        <w:t xml:space="preserve">an approach </w:t>
      </w:r>
      <w:r>
        <w:rPr>
          <w:strike/>
        </w:rPr>
        <w:t>to ensuring</w:t>
      </w:r>
      <w:r>
        <w:rPr/>
        <w:t xml:space="preserve"> </w:t>
      </w:r>
      <w:r>
        <w:rPr>
          <w:b/>
        </w:rPr>
        <w:t xml:space="preserve">that assures </w:t>
      </w:r>
      <w:r>
        <w:rPr/>
        <w:t>adequate capacity</w:t>
      </w:r>
      <w:r>
        <w:rPr>
          <w:b/>
        </w:rPr>
        <w:t>,</w:t>
      </w:r>
      <w:r>
        <w:rPr/>
        <w:t xml:space="preserve"> </w:t>
      </w:r>
      <w:r>
        <w:rPr>
          <w:strike/>
        </w:rPr>
        <w:t>that</w:t>
      </w:r>
      <w:r>
        <w:rPr/>
        <w:t xml:space="preserve"> fairly meets the needs of all market participants </w:t>
      </w:r>
      <w:r>
        <w:rPr>
          <w:strike/>
        </w:rPr>
        <w:t>or which</w:t>
      </w:r>
      <w:r>
        <w:rPr/>
        <w:t xml:space="preserve"> </w:t>
      </w:r>
      <w:r>
        <w:rPr>
          <w:b/>
        </w:rPr>
        <w:t xml:space="preserve">and </w:t>
      </w:r>
      <w:r>
        <w:rPr/>
        <w:t>promotes a robust, liquid market.  In addition,</w:t>
      </w:r>
      <w:r>
        <w:rPr>
          <w:b/>
        </w:rPr>
        <w:t>]</w:t>
      </w:r>
      <w:r>
        <w:rPr/>
        <w:t xml:space="preserve"> experience to date shows that, done wrong, certain approaches </w:t>
      </w:r>
      <w:r>
        <w:rPr>
          <w:b/>
        </w:rPr>
        <w:t>intended</w:t>
      </w:r>
      <w:r>
        <w:rPr/>
        <w:t xml:space="preserve"> to </w:t>
      </w:r>
      <w:r>
        <w:rPr>
          <w:strike/>
        </w:rPr>
        <w:t>ensuring</w:t>
      </w:r>
      <w:r>
        <w:rPr/>
        <w:t xml:space="preserve"> </w:t>
      </w:r>
      <w:r>
        <w:rPr>
          <w:b/>
        </w:rPr>
        <w:t xml:space="preserve">assure </w:t>
      </w:r>
      <w:r>
        <w:rPr/>
        <w:t xml:space="preserve">adequate capacity can </w:t>
      </w:r>
      <w:r>
        <w:rPr>
          <w:b/>
        </w:rPr>
        <w:t xml:space="preserve">in fact </w:t>
      </w:r>
      <w:r>
        <w:rPr/>
        <w:t xml:space="preserve">delay market development and threaten reliability.  </w:t>
      </w:r>
    </w:p>
    <w:p>
      <w:pPr>
        <w:pStyle w:val="Normal"/>
        <w:rPr/>
      </w:pPr>
      <w:r>
        <w:rPr/>
      </w:r>
    </w:p>
    <w:p>
      <w:pPr>
        <w:pStyle w:val="Normal"/>
        <w:rPr/>
      </w:pPr>
      <w:r>
        <w:rPr/>
        <w:t xml:space="preserve">To address </w:t>
      </w:r>
      <w:r>
        <w:rPr>
          <w:b/>
        </w:rPr>
        <w:t>these issues</w:t>
      </w:r>
      <w:r>
        <w:rPr/>
        <w:t xml:space="preserve"> </w:t>
      </w:r>
      <w:r>
        <w:rPr>
          <w:strike/>
        </w:rPr>
        <w:t>our concerns</w:t>
      </w:r>
      <w:r>
        <w:rPr/>
        <w:t>, EPSA offers the following principles for assuring adequate capacity in a competitive market:</w:t>
      </w:r>
    </w:p>
    <w:p>
      <w:pPr>
        <w:pStyle w:val="Normal"/>
        <w:rPr/>
      </w:pPr>
      <w:r>
        <w:rPr/>
      </w:r>
    </w:p>
    <w:p>
      <w:pPr>
        <w:pStyle w:val="Normal"/>
        <w:numPr>
          <w:ilvl w:val="0"/>
          <w:numId w:val="1"/>
        </w:numPr>
        <w:rPr/>
      </w:pPr>
      <w:r>
        <w:rPr>
          <w:strike/>
        </w:rPr>
        <w:t>A</w:t>
      </w:r>
      <w:r>
        <w:rPr/>
        <w:t xml:space="preserve"> </w:t>
      </w:r>
      <w:r>
        <w:rPr>
          <w:b/>
        </w:rPr>
        <w:t>L</w:t>
      </w:r>
      <w:r>
        <w:rPr/>
        <w:t xml:space="preserve">iquid, efficient </w:t>
      </w:r>
      <w:r>
        <w:rPr>
          <w:b/>
        </w:rPr>
        <w:t xml:space="preserve">capacity, </w:t>
      </w:r>
      <w:r>
        <w:rPr/>
        <w:t xml:space="preserve">energy </w:t>
      </w:r>
      <w:r>
        <w:rPr>
          <w:b/>
        </w:rPr>
        <w:t xml:space="preserve">and ancillary services </w:t>
      </w:r>
      <w:r>
        <w:rPr/>
        <w:t>market</w:t>
      </w:r>
      <w:r>
        <w:rPr>
          <w:b/>
        </w:rPr>
        <w:t>s</w:t>
      </w:r>
      <w:r>
        <w:rPr/>
        <w:t xml:space="preserve"> will ensure </w:t>
      </w:r>
      <w:r>
        <w:rPr>
          <w:b/>
        </w:rPr>
        <w:t xml:space="preserve">that </w:t>
      </w:r>
      <w:r>
        <w:rPr/>
        <w:t xml:space="preserve">enough generating and transmission capacity </w:t>
      </w:r>
      <w:r>
        <w:rPr>
          <w:b/>
        </w:rPr>
        <w:t>is available</w:t>
      </w:r>
      <w:r>
        <w:rPr/>
        <w:t xml:space="preserve"> </w:t>
      </w:r>
      <w:r>
        <w:rPr>
          <w:strike/>
        </w:rPr>
        <w:t>will be installed</w:t>
      </w:r>
      <w:r>
        <w:rPr/>
        <w:t xml:space="preserve"> to meet demand.  </w:t>
      </w:r>
    </w:p>
    <w:p>
      <w:pPr>
        <w:pStyle w:val="Normal"/>
        <w:numPr>
          <w:ilvl w:val="0"/>
          <w:numId w:val="1"/>
        </w:numPr>
        <w:rPr/>
      </w:pPr>
      <w:r>
        <w:rPr>
          <w:b/>
        </w:rPr>
        <w:t>Such a market cannot include price mitigation and must eliminate barriers to new infrastructure.</w:t>
      </w:r>
    </w:p>
    <w:p>
      <w:pPr>
        <w:pStyle w:val="Normal"/>
        <w:numPr>
          <w:ilvl w:val="0"/>
          <w:numId w:val="1"/>
        </w:numPr>
        <w:rPr/>
      </w:pPr>
      <w:r>
        <w:rPr/>
        <w:t xml:space="preserve">Robust forward markets for a variety of energy and reserve products will ensure that the right mix of generating units will be installed.  </w:t>
      </w:r>
      <w:r>
        <w:rPr>
          <w:b/>
        </w:rPr>
        <w:t>This includes both a variety of fuel sources, as well as base load, intermediate, quick start and peaking units.</w:t>
      </w:r>
    </w:p>
    <w:p>
      <w:pPr>
        <w:pStyle w:val="Normal"/>
        <w:numPr>
          <w:ilvl w:val="0"/>
          <w:numId w:val="1"/>
        </w:numPr>
        <w:rPr/>
      </w:pPr>
      <w:r>
        <w:rPr>
          <w:strike/>
        </w:rPr>
        <w:t>Customers</w:t>
      </w:r>
      <w:r>
        <w:rPr/>
        <w:t xml:space="preserve"> </w:t>
      </w:r>
      <w:r>
        <w:rPr>
          <w:b/>
        </w:rPr>
        <w:t xml:space="preserve">Consumers </w:t>
      </w:r>
      <w:r>
        <w:rPr/>
        <w:t xml:space="preserve">need to </w:t>
      </w:r>
      <w:r>
        <w:rPr>
          <w:strike/>
        </w:rPr>
        <w:t>see</w:t>
      </w:r>
      <w:r>
        <w:rPr/>
        <w:t xml:space="preserve"> </w:t>
      </w:r>
      <w:r>
        <w:rPr>
          <w:b/>
        </w:rPr>
        <w:t xml:space="preserve">receive </w:t>
      </w:r>
      <w:r>
        <w:rPr/>
        <w:t xml:space="preserve">accurate </w:t>
      </w:r>
      <w:r>
        <w:rPr>
          <w:b/>
        </w:rPr>
        <w:t xml:space="preserve">and timely </w:t>
      </w:r>
      <w:r>
        <w:rPr/>
        <w:t>price</w:t>
      </w:r>
      <w:r>
        <w:rPr>
          <w:strike/>
        </w:rPr>
        <w:t>s</w:t>
      </w:r>
      <w:r>
        <w:rPr/>
        <w:t xml:space="preserve"> </w:t>
      </w:r>
      <w:r>
        <w:rPr>
          <w:b/>
        </w:rPr>
        <w:t xml:space="preserve">signals </w:t>
      </w:r>
      <w:r>
        <w:rPr/>
        <w:t xml:space="preserve">for </w:t>
      </w:r>
      <w:r>
        <w:rPr>
          <w:b/>
        </w:rPr>
        <w:t xml:space="preserve">the </w:t>
      </w:r>
      <w:r>
        <w:rPr>
          <w:strike/>
        </w:rPr>
        <w:t>a variety of</w:t>
      </w:r>
      <w:r>
        <w:rPr/>
        <w:t xml:space="preserve"> unbundled energy products </w:t>
      </w:r>
      <w:r>
        <w:rPr>
          <w:b/>
        </w:rPr>
        <w:t>they purchase</w:t>
      </w:r>
      <w:r>
        <w:rPr/>
        <w:t>.</w:t>
      </w:r>
    </w:p>
    <w:p>
      <w:pPr>
        <w:pStyle w:val="Normal"/>
        <w:numPr>
          <w:ilvl w:val="0"/>
          <w:numId w:val="1"/>
        </w:numPr>
        <w:rPr/>
      </w:pPr>
      <w:r>
        <w:rPr>
          <w:b/>
        </w:rPr>
        <w:t>In the long run, w</w:t>
      </w:r>
      <w:r>
        <w:rPr/>
        <w:t xml:space="preserve">ell-informed customers should be able to procure an appropriate level of reliability for their needs.  </w:t>
      </w:r>
      <w:r>
        <w:rPr>
          <w:b/>
        </w:rPr>
        <w:t>In the short run, load serving entities (LSEs) should be responsible for efficiently managing risk on behalf of their customers.</w:t>
      </w:r>
    </w:p>
    <w:p>
      <w:pPr>
        <w:pStyle w:val="Normal"/>
        <w:numPr>
          <w:ilvl w:val="0"/>
          <w:numId w:val="1"/>
        </w:numPr>
        <w:rPr/>
      </w:pPr>
      <w:r>
        <w:rPr/>
        <w:t xml:space="preserve">Demand-side </w:t>
      </w:r>
      <w:r>
        <w:rPr>
          <w:strike/>
        </w:rPr>
        <w:t>participation</w:t>
      </w:r>
      <w:r>
        <w:rPr/>
        <w:t xml:space="preserve"> </w:t>
      </w:r>
      <w:r>
        <w:rPr>
          <w:b/>
        </w:rPr>
        <w:t xml:space="preserve">response to real-time price signals </w:t>
      </w:r>
      <w:r>
        <w:rPr/>
        <w:t xml:space="preserve">is needed for well-functioning markets for energy, reserves, capacity and ancillary services. </w:t>
      </w:r>
    </w:p>
    <w:p>
      <w:pPr>
        <w:pStyle w:val="Normal"/>
        <w:numPr>
          <w:ilvl w:val="0"/>
          <w:numId w:val="1"/>
        </w:numPr>
        <w:rPr/>
      </w:pPr>
      <w:r>
        <w:rPr>
          <w:b/>
        </w:rPr>
        <w:t xml:space="preserve">[Unnecessary and unreasonable] </w:t>
      </w:r>
      <w:r>
        <w:rPr/>
        <w:t xml:space="preserve">Barriers to the </w:t>
      </w:r>
      <w:r>
        <w:rPr>
          <w:b/>
        </w:rPr>
        <w:t>[</w:t>
      </w:r>
      <w:r>
        <w:rPr/>
        <w:t>construction of new generation facilities</w:t>
      </w:r>
      <w:r>
        <w:rPr>
          <w:b/>
        </w:rPr>
        <w:t xml:space="preserve">] [entry of new suppliers into the market] </w:t>
      </w:r>
      <w:r>
        <w:rPr/>
        <w:t xml:space="preserve"> must be </w:t>
      </w:r>
      <w:r>
        <w:rPr>
          <w:b/>
        </w:rPr>
        <w:t>[</w:t>
      </w:r>
      <w:r>
        <w:rPr/>
        <w:t>minimized</w:t>
      </w:r>
      <w:r>
        <w:rPr>
          <w:b/>
        </w:rPr>
        <w:t>]</w:t>
      </w:r>
      <w:r>
        <w:rPr/>
        <w:t xml:space="preserve"> or </w:t>
      </w:r>
      <w:r>
        <w:rPr>
          <w:b/>
        </w:rPr>
        <w:t>[</w:t>
      </w:r>
      <w:r>
        <w:rPr/>
        <w:t>eliminated</w:t>
      </w:r>
      <w:r>
        <w:rPr>
          <w:b/>
        </w:rPr>
        <w:t>]</w:t>
      </w:r>
      <w:r>
        <w:rPr/>
        <w:t xml:space="preserve">.  </w:t>
      </w:r>
      <w:r>
        <w:rPr>
          <w:b/>
        </w:rPr>
        <w:t>The shorter the lead time required for building new generation, the more stable and reliable markets will be.</w:t>
      </w:r>
    </w:p>
    <w:p>
      <w:pPr>
        <w:pStyle w:val="Normal"/>
        <w:numPr>
          <w:ilvl w:val="0"/>
          <w:numId w:val="1"/>
        </w:numPr>
        <w:rPr/>
      </w:pPr>
      <w:r>
        <w:rPr>
          <w:b/>
        </w:rPr>
        <w:t>[Note:  some suggested deleting this paragraph]  [</w:t>
      </w:r>
      <w:r>
        <w:rPr/>
        <w:t>During a limited transition to fully competitive markets,</w:t>
      </w:r>
      <w:r>
        <w:rPr>
          <w:b/>
        </w:rPr>
        <w:t>]</w:t>
      </w:r>
      <w:r>
        <w:rPr/>
        <w:t xml:space="preserve"> </w:t>
      </w:r>
      <w:r>
        <w:rPr>
          <w:b/>
        </w:rPr>
        <w:t xml:space="preserve">[Until the prerequisites for stable, market-driven reliability requirements are in place] </w:t>
      </w:r>
      <w:r>
        <w:rPr/>
        <w:t>an administratively-</w:t>
      </w:r>
      <w:r>
        <w:rPr>
          <w:b/>
        </w:rPr>
        <w:t xml:space="preserve">mandated </w:t>
      </w:r>
      <w:r>
        <w:rPr>
          <w:strike/>
        </w:rPr>
        <w:t>determined mandatory</w:t>
      </w:r>
      <w:r>
        <w:rPr/>
        <w:t xml:space="preserve"> reserve requirement can serve to ensure that adequate capacity is available to meet reliability needs within politically acceptable limits of price volatility.  A mandated reserve requirement should be tied to specific reliability criteria for that system, such as the one day in ten years loss of load probability.  </w:t>
      </w:r>
      <w:r>
        <w:rPr>
          <w:b/>
        </w:rPr>
        <w:t>The reliability criteria could be reduced over time to allow market forces to achieve an economic and dynamically stable reliability level.</w:t>
      </w:r>
    </w:p>
    <w:p>
      <w:pPr>
        <w:pStyle w:val="Normal"/>
        <w:numPr>
          <w:ilvl w:val="0"/>
          <w:numId w:val="1"/>
        </w:numPr>
        <w:rPr/>
      </w:pPr>
      <w:r>
        <w:rPr/>
        <w:t xml:space="preserve">Suppliers must be fully compensated for supplying needed reserves.  This can be accomplished through </w:t>
      </w:r>
      <w:r>
        <w:rPr>
          <w:b/>
        </w:rPr>
        <w:t xml:space="preserve">either </w:t>
      </w:r>
      <w:r>
        <w:rPr/>
        <w:t xml:space="preserve">a well-designed </w:t>
      </w:r>
      <w:r>
        <w:rPr>
          <w:b/>
        </w:rPr>
        <w:t xml:space="preserve">bid-based market mechanism (e.g., </w:t>
      </w:r>
      <w:r>
        <w:rPr/>
        <w:t xml:space="preserve">Installed Capacity (ICAP) market, </w:t>
      </w:r>
      <w:r>
        <w:rPr>
          <w:b/>
        </w:rPr>
        <w:t xml:space="preserve">Operating Capacity market (OPCAP) or </w:t>
      </w:r>
      <w:r>
        <w:rPr/>
        <w:t>a separate capacity market</w:t>
      </w:r>
      <w:r>
        <w:rPr>
          <w:b/>
        </w:rPr>
        <w:t>)</w:t>
      </w:r>
      <w:r>
        <w:rPr/>
        <w:t xml:space="preserve">, </w:t>
      </w:r>
      <w:r>
        <w:rPr>
          <w:b/>
        </w:rPr>
        <w:t>[</w:t>
      </w:r>
      <w:r>
        <w:rPr/>
        <w:t>imbalance trading</w:t>
      </w:r>
      <w:r>
        <w:rPr>
          <w:b/>
        </w:rPr>
        <w:t>]</w:t>
      </w:r>
      <w:r>
        <w:rPr/>
        <w:t xml:space="preserve"> or </w:t>
      </w:r>
      <w:r>
        <w:rPr>
          <w:b/>
        </w:rPr>
        <w:t xml:space="preserve">bilateral </w:t>
      </w:r>
      <w:r>
        <w:rPr/>
        <w:t xml:space="preserve">call options.  </w:t>
      </w:r>
    </w:p>
    <w:p>
      <w:pPr>
        <w:pStyle w:val="Normal"/>
        <w:numPr>
          <w:ilvl w:val="0"/>
          <w:numId w:val="1"/>
        </w:numPr>
        <w:rPr/>
      </w:pPr>
      <w:r>
        <w:rPr>
          <w:b/>
        </w:rPr>
        <w:t xml:space="preserve">[Note: delete?] </w:t>
      </w:r>
      <w:r>
        <w:rPr/>
        <w:t xml:space="preserve">Market design must account for the interplay of various energy products (including reserves and ancillary services) </w:t>
      </w:r>
      <w:r>
        <w:rPr>
          <w:b/>
        </w:rPr>
        <w:t>[</w:t>
      </w:r>
      <w:r>
        <w:rPr/>
        <w:t>and must ensure that adequate capacity is available when needed</w:t>
      </w:r>
      <w:r>
        <w:rPr>
          <w:b/>
        </w:rPr>
        <w:t>]</w:t>
      </w:r>
      <w:r>
        <w:rPr/>
        <w:t xml:space="preserve">. </w:t>
      </w:r>
    </w:p>
    <w:p>
      <w:pPr>
        <w:pStyle w:val="Normal"/>
        <w:numPr>
          <w:ilvl w:val="0"/>
          <w:numId w:val="1"/>
        </w:numPr>
        <w:rPr/>
      </w:pPr>
      <w:r>
        <w:rPr>
          <w:b/>
        </w:rPr>
        <w:t>[Note: delete? See 5 above.]</w:t>
      </w:r>
      <w:r>
        <w:rPr/>
        <w:t>Load serving entities (LSEs) should be encouraged to efficiently manage risk on behalf of their customers.</w:t>
      </w:r>
    </w:p>
    <w:p>
      <w:pPr>
        <w:pStyle w:val="Normal"/>
        <w:numPr>
          <w:ilvl w:val="0"/>
          <w:numId w:val="1"/>
        </w:numPr>
        <w:rPr/>
      </w:pPr>
      <w:r>
        <w:rPr>
          <w:b/>
        </w:rPr>
        <w:t>[Note: delete?]</w:t>
      </w:r>
      <w:r>
        <w:rPr/>
        <w:t xml:space="preserve">Reserve requirements should not be a barrier to entry for new LSEs </w:t>
      </w:r>
      <w:r>
        <w:rPr>
          <w:b/>
        </w:rPr>
        <w:t>or a barrier to retail customers in exercising their choice of suppliers</w:t>
      </w:r>
      <w:r>
        <w:rPr/>
        <w:t xml:space="preserve">.  Capacity markets must be designed to create a level playing field between </w:t>
      </w:r>
      <w:r>
        <w:rPr>
          <w:strike/>
        </w:rPr>
        <w:t>old</w:t>
      </w:r>
      <w:r>
        <w:rPr/>
        <w:t xml:space="preserve"> </w:t>
      </w:r>
      <w:r>
        <w:rPr>
          <w:b/>
        </w:rPr>
        <w:t xml:space="preserve">existing </w:t>
      </w:r>
      <w:r>
        <w:rPr/>
        <w:t>and new market entrants.</w:t>
      </w:r>
    </w:p>
    <w:p>
      <w:pPr>
        <w:pStyle w:val="Normal"/>
        <w:numPr>
          <w:ilvl w:val="0"/>
          <w:numId w:val="1"/>
        </w:numPr>
        <w:rPr/>
      </w:pPr>
      <w:r>
        <w:rPr>
          <w:b/>
        </w:rPr>
        <w:t>[Note: delete?]</w:t>
      </w:r>
      <w:r>
        <w:rPr/>
        <w:t>Capacity markets need to account transparently for any required transmission service.</w:t>
      </w:r>
    </w:p>
    <w:p>
      <w:pPr>
        <w:pStyle w:val="Normal"/>
        <w:numPr>
          <w:ilvl w:val="0"/>
          <w:numId w:val="1"/>
        </w:numPr>
        <w:rPr/>
      </w:pPr>
      <w:r>
        <w:rPr/>
        <w:t xml:space="preserve">Adequate </w:t>
      </w:r>
      <w:r>
        <w:rPr>
          <w:b/>
        </w:rPr>
        <w:t xml:space="preserve">transmission and generation </w:t>
      </w:r>
      <w:r>
        <w:rPr/>
        <w:t xml:space="preserve">capacity must be assured on a regional basis.  </w:t>
      </w:r>
      <w:r>
        <w:rPr>
          <w:strike/>
        </w:rPr>
        <w:t>Policies</w:t>
      </w:r>
      <w:r>
        <w:rPr/>
        <w:t xml:space="preserve"> </w:t>
      </w:r>
      <w:r>
        <w:rPr>
          <w:b/>
        </w:rPr>
        <w:t xml:space="preserve">Conditions </w:t>
      </w:r>
      <w:r>
        <w:rPr/>
        <w:t xml:space="preserve">that preclude energy from flowing to markets where it is valued more highly produce inefficient results that, in turn, reduce reliability.   </w:t>
      </w:r>
    </w:p>
    <w:p>
      <w:pPr>
        <w:pStyle w:val="Normal"/>
        <w:numPr>
          <w:ilvl w:val="0"/>
          <w:numId w:val="1"/>
        </w:numPr>
        <w:rPr/>
      </w:pPr>
      <w:r>
        <w:rPr>
          <w:b/>
        </w:rPr>
        <w:t>[Note: delete?]</w:t>
      </w:r>
      <w:r>
        <w:rPr/>
        <w:t xml:space="preserve">Workably competitive capacity and reserve markets must be designed with input from all market participants in an open and public process.  </w:t>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8"/>
      </w:rPr>
    </w:pPr>
    <w:r>
      <w:rPr>
        <w:b/>
        <w:sz w:val="28"/>
      </w:rPr>
      <w:t>EPSA DRAFT #2 – JUNE 6,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2001-06-06T13:55:00Z</dcterms:created>
  <dc:creator>julie simon</dc:creator>
  <dc:description/>
  <dc:language>en-CA</dc:language>
  <cp:lastModifiedBy>Jackie Gallagher</cp:lastModifiedBy>
  <cp:lastPrinted>2001-05-29T16:03:00Z</cp:lastPrinted>
  <dcterms:modified xsi:type="dcterms:W3CDTF">2001-06-06T15:36:00Z</dcterms:modified>
  <cp:revision>3</cp:revision>
  <dc:subject/>
  <dc:title>EPSA POSITION STATEMENT ON ASSURING ADEQUATE CAPACITY IN A COMPETITIVE MARKET</dc:title>
</cp:coreProperties>
</file>