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April 1, 2002 through September 30, 2002.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200 Mws of Firm energy per hour</w:t>
            </w:r>
            <w:r>
              <w:rPr>
                <w:sz w:val="18"/>
                <w:rFonts w:cs="Arial" w:ascii="Arial" w:hAnsi="Arial"/>
              </w:rPr>
              <w:fldChar w:fldCharType="end"/>
            </w:r>
            <w:r>
              <w:rPr>
                <w:rFonts w:eastAsia="Arial" w:cs="Arial" w:ascii="Arial" w:hAnsi="Arial"/>
                <w:sz w:val="18"/>
              </w:rPr>
              <w:t xml:space="preserve">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PJM-Western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Constellation Power Source,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27, 1996</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tab/>
        <w:t>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Name:    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Title:       _______________________</w:t>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2001-11-14T18:49:00Z</dcterms:created>
  <dc:creator>EOL 2210759</dc:creator>
  <dc:description/>
  <dc:language>en-CA</dc:language>
  <cp:lastModifiedBy>mmurphy</cp:lastModifiedBy>
  <dcterms:modified xsi:type="dcterms:W3CDTF">2001-11-14T19:08:00Z</dcterms:modified>
  <cp:revision>3</cp:revision>
  <dc:subject/>
  <dc:title>869807.01</dc:title>
</cp:coreProperties>
</file>