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September 27, 1999</w:t>
      </w:r>
    </w:p>
    <w:p>
      <w:pPr>
        <w:pStyle w:val="Normal"/>
        <w:rPr/>
      </w:pPr>
      <w:r>
        <w:rPr/>
      </w:r>
    </w:p>
    <w:p>
      <w:pPr>
        <w:pStyle w:val="Normal"/>
        <w:rPr/>
      </w:pPr>
      <w:r>
        <w:rPr/>
      </w:r>
    </w:p>
    <w:p>
      <w:pPr>
        <w:pStyle w:val="Normal"/>
        <w:rPr/>
      </w:pPr>
      <w:r>
        <w:rPr/>
      </w:r>
    </w:p>
    <w:p>
      <w:pPr>
        <w:pStyle w:val="Normal"/>
        <w:rPr>
          <w:sz w:val="24"/>
        </w:rPr>
      </w:pPr>
      <w:r>
        <w:rPr>
          <w:sz w:val="24"/>
        </w:rPr>
        <w:t>Richard R. Long, Director</w:t>
      </w:r>
    </w:p>
    <w:p>
      <w:pPr>
        <w:pStyle w:val="Normal"/>
        <w:rPr>
          <w:sz w:val="24"/>
        </w:rPr>
      </w:pPr>
      <w:r>
        <w:rPr>
          <w:sz w:val="24"/>
        </w:rPr>
        <w:t>Air and Radiation Program</w:t>
      </w:r>
    </w:p>
    <w:p>
      <w:pPr>
        <w:pStyle w:val="Normal"/>
        <w:rPr>
          <w:sz w:val="24"/>
        </w:rPr>
      </w:pPr>
      <w:r>
        <w:rPr>
          <w:sz w:val="24"/>
        </w:rPr>
        <w:t>EPA Region 8</w:t>
      </w:r>
    </w:p>
    <w:p>
      <w:pPr>
        <w:pStyle w:val="Normal"/>
        <w:rPr/>
      </w:pPr>
      <w:r>
        <w:rPr>
          <w:sz w:val="24"/>
        </w:rPr>
        <w:t>999 18</w:t>
      </w:r>
      <w:r>
        <w:rPr>
          <w:sz w:val="24"/>
          <w:vertAlign w:val="superscript"/>
        </w:rPr>
        <w:t>th</w:t>
      </w:r>
      <w:r>
        <w:rPr>
          <w:sz w:val="24"/>
        </w:rPr>
        <w:t xml:space="preserve"> Street, Suite 500</w:t>
      </w:r>
    </w:p>
    <w:p>
      <w:pPr>
        <w:pStyle w:val="Normal"/>
        <w:rPr>
          <w:sz w:val="24"/>
        </w:rPr>
      </w:pPr>
      <w:r>
        <w:rPr>
          <w:sz w:val="24"/>
        </w:rPr>
        <w:t>Denver, CO 80202-2466</w:t>
      </w:r>
    </w:p>
    <w:p>
      <w:pPr>
        <w:pStyle w:val="Normal"/>
        <w:rPr>
          <w:sz w:val="24"/>
        </w:rPr>
      </w:pPr>
      <w:r>
        <w:rPr>
          <w:sz w:val="24"/>
        </w:rPr>
      </w:r>
    </w:p>
    <w:p>
      <w:pPr>
        <w:pStyle w:val="Normal"/>
        <w:rPr>
          <w:sz w:val="24"/>
        </w:rPr>
      </w:pPr>
      <w:r>
        <w:rPr>
          <w:sz w:val="24"/>
        </w:rPr>
        <w:t>Re:</w:t>
        <w:tab/>
        <w:t>Part 71 Permit Application</w:t>
      </w:r>
    </w:p>
    <w:p>
      <w:pPr>
        <w:pStyle w:val="Normal"/>
        <w:rPr>
          <w:sz w:val="24"/>
        </w:rPr>
      </w:pPr>
      <w:r>
        <w:rPr>
          <w:sz w:val="24"/>
        </w:rPr>
        <w:tab/>
        <w:t>Transwestern Pipeline Company</w:t>
      </w:r>
    </w:p>
    <w:p>
      <w:pPr>
        <w:pStyle w:val="Normal"/>
        <w:rPr>
          <w:sz w:val="24"/>
        </w:rPr>
      </w:pPr>
      <w:r>
        <w:rPr>
          <w:sz w:val="24"/>
        </w:rPr>
        <w:tab/>
        <w:t>La Plata A Compressor Station</w:t>
      </w:r>
    </w:p>
    <w:p>
      <w:pPr>
        <w:pStyle w:val="Normal"/>
        <w:rPr>
          <w:sz w:val="24"/>
        </w:rPr>
      </w:pPr>
      <w:r>
        <w:rPr>
          <w:sz w:val="24"/>
        </w:rPr>
      </w:r>
    </w:p>
    <w:p>
      <w:pPr>
        <w:pStyle w:val="Normal"/>
        <w:rPr>
          <w:sz w:val="24"/>
        </w:rPr>
      </w:pPr>
      <w:r>
        <w:rPr>
          <w:sz w:val="24"/>
        </w:rPr>
        <w:t>Dear Mr. Long:</w:t>
      </w:r>
    </w:p>
    <w:p>
      <w:pPr>
        <w:pStyle w:val="Normal"/>
        <w:rPr>
          <w:sz w:val="24"/>
        </w:rPr>
      </w:pPr>
      <w:r>
        <w:rPr>
          <w:sz w:val="24"/>
        </w:rPr>
      </w:r>
    </w:p>
    <w:p>
      <w:pPr>
        <w:pStyle w:val="BodyText"/>
        <w:rPr/>
      </w:pPr>
      <w:r>
        <w:rPr/>
        <w:t xml:space="preserve">Transwestern Pipeline Company is submitting a Title V operating permit application for the facility referenced above.  This facility is located within the boundaries of the Southern Ute Indian Reservation near Durango, Colorado.  Therefore, this submittal satisfies the requirements of 40 CFR </w:t>
      </w:r>
      <w:r>
        <w:rPr>
          <w:rFonts w:eastAsia="WP TypographicSymbols" w:cs="WP TypographicSymbols" w:ascii="WP TypographicSymbols" w:hAnsi="WP TypographicSymbols"/>
        </w:rPr>
        <w:t>'</w:t>
      </w:r>
      <w:r>
        <w:rPr/>
        <w:t>71.5(a)(1).</w:t>
      </w:r>
    </w:p>
    <w:p>
      <w:pPr>
        <w:pStyle w:val="BodyText"/>
        <w:rPr/>
      </w:pPr>
      <w:r>
        <w:rPr/>
      </w:r>
    </w:p>
    <w:p>
      <w:pPr>
        <w:pStyle w:val="BodyText"/>
        <w:rPr/>
      </w:pPr>
      <w:r>
        <w:rPr/>
        <w:t>If you have any questions regarding this permit application please call Mary Schmid at (281) 759-9580, or me at (505) 625-8022.</w:t>
      </w:r>
    </w:p>
    <w:p>
      <w:pPr>
        <w:pStyle w:val="BodyText"/>
        <w:rPr/>
      </w:pPr>
      <w:r>
        <w:rPr/>
      </w:r>
    </w:p>
    <w:p>
      <w:pPr>
        <w:pStyle w:val="BodyText"/>
        <w:rPr/>
      </w:pPr>
      <w:r>
        <w:rPr/>
        <w:t>Sincerely,</w:t>
      </w:r>
    </w:p>
    <w:p>
      <w:pPr>
        <w:pStyle w:val="BodyText"/>
        <w:rPr/>
      </w:pPr>
      <w:r>
        <w:rPr/>
      </w:r>
    </w:p>
    <w:p>
      <w:pPr>
        <w:pStyle w:val="BodyText"/>
        <w:rPr/>
      </w:pPr>
      <w:r>
        <w:rPr/>
      </w:r>
    </w:p>
    <w:p>
      <w:pPr>
        <w:pStyle w:val="BodyText"/>
        <w:rPr/>
      </w:pPr>
      <w:r>
        <w:rPr/>
      </w:r>
    </w:p>
    <w:p>
      <w:pPr>
        <w:pStyle w:val="BodyText"/>
        <w:rPr/>
      </w:pPr>
      <w:r>
        <w:rPr/>
        <w:t xml:space="preserve">Larry Campbell </w:t>
      </w:r>
    </w:p>
    <w:p>
      <w:pPr>
        <w:pStyle w:val="BodyText"/>
        <w:rPr/>
      </w:pPr>
      <w:r>
        <w:rPr/>
        <w:t>Division Environmental Specialist</w:t>
      </w:r>
    </w:p>
    <w:p>
      <w:pPr>
        <w:pStyle w:val="BodyText"/>
        <w:rPr/>
      </w:pPr>
      <w:r>
        <w:rPr/>
      </w:r>
    </w:p>
    <w:p>
      <w:pPr>
        <w:pStyle w:val="BodyText"/>
        <w:rPr/>
      </w:pPr>
      <w:r>
        <w:rPr/>
        <w:t>Enclosure</w:t>
      </w:r>
    </w:p>
    <w:p>
      <w:pPr>
        <w:pStyle w:val="BodyText"/>
        <w:rPr/>
      </w:pPr>
      <w:r>
        <w:rPr/>
      </w:r>
    </w:p>
    <w:p>
      <w:pPr>
        <w:pStyle w:val="BodyText"/>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1999-09-27T15:08:00Z</dcterms:created>
  <dc:creator>Argent Consulting Services</dc:creator>
  <dc:description/>
  <dc:language>en-CA</dc:language>
  <cp:lastModifiedBy>Argent Consulting Services</cp:lastModifiedBy>
  <dcterms:modified xsi:type="dcterms:W3CDTF">1999-09-27T15:17:00Z</dcterms:modified>
  <cp:revision>1</cp:revision>
  <dc:subject/>
  <dc:title>September 27, 1999</dc:title>
</cp:coreProperties>
</file>