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f:\attachcus\haedicke-m\MHaedickeDec20001\00000000FA65578D26F8DC49BB7DF76DD3663ECE645E2100.#1.ENW Monthly Legal Report.doc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