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f:\attachcus\stclair-c\CSTCLAIR_DEC20001\0000000086B9263CA4D7D611826300065B5E8D3204D42000.#1.ENRON SCHEDULE (NEW VERSION).DOC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