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f:\attachcus\stclair-c\CStClairDEC20002\00000000975415F6AFD7D611826300065B5E8D32E46E2100.#2.ENA Notice.doc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