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emf" ContentType="image/x-emf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26"/>
        <w:gridCol w:w="5594"/>
        <w:gridCol w:w="3780"/>
      </w:tblGrid>
      <w:tr>
        <w:trPr>
          <w:trHeight w:val="2400" w:hRule="exact"/>
        </w:trPr>
        <w:tc>
          <w:tcPr>
            <w:tcW w:w="1426" w:type="dxa"/>
            <w:tcBorders/>
          </w:tcPr>
          <w:p>
            <w:pPr>
              <w:pStyle w:val="Normal"/>
              <w:rPr/>
            </w:pPr>
            <w:r>
              <w:rPr/>
              <w:drawing>
                <wp:inline distT="0" distB="0" distL="0" distR="0">
                  <wp:extent cx="767715" cy="539115"/>
                  <wp:effectExtent l="0" t="0" r="0" b="0"/>
                  <wp:docPr id="1" name="Cres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res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0" t="-28" r="-20" b="-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539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4" w:type="dxa"/>
            <w:tcBorders/>
          </w:tcPr>
          <w:p>
            <w:pPr>
              <w:pStyle w:val="CompanyName"/>
              <w:ind w:start="176" w:end="0"/>
              <w:rPr>
                <w:sz w:val="32"/>
              </w:rPr>
            </w:pPr>
            <w:r>
              <w:rPr>
                <w:sz w:val="32"/>
              </w:rPr>
              <w:t>Crestone Energy Ventures, L.L.C.</w:t>
            </w:r>
          </w:p>
          <w:p>
            <w:pPr>
              <w:pStyle w:val="Slogan"/>
              <w:rPr/>
            </w:pPr>
            <w:r>
              <w:rPr/>
              <w:t>An Affiliate of Northern Border Pipeline</w:t>
            </w:r>
          </w:p>
          <w:p>
            <w:pPr>
              <w:pStyle w:val="AddressPhone"/>
              <w:rPr/>
            </w:pPr>
            <w:r>
              <w:rPr/>
              <w:t>400 16</w:t>
            </w:r>
            <w:r>
              <w:rPr>
                <w:vertAlign w:val="superscript"/>
              </w:rPr>
              <w:t>th</w:t>
            </w:r>
            <w:r>
              <w:rPr/>
              <w:t xml:space="preserve"> Street,  Suite 310</w:t>
            </w:r>
          </w:p>
          <w:p>
            <w:pPr>
              <w:pStyle w:val="AddressPhone"/>
              <w:rPr/>
            </w:pPr>
            <w:r>
              <w:rPr/>
              <w:t>Denver, CO  80202</w:t>
            </w:r>
          </w:p>
          <w:p>
            <w:pPr>
              <w:pStyle w:val="AddressPhone"/>
              <w:rPr/>
            </w:pPr>
            <w:r>
              <w:rPr/>
              <w:t>(720)946-3600  Fax (720)946-3810</w:t>
            </w:r>
          </w:p>
          <w:p>
            <w:pPr>
              <w:pStyle w:val="AddressPhone"/>
              <w:rPr/>
            </w:pPr>
            <w:r>
              <w:rPr/>
            </w:r>
          </w:p>
          <w:p>
            <w:pPr>
              <w:pStyle w:val="DatesNotes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/>
          </w:tcPr>
          <w:p>
            <w:pPr>
              <w:pStyle w:val="Heading"/>
              <w:rPr/>
            </w:pPr>
            <w:r>
              <w:rPr/>
              <w:object w:dxaOrig="2672" w:dyaOrig="461">
                <v:shapetype id="_x0000_tole_rId3" coordsize="21600,21600" o:spt="ole_rId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type="_x0000_tole_rId3" style="width:133.6pt;height:23.05pt" filled="f" o:ole="">
                  <v:imagedata r:id="rId4" o:title=""/>
                </v:shape>
                <o:OLEObject Type="Embed" ProgID="" ShapeID="ole_rId3" DrawAspect="Content" ObjectID="_1551311368" r:id="rId3"/>
              </w:object>
            </w:r>
          </w:p>
          <w:p>
            <w:pPr>
              <w:pStyle w:val="DatesNotes"/>
              <w:rPr/>
            </w:pPr>
            <w:r>
              <w:rPr/>
            </w:r>
          </w:p>
          <w:p>
            <w:pPr>
              <w:pStyle w:val="DatesNotes"/>
              <w:rPr/>
            </w:pPr>
            <w:r>
              <w:rPr/>
            </w:r>
          </w:p>
          <w:p>
            <w:pPr>
              <w:pStyle w:val="DatesNotes"/>
              <w:jc w:val="end"/>
              <w:rPr/>
            </w:pPr>
            <w:r>
              <w:rPr/>
              <w:t>INVOICE NO: FF200107</w:t>
            </w:r>
          </w:p>
          <w:p>
            <w:pPr>
              <w:pStyle w:val="DatesNotes"/>
              <w:jc w:val="end"/>
              <w:rPr/>
            </w:pPr>
            <w:r>
              <w:rPr/>
              <w:t>DATE: August 31, 2001</w:t>
            </w:r>
          </w:p>
          <w:p>
            <w:pPr>
              <w:pStyle w:val="DatesNotes"/>
              <w:jc w:val="end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8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400"/>
        <w:gridCol w:w="5400"/>
      </w:tblGrid>
      <w:tr>
        <w:trPr>
          <w:trHeight w:val="261" w:hRule="exact"/>
        </w:trPr>
        <w:tc>
          <w:tcPr>
            <w:tcW w:w="5400" w:type="dxa"/>
            <w:tcBorders/>
          </w:tcPr>
          <w:p>
            <w:pPr>
              <w:pStyle w:val="DatesNotes"/>
              <w:rPr/>
            </w:pPr>
            <w:r>
              <w:rPr/>
              <w:t>To:</w:t>
            </w:r>
          </w:p>
        </w:tc>
        <w:tc>
          <w:tcPr>
            <w:tcW w:w="5400" w:type="dxa"/>
            <w:tcBorders/>
          </w:tcPr>
          <w:p>
            <w:pPr>
              <w:pStyle w:val="DatesNotes"/>
              <w:rPr/>
            </w:pPr>
            <w:r>
              <w:rPr/>
              <w:t>Remit to:</w:t>
            </w:r>
          </w:p>
        </w:tc>
      </w:tr>
      <w:tr>
        <w:trPr>
          <w:trHeight w:val="441" w:hRule="exact"/>
        </w:trPr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/>
            </w:pPr>
            <w:r>
              <w:rPr/>
              <w:tab/>
              <w:t>Enron North America Corp</w:t>
            </w:r>
          </w:p>
        </w:tc>
        <w:tc>
          <w:tcPr>
            <w:tcW w:w="5400" w:type="dxa"/>
            <w:tcBorders/>
          </w:tcPr>
          <w:p>
            <w:pPr>
              <w:pStyle w:val="NormalIndent"/>
              <w:rPr/>
            </w:pPr>
            <w:r>
              <w:rPr/>
              <w:t>See wire instructions below</w:t>
            </w:r>
          </w:p>
          <w:p>
            <w:pPr>
              <w:pStyle w:val="NormalIndent"/>
              <w:rPr/>
            </w:pPr>
            <w:r>
              <w:rPr/>
              <w:t>Catrina Lucero</w:t>
            </w:r>
          </w:p>
          <w:p>
            <w:pPr>
              <w:pStyle w:val="Normal"/>
              <w:ind w:hanging="720" w:start="720" w:end="0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/>
            </w:pPr>
            <w:r>
              <w:rPr/>
              <w:tab/>
              <w:t>Theresa Staab</w:t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start="720" w:end="0"/>
              <w:rPr/>
            </w:pPr>
            <w:r>
              <w:rPr/>
              <w:t>Crestone Energy Ventures, L.L.C.</w:t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</w:tc>
      </w:tr>
      <w:tr>
        <w:trPr>
          <w:trHeight w:val="198" w:hRule="exact"/>
        </w:trPr>
        <w:tc>
          <w:tcPr>
            <w:tcW w:w="5400" w:type="dxa"/>
            <w:tcBorders/>
          </w:tcPr>
          <w:p>
            <w:pPr>
              <w:pStyle w:val="NormalIndent"/>
              <w:rPr/>
            </w:pPr>
            <w:r>
              <w:rPr/>
              <w:t>1200 17</w:t>
            </w:r>
            <w:r>
              <w:rPr>
                <w:vertAlign w:val="superscript"/>
              </w:rPr>
              <w:t>th</w:t>
            </w:r>
            <w:r>
              <w:rPr/>
              <w:t xml:space="preserve"> Street, Suite 2750 </w:t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start="720" w:end="0"/>
              <w:rPr/>
            </w:pPr>
            <w:r>
              <w:rPr/>
              <w:t>400 16</w:t>
            </w:r>
            <w:r>
              <w:rPr>
                <w:vertAlign w:val="superscript"/>
              </w:rPr>
              <w:t>th</w:t>
            </w:r>
            <w:r>
              <w:rPr/>
              <w:t xml:space="preserve"> St, Suite 310</w:t>
            </w:r>
          </w:p>
        </w:tc>
      </w:tr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/>
            </w:pPr>
            <w:r>
              <w:rPr/>
              <w:tab/>
              <w:t>Denver, CO  80202</w:t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start="720" w:end="0"/>
              <w:rPr/>
            </w:pPr>
            <w:r>
              <w:rPr/>
              <w:t>Denver, CO  80202</w:t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  <w:p>
            <w:pPr>
              <w:pStyle w:val="Normal"/>
              <w:ind w:start="720" w:end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</w:r>
    </w:p>
    <w:tbl>
      <w:tblPr>
        <w:tblW w:w="108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00"/>
        <w:gridCol w:w="1800"/>
        <w:gridCol w:w="1800"/>
        <w:gridCol w:w="1800"/>
        <w:gridCol w:w="1800"/>
        <w:gridCol w:w="1800"/>
      </w:tblGrid>
      <w:tr>
        <w:trPr/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Contact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P.O. NUMBER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Date Shipped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Shipped via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f.o.b. point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Due Date</w:t>
            </w:r>
          </w:p>
        </w:tc>
      </w:tr>
      <w:tr>
        <w:trPr>
          <w:trHeight w:val="480" w:hRule="exact"/>
        </w:trPr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>
                <w:sz w:val="16"/>
              </w:rPr>
            </w:pPr>
            <w:r>
              <w:rPr>
                <w:sz w:val="16"/>
              </w:rPr>
              <w:t>Catrina Lucero               (720)946-3645</w:t>
            </w:r>
          </w:p>
          <w:p>
            <w:pPr>
              <w:pStyle w:val="TableText"/>
              <w:spacing w:before="120" w:after="12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/>
            </w:pPr>
            <w:r>
              <w:rPr/>
              <w:t>N/A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/>
            </w:pPr>
            <w:r>
              <w:rPr/>
              <w:t>N/A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/>
            </w:pPr>
            <w:r>
              <w:rPr/>
              <w:t>N/A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/>
            </w:pPr>
            <w:r>
              <w:rPr/>
              <w:t>N/A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/>
            </w:pPr>
            <w:r>
              <w:rPr/>
              <w:t>9/4/01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8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40"/>
        <w:gridCol w:w="6480"/>
        <w:gridCol w:w="1440"/>
        <w:gridCol w:w="1440"/>
      </w:tblGrid>
      <w:tr>
        <w:trPr/>
        <w:tc>
          <w:tcPr>
            <w:tcW w:w="144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quantity</w:t>
            </w:r>
          </w:p>
        </w:tc>
        <w:tc>
          <w:tcPr>
            <w:tcW w:w="648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description</w:t>
            </w:r>
          </w:p>
        </w:tc>
        <w:tc>
          <w:tcPr>
            <w:tcW w:w="144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unit price</w:t>
            </w:r>
          </w:p>
        </w:tc>
        <w:tc>
          <w:tcPr>
            <w:tcW w:w="144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</w:rPr>
            </w:pPr>
            <w:r>
              <w:rPr>
                <w:color w:val="000000"/>
              </w:rPr>
              <w:t>amount</w:t>
            </w:r>
          </w:p>
        </w:tc>
      </w:tr>
      <w:tr>
        <w:trPr>
          <w:trHeight w:val="2058" w:hRule="exact"/>
        </w:trPr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spacing w:before="120" w:after="120"/>
              <w:rPr/>
            </w:pPr>
            <w:r>
              <w:rPr/>
              <w:tab/>
            </w:r>
          </w:p>
        </w:tc>
        <w:tc>
          <w:tcPr>
            <w:tcW w:w="6480" w:type="dxa"/>
            <w:tcBorders>
              <w:end w:val="single" w:sz="6" w:space="0" w:color="000000"/>
            </w:tcBorders>
          </w:tcPr>
          <w:p>
            <w:pPr>
              <w:pStyle w:val="TableText"/>
              <w:spacing w:before="120" w:after="120"/>
              <w:rPr/>
            </w:pPr>
            <w:r>
              <w:rPr/>
              <w:t>Fixed Fee –August, 2001</w:t>
            </w:r>
          </w:p>
          <w:p>
            <w:pPr>
              <w:pStyle w:val="TableText"/>
              <w:rPr/>
            </w:pPr>
            <w:r>
              <w:rPr/>
              <w:t>$21,600/day x 31 Days</w:t>
            </w:r>
          </w:p>
          <w:p>
            <w:pPr>
              <w:pStyle w:val="TableText"/>
              <w:rPr/>
            </w:pPr>
            <w:r>
              <w:rPr/>
              <w:t>MSA Agreement  NBP Energy Pipelines, L.L.C. and Enron North America Corp. effective September 21, 2000.  Daily Fee shall mean $21,600/day commencing January 1, 2001 through December 31, 2001.</w:t>
            </w:r>
          </w:p>
          <w:p>
            <w:pPr>
              <w:pStyle w:val="TableText"/>
              <w:rPr/>
            </w:pPr>
            <w:r>
              <w:rPr/>
            </w:r>
          </w:p>
          <w:p>
            <w:pPr>
              <w:pStyle w:val="TableText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pacing w:lineRule="atLeast" w:line="120" w:before="120" w:after="120"/>
              <w:ind w:hanging="0" w:start="72" w:end="72"/>
              <w:rPr/>
            </w:pPr>
            <w:r>
              <w:rPr/>
              <w:t>$669,600.00</w:t>
            </w:r>
          </w:p>
          <w:p>
            <w:pPr>
              <w:pStyle w:val="TableData"/>
              <w:rPr/>
            </w:pPr>
            <w:r>
              <w:rPr/>
            </w:r>
          </w:p>
          <w:p>
            <w:pPr>
              <w:pStyle w:val="TableData"/>
              <w:rPr/>
            </w:pPr>
            <w:r>
              <w:rPr/>
            </w:r>
          </w:p>
          <w:p>
            <w:pPr>
              <w:pStyle w:val="TableData"/>
              <w:rPr/>
            </w:pPr>
            <w:r>
              <w:rPr/>
            </w:r>
          </w:p>
          <w:p>
            <w:pPr>
              <w:pStyle w:val="TableData"/>
              <w:rPr/>
            </w:pPr>
            <w:r>
              <w:rPr/>
            </w:r>
          </w:p>
          <w:p>
            <w:pPr>
              <w:pStyle w:val="TableData"/>
              <w:rPr/>
            </w:pPr>
            <w:r>
              <w:rPr/>
            </w:r>
          </w:p>
          <w:p>
            <w:pPr>
              <w:pStyle w:val="TableData"/>
              <w:spacing w:lineRule="atLeast" w:line="120" w:before="120" w:after="120"/>
              <w:ind w:hanging="0" w:start="72" w:end="72"/>
              <w:rPr/>
            </w:pPr>
            <w:r>
              <w:rPr/>
            </w:r>
          </w:p>
        </w:tc>
      </w:tr>
      <w:tr>
        <w:trPr>
          <w:trHeight w:val="2412" w:hRule="exact"/>
        </w:trPr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spacing w:before="120" w:after="120"/>
              <w:rPr/>
            </w:pPr>
            <w:r>
              <w:rPr/>
              <w:tab/>
            </w:r>
          </w:p>
        </w:tc>
        <w:tc>
          <w:tcPr>
            <w:tcW w:w="6480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</w:r>
          </w:p>
          <w:p>
            <w:pPr>
              <w:pStyle w:val="Normal"/>
              <w:spacing w:lineRule="atLeast" w:line="240"/>
              <w:rPr>
                <w:rFonts w:ascii="Helv;Arial" w:hAnsi="Helv;Arial" w:cs="Helv;Arial"/>
                <w:b/>
                <w:color w:val="000000"/>
              </w:rPr>
            </w:pPr>
            <w:r>
              <w:rPr>
                <w:rFonts w:cs="Helv;Arial" w:ascii="Helv;Arial" w:hAnsi="Helv;Arial"/>
                <w:b/>
                <w:color w:val="000000"/>
              </w:rPr>
            </w:r>
          </w:p>
          <w:p>
            <w:pPr>
              <w:pStyle w:val="Normal"/>
              <w:spacing w:lineRule="atLeast" w:line="240"/>
              <w:rPr>
                <w:rFonts w:ascii="Helv;Arial" w:hAnsi="Helv;Arial" w:cs="Helv;Arial"/>
                <w:b/>
                <w:color w:val="000000"/>
              </w:rPr>
            </w:pPr>
            <w:r>
              <w:rPr>
                <w:rFonts w:cs="Helv;Arial" w:ascii="Helv;Arial" w:hAnsi="Helv;Arial"/>
                <w:b/>
                <w:color w:val="000000"/>
              </w:rPr>
              <w:t>PLEASE WIRE TRANSFER PAYMENT TO:</w:t>
            </w:r>
          </w:p>
          <w:p>
            <w:pPr>
              <w:pStyle w:val="Normal"/>
              <w:spacing w:lineRule="atLeast" w:line="240"/>
              <w:rPr>
                <w:rFonts w:ascii="Helv;Arial" w:hAnsi="Helv;Arial" w:cs="Helv;Arial"/>
                <w:b/>
                <w:color w:val="000000"/>
              </w:rPr>
            </w:pPr>
            <w:r>
              <w:rPr>
                <w:rFonts w:cs="Helv;Arial" w:ascii="Helv;Arial" w:hAnsi="Helv;Arial"/>
                <w:b/>
                <w:color w:val="000000"/>
              </w:rPr>
            </w:r>
          </w:p>
          <w:p>
            <w:pPr>
              <w:pStyle w:val="Normal"/>
              <w:autoSpaceDE w:val="false"/>
              <w:spacing w:lineRule="atLeast" w:line="2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Bank Name:  Citibank, Delaware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Bank Address:  Dallas, TX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Bank Routing #:  031 100 209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Bank Account #:  38638026</w:t>
            </w:r>
          </w:p>
          <w:p>
            <w:pPr>
              <w:pStyle w:val="Normal"/>
              <w:spacing w:lineRule="atLeast" w:line="2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Bank Account Name:  Crestone Energy Ventures, LLC</w:t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spacing w:before="120" w:after="120"/>
              <w:rPr/>
            </w:pPr>
            <w:r>
              <w:rPr/>
              <w:tab/>
            </w:r>
          </w:p>
        </w:tc>
        <w:tc>
          <w:tcPr>
            <w:tcW w:w="6480" w:type="dxa"/>
            <w:tcBorders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>
          <w:trHeight w:val="252" w:hRule="exact"/>
        </w:trPr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spacing w:before="120" w:after="120"/>
              <w:rPr/>
            </w:pPr>
            <w:r>
              <w:rPr/>
              <w:tab/>
            </w:r>
          </w:p>
        </w:tc>
        <w:tc>
          <w:tcPr>
            <w:tcW w:w="6480" w:type="dxa"/>
            <w:tcBorders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spacing w:before="120" w:after="120"/>
              <w:rPr/>
            </w:pPr>
            <w:r>
              <w:rPr/>
              <w:tab/>
            </w:r>
          </w:p>
        </w:tc>
        <w:tc>
          <w:tcPr>
            <w:tcW w:w="6480" w:type="dxa"/>
            <w:tcBorders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>
          <w:trHeight w:val="171" w:hRule="exact"/>
        </w:trPr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spacing w:before="120" w:after="120"/>
              <w:rPr/>
            </w:pPr>
            <w:r>
              <w:rPr/>
              <w:tab/>
            </w:r>
          </w:p>
        </w:tc>
        <w:tc>
          <w:tcPr>
            <w:tcW w:w="6480" w:type="dxa"/>
            <w:tcBorders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>
          <w:trHeight w:val="91" w:hRule="exact"/>
        </w:trPr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spacing w:before="120" w:after="120"/>
              <w:rPr/>
            </w:pPr>
            <w:r>
              <w:rPr/>
              <w:tab/>
            </w:r>
          </w:p>
        </w:tc>
        <w:tc>
          <w:tcPr>
            <w:tcW w:w="648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  <w:tc>
          <w:tcPr>
            <w:tcW w:w="144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rPr/>
            </w:pPr>
            <w:r>
              <w:rPr/>
            </w:r>
          </w:p>
        </w:tc>
      </w:tr>
      <w:tr>
        <w:trPr>
          <w:trHeight w:val="480" w:hRule="exact"/>
        </w:trPr>
        <w:tc>
          <w:tcPr>
            <w:tcW w:w="9360" w:type="dxa"/>
            <w:gridSpan w:val="3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jc w:val="end"/>
              <w:rPr/>
            </w:pPr>
            <w:r>
              <w:rPr/>
              <w:t>SUBTOTAL</w:t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rPr>
                <w:lang w:val="en-CA" w:eastAsia="en-CA"/>
              </w:rPr>
            </w:pPr>
            <w:r>
              <w:fldChar w:fldCharType="begin">
                <w:ffData>
                  <w:name w:val="Subtotal"/>
                  <w:enabled/>
                  <w:calcOnExit w:val="0"/>
                  <w:textInput/>
                </w:ffData>
              </w:fldChar>
            </w:r>
            <w:r>
              <w:rPr>
                <w:lang w:val="en-CA" w:eastAsia="en-CA"/>
              </w:rPr>
              <w:instrText xml:space="preserve"> FORMTEXT </w:instrText>
            </w:r>
            <w:r>
              <w:rPr>
                <w:lang w:val="en-CA" w:eastAsia="en-CA"/>
              </w:rPr>
            </w:r>
            <w:r>
              <w:rPr>
                <w:lang w:val="en-CA" w:eastAsia="en-CA"/>
              </w:rPr>
              <w:fldChar w:fldCharType="separate"/>
            </w:r>
            <w:r>
              <w:rPr>
                <w:lang w:val="en-CA" w:eastAsia="en-CA"/>
              </w:rPr>
              <w:t>$669,600.00</w:t>
            </w:r>
            <w:r/>
            <w:r>
              <w:rPr>
                <w:lang w:val="en-CA" w:eastAsia="en-CA"/>
              </w:rPr>
              <w:fldChar w:fldCharType="end"/>
            </w:r>
            <w:r>
              <w:rPr>
                <w:lang w:val="en-CA" w:eastAsia="en-CA"/>
              </w:rPr>
            </w:r>
          </w:p>
        </w:tc>
      </w:tr>
      <w:tr>
        <w:trPr>
          <w:trHeight w:val="396" w:hRule="exact"/>
        </w:trPr>
        <w:tc>
          <w:tcPr>
            <w:tcW w:w="9360" w:type="dxa"/>
            <w:gridSpan w:val="3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jc w:val="end"/>
              <w:rPr/>
            </w:pPr>
            <w:r>
              <w:rPr/>
              <w:t>SALES TAX</w:t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pacing w:lineRule="atLeast" w:line="120" w:before="120" w:after="120"/>
              <w:ind w:hanging="0" w:start="72" w:end="72"/>
              <w:rPr/>
            </w:pPr>
            <w:r>
              <w:rPr/>
              <w:t>0.00</w:t>
            </w:r>
          </w:p>
        </w:tc>
      </w:tr>
      <w:tr>
        <w:trPr>
          <w:trHeight w:val="369" w:hRule="exact"/>
        </w:trPr>
        <w:tc>
          <w:tcPr>
            <w:tcW w:w="9360" w:type="dxa"/>
            <w:gridSpan w:val="3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jc w:val="end"/>
              <w:rPr/>
            </w:pPr>
            <w:r>
              <w:rPr/>
              <w:t>SHIPPING &amp; HANDLING</w:t>
            </w:r>
          </w:p>
        </w:tc>
        <w:tc>
          <w:tcPr>
            <w:tcW w:w="1440" w:type="dxa"/>
            <w:tcBorders>
              <w:end w:val="single" w:sz="6" w:space="0" w:color="000000"/>
            </w:tcBorders>
          </w:tcPr>
          <w:p>
            <w:pPr>
              <w:pStyle w:val="TableData"/>
              <w:spacing w:lineRule="atLeast" w:line="120" w:before="120" w:after="120"/>
              <w:ind w:hanging="0" w:start="72" w:end="72"/>
              <w:rPr/>
            </w:pPr>
            <w:r>
              <w:rPr/>
              <w:t>0.00</w:t>
            </w:r>
          </w:p>
        </w:tc>
      </w:tr>
      <w:tr>
        <w:trPr>
          <w:trHeight w:val="480" w:hRule="exact"/>
        </w:trPr>
        <w:tc>
          <w:tcPr>
            <w:tcW w:w="9360" w:type="dxa"/>
            <w:gridSpan w:val="3"/>
            <w:tcBorders>
              <w:end w:val="single" w:sz="6" w:space="0" w:color="000000"/>
            </w:tcBorders>
          </w:tcPr>
          <w:p>
            <w:pPr>
              <w:pStyle w:val="TableData"/>
              <w:snapToGrid w:val="false"/>
              <w:spacing w:before="120" w:after="120"/>
              <w:jc w:val="end"/>
              <w:rPr>
                <w:b/>
              </w:rPr>
            </w:pPr>
            <w:r>
              <w:rPr>
                <w:b/>
              </w:rPr>
              <w:t>TOTAL DUE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ata"/>
              <w:spacing w:before="120" w:after="120"/>
              <w:rPr>
                <w:b/>
              </w:rPr>
            </w:pPr>
            <w:r>
              <w:fldChar w:fldCharType="begin">
                <w:ffData>
                  <w:name w:val="Total"/>
                  <w:enabled/>
                  <w:calcOnExit w:val="0"/>
                  <w:textInput/>
                </w:ffData>
              </w:fldChar>
            </w:r>
            <w:r>
              <w:rPr>
                <w:lang w:val="en-CA" w:eastAsia="en-CA"/>
              </w:rPr>
              <w:instrText xml:space="preserve"> FORMTEXT </w:instrText>
            </w:r>
            <w:r>
              <w:rPr>
                <w:lang w:val="en-CA" w:eastAsia="en-CA"/>
              </w:rPr>
            </w:r>
            <w:r>
              <w:rPr>
                <w:lang w:val="en-CA" w:eastAsia="en-CA"/>
              </w:rPr>
              <w:fldChar w:fldCharType="separate"/>
            </w:r>
            <w:r>
              <w:rPr>
                <w:lang w:val="en-CA" w:eastAsia="en-CA"/>
              </w:rPr>
              <w:t>$669,600.00</w:t>
            </w:r>
            <w:r/>
            <w:r>
              <w:rPr>
                <w:lang w:val="en-CA" w:eastAsia="en-CA"/>
              </w:rPr>
              <w:fldChar w:fldCharType="end"/>
            </w:r>
            <w:r>
              <w:rPr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tes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Notes"/>
        <w:jc w:val="center"/>
        <w:rPr/>
      </w:pPr>
      <w:r>
        <w:rPr/>
        <w:t>If you have any questions concerning this invoice, call: Catrina Lucero @ (720)946-3645</w:t>
      </w:r>
    </w:p>
    <w:p>
      <w:pPr>
        <w:pStyle w:val="DatesNotes"/>
        <w:rPr/>
      </w:pPr>
      <w:r>
        <w:rPr/>
      </w:r>
    </w:p>
    <w:p>
      <w:pPr>
        <w:pStyle w:val="DatesNotes"/>
        <w:jc w:val="center"/>
        <w:rPr/>
      </w:pPr>
      <w:r>
        <w:rPr/>
      </w:r>
    </w:p>
    <w:p>
      <w:pPr>
        <w:pStyle w:val="DatesNotes"/>
        <w:jc w:val="center"/>
        <w:rPr/>
      </w:pPr>
      <w:r>
        <w:rPr/>
        <w:t>THANK YOU!</w:t>
      </w:r>
    </w:p>
    <w:sectPr>
      <w:type w:val="nextPage"/>
      <w:pgSz w:w="12240" w:h="15840"/>
      <w:pgMar w:left="720" w:right="720" w:gutter="0" w:header="0" w:top="720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4"/>
  <w:defaultTabStop w:val="144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60" w:after="60"/>
      <w:ind w:hanging="0" w:start="72" w:end="72"/>
      <w:jc w:val="center"/>
      <w:outlineLvl w:val="0"/>
    </w:pPr>
    <w:rPr>
      <w:b/>
      <w:color w:val="FFFFFF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ind w:hanging="0" w:start="0" w:end="40"/>
      <w:jc w:val="end"/>
    </w:pPr>
    <w:rPr>
      <w:sz w:val="6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AddressPhone">
    <w:name w:val="Address/Phone"/>
    <w:basedOn w:val="Normal"/>
    <w:qFormat/>
    <w:pPr>
      <w:ind w:hanging="0" w:start="245" w:end="0"/>
    </w:pPr>
    <w:rPr/>
  </w:style>
  <w:style w:type="paragraph" w:styleId="Legalese">
    <w:name w:val="Legalese"/>
    <w:basedOn w:val="Normal"/>
    <w:qFormat/>
    <w:pPr>
      <w:ind w:hanging="0" w:start="86" w:end="86"/>
    </w:pPr>
    <w:rPr>
      <w:rFonts w:ascii="Arial" w:hAnsi="Arial" w:cs="Arial"/>
      <w:sz w:val="12"/>
    </w:rPr>
  </w:style>
  <w:style w:type="paragraph" w:styleId="TableData">
    <w:name w:val="TableData"/>
    <w:basedOn w:val="Normal"/>
    <w:qFormat/>
    <w:pPr>
      <w:tabs>
        <w:tab w:val="clear" w:pos="1440"/>
        <w:tab w:val="decimal" w:pos="1008" w:leader="none"/>
      </w:tabs>
      <w:spacing w:lineRule="atLeast" w:line="120" w:before="120" w:after="120"/>
      <w:ind w:hanging="0" w:start="72" w:end="72"/>
    </w:pPr>
    <w:rPr/>
  </w:style>
  <w:style w:type="paragraph" w:styleId="TableText">
    <w:name w:val="TableText"/>
    <w:basedOn w:val="TableData"/>
    <w:qFormat/>
    <w:pPr>
      <w:tabs>
        <w:tab w:val="clear" w:pos="1008"/>
      </w:tabs>
    </w:pPr>
    <w:rPr/>
  </w:style>
  <w:style w:type="paragraph" w:styleId="CompanyName">
    <w:name w:val="Company Name"/>
    <w:basedOn w:val="Normal"/>
    <w:next w:val="Slogan"/>
    <w:qFormat/>
    <w:pPr>
      <w:spacing w:lineRule="atLeast" w:line="240"/>
      <w:ind w:hanging="0" w:start="245" w:end="0"/>
    </w:pPr>
    <w:rPr>
      <w:b/>
      <w:sz w:val="36"/>
    </w:rPr>
  </w:style>
  <w:style w:type="paragraph" w:styleId="Slogan">
    <w:name w:val="Slogan"/>
    <w:basedOn w:val="AddressPhone"/>
    <w:next w:val="AddressPhone"/>
    <w:qFormat/>
    <w:pPr/>
    <w:rPr>
      <w:b/>
      <w:i/>
    </w:rPr>
  </w:style>
  <w:style w:type="paragraph" w:styleId="ColumnHead">
    <w:name w:val="ColumnHead"/>
    <w:basedOn w:val="Normal"/>
    <w:qFormat/>
    <w:pPr>
      <w:jc w:val="center"/>
    </w:pPr>
    <w:rPr>
      <w:b/>
      <w:caps/>
      <w:color w:val="000000"/>
    </w:rPr>
  </w:style>
  <w:style w:type="paragraph" w:styleId="DatesNotes">
    <w:name w:val="Dates/Notes"/>
    <w:basedOn w:val="Normal"/>
    <w:qFormat/>
    <w:pPr/>
    <w:rPr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14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1440"/>
        <w:tab w:val="center" w:pos="4320" w:leader="none"/>
        <w:tab w:val="right" w:pos="8640" w:leader="none"/>
      </w:tabs>
    </w:pPr>
    <w:rPr>
      <w:caps/>
    </w:rPr>
  </w:style>
  <w:style w:type="paragraph" w:styleId="Header">
    <w:name w:val="header"/>
    <w:basedOn w:val="Normal"/>
    <w:pPr>
      <w:tabs>
        <w:tab w:val="clear" w:pos="1440"/>
        <w:tab w:val="center" w:pos="4320" w:leader="none"/>
        <w:tab w:val="right" w:pos="8640" w:leader="none"/>
      </w:tabs>
    </w:pPr>
    <w:rPr/>
  </w:style>
  <w:style w:type="paragraph" w:styleId="Notes">
    <w:name w:val="Notes"/>
    <w:basedOn w:val="DatesNotes"/>
    <w:qFormat/>
    <w:pPr/>
    <w:rPr>
      <w:b w:val="false"/>
    </w:rPr>
  </w:style>
  <w:style w:type="paragraph" w:styleId="NonDecimalTableData">
    <w:name w:val="NonDecimalTableData"/>
    <w:basedOn w:val="TableData"/>
    <w:qFormat/>
    <w:pPr>
      <w:tabs>
        <w:tab w:val="right" w:pos="1008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oleObject" Target="embeddings/oleObject1.bin"/><Relationship Id="rId4" Type="http://schemas.openxmlformats.org/officeDocument/2006/relationships/image" Target="media/image2.e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INVOICE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2001-08-31T12:41:00Z</dcterms:created>
  <dc:creator>jwentwo</dc:creator>
  <dc:description/>
  <dc:language>en-CA</dc:language>
  <cp:lastModifiedBy>Catrina Lucero</cp:lastModifiedBy>
  <cp:lastPrinted>2001-07-25T10:02:00Z</cp:lastPrinted>
  <dcterms:modified xsi:type="dcterms:W3CDTF">2001-08-31T12:41:00Z</dcterms:modified>
  <cp:revision>2</cp:revision>
  <dc:subject>Word Sample Form</dc:subject>
  <dc:title>Invoice</dc:title>
</cp:coreProperties>
</file>