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sz w:val="72"/>
        </w:rPr>
      </w:pPr>
      <w:r>
        <w:rPr>
          <w:sz w:val="72"/>
        </w:rPr>
        <w:t xml:space="preserve">EMERGENCY </w:t>
      </w:r>
    </w:p>
    <w:p>
      <w:pPr>
        <w:pStyle w:val="Heading"/>
        <w:rPr>
          <w:sz w:val="72"/>
        </w:rPr>
      </w:pPr>
      <w:r>
        <w:rPr>
          <w:sz w:val="72"/>
        </w:rPr>
        <w:t>ACTION PLAN</w:t>
      </w:r>
    </w:p>
    <w:p>
      <w:pPr>
        <w:pStyle w:val="Normal"/>
        <w:jc w:val="center"/>
        <w:rPr>
          <w:b/>
          <w:sz w:val="72"/>
        </w:rPr>
      </w:pPr>
      <w:r>
        <w:rPr>
          <w:b/>
          <w:sz w:val="72"/>
        </w:rPr>
      </w:r>
    </w:p>
    <w:p>
      <w:pPr>
        <w:pStyle w:val="Normal"/>
        <w:jc w:val="center"/>
        <w:rPr>
          <w:b/>
          <w:sz w:val="56"/>
        </w:rPr>
      </w:pPr>
      <w:r>
        <w:rPr>
          <w:b/>
          <w:sz w:val="56"/>
        </w:rPr>
      </w:r>
    </w:p>
    <w:p>
      <w:pPr>
        <w:pStyle w:val="Normal"/>
        <w:jc w:val="center"/>
        <w:rPr>
          <w:b/>
          <w:sz w:val="56"/>
        </w:rPr>
      </w:pPr>
      <w:r>
        <w:rPr>
          <w:b/>
          <w:sz w:val="56"/>
        </w:rPr>
      </w:r>
    </w:p>
    <w:p>
      <w:pPr>
        <w:pStyle w:val="Normal"/>
        <w:jc w:val="center"/>
        <w:rPr>
          <w:b/>
          <w:sz w:val="56"/>
        </w:rPr>
      </w:pPr>
      <w:r>
        <w:rPr>
          <w:b/>
          <w:sz w:val="56"/>
        </w:rPr>
      </w:r>
    </w:p>
    <w:p>
      <w:pPr>
        <w:pStyle w:val="Heading1"/>
        <w:ind w:hanging="0" w:start="0"/>
        <w:rPr>
          <w:b w:val="false"/>
          <w:sz w:val="56"/>
        </w:rPr>
      </w:pPr>
      <w:r>
        <w:rPr>
          <w:b w:val="false"/>
          <w:sz w:val="56"/>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sz w:val="28"/>
        </w:rPr>
      </w:pPr>
      <w:r>
        <w:rPr>
          <w:sz w:val="28"/>
        </w:rPr>
      </w:r>
    </w:p>
    <w:p>
      <w:pPr>
        <w:pStyle w:val="Heading1"/>
        <w:ind w:hanging="0" w:start="0"/>
        <w:rPr>
          <w:sz w:val="28"/>
        </w:rPr>
      </w:pPr>
      <w:r>
        <w:rPr>
          <w:sz w:val="28"/>
        </w:rPr>
      </w:r>
    </w:p>
    <w:p>
      <w:pPr>
        <w:pStyle w:val="Heading1"/>
        <w:ind w:hanging="0" w:start="0"/>
        <w:rPr>
          <w:sz w:val="28"/>
        </w:rPr>
      </w:pPr>
      <w:r>
        <w:rPr>
          <w:sz w:val="28"/>
        </w:rPr>
      </w:r>
    </w:p>
    <w:p>
      <w:pPr>
        <w:pStyle w:val="Heading1"/>
        <w:ind w:hanging="0" w:start="0"/>
        <w:rPr>
          <w:sz w:val="28"/>
        </w:rPr>
      </w:pPr>
      <w:r>
        <w:rPr>
          <w:sz w:val="28"/>
        </w:rPr>
      </w:r>
    </w:p>
    <w:p>
      <w:pPr>
        <w:pStyle w:val="Heading1"/>
        <w:ind w:hanging="0" w:start="0"/>
        <w:rPr>
          <w:sz w:val="32"/>
        </w:rPr>
      </w:pPr>
      <w:r>
        <w:rPr>
          <w:sz w:val="32"/>
        </w:rPr>
        <w:t>BROWNSVILLE PEAKING FACILITY</w:t>
      </w:r>
    </w:p>
    <w:p>
      <w:pPr>
        <w:pStyle w:val="Normal"/>
        <w:jc w:val="center"/>
        <w:rPr>
          <w:b/>
          <w:sz w:val="32"/>
        </w:rPr>
      </w:pPr>
      <w:r>
        <w:rPr>
          <w:b/>
          <w:sz w:val="32"/>
        </w:rPr>
        <w:t>948 BEECHGROVE ROAD</w:t>
      </w:r>
    </w:p>
    <w:p>
      <w:pPr>
        <w:pStyle w:val="Normal"/>
        <w:jc w:val="center"/>
        <w:rPr>
          <w:b/>
          <w:sz w:val="32"/>
        </w:rPr>
      </w:pPr>
      <w:r>
        <w:rPr>
          <w:b/>
          <w:sz w:val="32"/>
        </w:rPr>
        <w:t>BROWNSVILLE, TN 38012</w:t>
      </w:r>
    </w:p>
    <w:p>
      <w:pPr>
        <w:pStyle w:val="Normal"/>
        <w:jc w:val="center"/>
        <w:rPr>
          <w:b/>
          <w:sz w:val="32"/>
        </w:rPr>
      </w:pPr>
      <w:r>
        <w:rPr>
          <w:b/>
          <w:sz w:val="32"/>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Heading2"/>
        <w:ind w:hanging="0" w:start="0"/>
        <w:rPr>
          <w:b w:val="false"/>
        </w:rPr>
      </w:pPr>
      <w:r>
        <w:rPr>
          <w:b w:val="false"/>
        </w:rPr>
      </w:r>
    </w:p>
    <w:p>
      <w:pPr>
        <w:pStyle w:val="Heading2"/>
        <w:ind w:hanging="0" w:start="0"/>
        <w:rPr>
          <w:sz w:val="32"/>
        </w:rPr>
      </w:pPr>
      <w:r>
        <w:rPr>
          <w:sz w:val="32"/>
        </w:rPr>
        <w:t>DECEMBER 1999</w:t>
      </w:r>
    </w:p>
    <w:p>
      <w:pPr>
        <w:pStyle w:val="Normal"/>
        <w:jc w:val="center"/>
        <w:rPr>
          <w:b/>
          <w:sz w:val="32"/>
        </w:rPr>
      </w:pPr>
      <w:r>
        <w:rPr>
          <w:b/>
          <w:sz w:val="32"/>
        </w:rPr>
      </w:r>
    </w:p>
    <w:p>
      <w:pPr>
        <w:pStyle w:val="Heading3"/>
        <w:ind w:hanging="0" w:start="0"/>
        <w:rPr>
          <w:sz w:val="28"/>
        </w:rPr>
      </w:pPr>
      <w:r>
        <w:rPr>
          <w:sz w:val="28"/>
        </w:rPr>
        <w:t>TABLE OF CONTENTS</w:t>
      </w:r>
    </w:p>
    <w:p>
      <w:pPr>
        <w:pStyle w:val="Normal"/>
        <w:rPr>
          <w:sz w:val="24"/>
        </w:rPr>
      </w:pPr>
      <w:r>
        <w:rPr>
          <w:sz w:val="24"/>
        </w:rPr>
      </w:r>
    </w:p>
    <w:p>
      <w:pPr>
        <w:pStyle w:val="Heading4"/>
        <w:numPr>
          <w:ilvl w:val="0"/>
          <w:numId w:val="30"/>
        </w:numPr>
        <w:rPr/>
      </w:pPr>
      <w:r>
        <w:rPr/>
        <w:t>GENERAL INSTRUCTIONS AND EMERGENCY PROCEDURES</w:t>
      </w:r>
    </w:p>
    <w:p>
      <w:pPr>
        <w:pStyle w:val="Normal"/>
        <w:rPr>
          <w:sz w:val="24"/>
        </w:rPr>
      </w:pPr>
      <w:r>
        <w:rPr>
          <w:sz w:val="24"/>
        </w:rPr>
      </w:r>
    </w:p>
    <w:p>
      <w:pPr>
        <w:pStyle w:val="Normal"/>
        <w:numPr>
          <w:ilvl w:val="0"/>
          <w:numId w:val="26"/>
        </w:numPr>
        <w:rPr>
          <w:sz w:val="24"/>
        </w:rPr>
      </w:pPr>
      <w:r>
        <w:rPr>
          <w:sz w:val="24"/>
        </w:rPr>
        <w:t>Emergency Contacts</w:t>
      </w:r>
    </w:p>
    <w:p>
      <w:pPr>
        <w:pStyle w:val="Normal"/>
        <w:numPr>
          <w:ilvl w:val="0"/>
          <w:numId w:val="26"/>
        </w:numPr>
        <w:rPr>
          <w:sz w:val="24"/>
        </w:rPr>
      </w:pPr>
      <w:r>
        <w:rPr>
          <w:sz w:val="24"/>
        </w:rPr>
        <w:t>General Emergency Procedures</w:t>
      </w:r>
    </w:p>
    <w:p>
      <w:pPr>
        <w:pStyle w:val="Normal"/>
        <w:numPr>
          <w:ilvl w:val="0"/>
          <w:numId w:val="26"/>
        </w:numPr>
        <w:rPr>
          <w:sz w:val="24"/>
        </w:rPr>
      </w:pPr>
      <w:r>
        <w:rPr>
          <w:sz w:val="24"/>
        </w:rPr>
        <w:t>Contingency Plan and Agency Responsibilities</w:t>
      </w:r>
    </w:p>
    <w:p>
      <w:pPr>
        <w:pStyle w:val="Normal"/>
        <w:numPr>
          <w:ilvl w:val="0"/>
          <w:numId w:val="26"/>
        </w:numPr>
        <w:rPr>
          <w:sz w:val="24"/>
        </w:rPr>
      </w:pPr>
      <w:r>
        <w:rPr>
          <w:sz w:val="24"/>
        </w:rPr>
        <w:t>Agreement With Outside Spill Cleanup Contractor</w:t>
      </w:r>
    </w:p>
    <w:p>
      <w:pPr>
        <w:pStyle w:val="Normal"/>
        <w:numPr>
          <w:ilvl w:val="0"/>
          <w:numId w:val="26"/>
        </w:numPr>
        <w:rPr>
          <w:sz w:val="24"/>
        </w:rPr>
      </w:pPr>
      <w:r>
        <w:rPr>
          <w:sz w:val="24"/>
        </w:rPr>
        <w:t>Emergency Classifications</w:t>
      </w:r>
    </w:p>
    <w:p>
      <w:pPr>
        <w:pStyle w:val="Normal"/>
        <w:numPr>
          <w:ilvl w:val="0"/>
          <w:numId w:val="26"/>
        </w:numPr>
        <w:rPr>
          <w:sz w:val="24"/>
        </w:rPr>
      </w:pPr>
      <w:r>
        <w:rPr>
          <w:sz w:val="24"/>
        </w:rPr>
        <w:t>Emergency Chain of Command and Notifications</w:t>
      </w:r>
    </w:p>
    <w:p>
      <w:pPr>
        <w:pStyle w:val="Normal"/>
        <w:ind w:start="720" w:end="0"/>
        <w:rPr>
          <w:sz w:val="24"/>
        </w:rPr>
      </w:pPr>
      <w:r>
        <w:rPr>
          <w:sz w:val="24"/>
        </w:rPr>
      </w:r>
    </w:p>
    <w:p>
      <w:pPr>
        <w:pStyle w:val="Normal"/>
        <w:numPr>
          <w:ilvl w:val="0"/>
          <w:numId w:val="30"/>
        </w:numPr>
        <w:rPr>
          <w:sz w:val="24"/>
        </w:rPr>
      </w:pPr>
      <w:r>
        <w:rPr>
          <w:sz w:val="24"/>
        </w:rPr>
        <w:t>EMERGENCY RESPONSE EQUIPMENT</w:t>
      </w:r>
    </w:p>
    <w:p>
      <w:pPr>
        <w:pStyle w:val="Normal"/>
        <w:rPr>
          <w:sz w:val="24"/>
        </w:rPr>
      </w:pPr>
      <w:r>
        <w:rPr>
          <w:sz w:val="24"/>
        </w:rPr>
      </w:r>
    </w:p>
    <w:p>
      <w:pPr>
        <w:pStyle w:val="Normal"/>
        <w:numPr>
          <w:ilvl w:val="0"/>
          <w:numId w:val="20"/>
        </w:numPr>
        <w:rPr>
          <w:sz w:val="24"/>
        </w:rPr>
      </w:pPr>
      <w:r>
        <w:rPr>
          <w:sz w:val="24"/>
        </w:rPr>
        <w:t>General Description of Fire Fighting &amp; Emergency Equipment</w:t>
      </w:r>
    </w:p>
    <w:p>
      <w:pPr>
        <w:pStyle w:val="Normal"/>
        <w:numPr>
          <w:ilvl w:val="0"/>
          <w:numId w:val="20"/>
        </w:numPr>
        <w:rPr>
          <w:sz w:val="24"/>
        </w:rPr>
      </w:pPr>
      <w:r>
        <w:rPr>
          <w:sz w:val="24"/>
        </w:rPr>
        <w:t>Emergency Response Equipment List</w:t>
      </w:r>
    </w:p>
    <w:p>
      <w:pPr>
        <w:pStyle w:val="Normal"/>
        <w:rPr>
          <w:sz w:val="24"/>
        </w:rPr>
      </w:pPr>
      <w:r>
        <w:rPr>
          <w:sz w:val="24"/>
        </w:rPr>
      </w:r>
    </w:p>
    <w:p>
      <w:pPr>
        <w:pStyle w:val="Normal"/>
        <w:numPr>
          <w:ilvl w:val="0"/>
          <w:numId w:val="30"/>
        </w:numPr>
        <w:rPr>
          <w:sz w:val="24"/>
        </w:rPr>
      </w:pPr>
      <w:r>
        <w:rPr>
          <w:sz w:val="24"/>
        </w:rPr>
        <w:t>SPECIFIC RESPONSE TO EMERGENCIES</w:t>
      </w:r>
    </w:p>
    <w:p>
      <w:pPr>
        <w:pStyle w:val="Normal"/>
        <w:rPr>
          <w:sz w:val="24"/>
        </w:rPr>
      </w:pPr>
      <w:r>
        <w:rPr>
          <w:sz w:val="24"/>
        </w:rPr>
      </w:r>
    </w:p>
    <w:p>
      <w:pPr>
        <w:pStyle w:val="Normal"/>
        <w:numPr>
          <w:ilvl w:val="0"/>
          <w:numId w:val="14"/>
        </w:numPr>
        <w:rPr>
          <w:sz w:val="24"/>
        </w:rPr>
      </w:pPr>
      <w:r>
        <w:rPr>
          <w:sz w:val="24"/>
        </w:rPr>
        <w:t>Fire / Explosions</w:t>
      </w:r>
    </w:p>
    <w:p>
      <w:pPr>
        <w:pStyle w:val="Normal"/>
        <w:numPr>
          <w:ilvl w:val="0"/>
          <w:numId w:val="14"/>
        </w:numPr>
        <w:rPr>
          <w:sz w:val="24"/>
        </w:rPr>
      </w:pPr>
      <w:r>
        <w:rPr>
          <w:sz w:val="24"/>
        </w:rPr>
        <w:t>Hazardous Material Spills</w:t>
      </w:r>
    </w:p>
    <w:p>
      <w:pPr>
        <w:pStyle w:val="Normal"/>
        <w:numPr>
          <w:ilvl w:val="0"/>
          <w:numId w:val="14"/>
        </w:numPr>
        <w:rPr>
          <w:sz w:val="24"/>
        </w:rPr>
      </w:pPr>
      <w:r>
        <w:rPr>
          <w:sz w:val="24"/>
        </w:rPr>
        <w:t>Plant Evacuations</w:t>
      </w:r>
    </w:p>
    <w:p>
      <w:pPr>
        <w:pStyle w:val="Normal"/>
        <w:numPr>
          <w:ilvl w:val="0"/>
          <w:numId w:val="14"/>
        </w:numPr>
        <w:rPr>
          <w:sz w:val="24"/>
        </w:rPr>
      </w:pPr>
      <w:r>
        <w:rPr>
          <w:sz w:val="24"/>
        </w:rPr>
        <w:t>Bomb Threats</w:t>
      </w:r>
    </w:p>
    <w:p>
      <w:pPr>
        <w:pStyle w:val="Normal"/>
        <w:numPr>
          <w:ilvl w:val="0"/>
          <w:numId w:val="14"/>
        </w:numPr>
        <w:rPr>
          <w:sz w:val="24"/>
        </w:rPr>
      </w:pPr>
      <w:r>
        <w:rPr>
          <w:sz w:val="24"/>
        </w:rPr>
        <w:t>Natural Disasters</w:t>
      </w:r>
    </w:p>
    <w:p>
      <w:pPr>
        <w:pStyle w:val="Normal"/>
        <w:rPr>
          <w:sz w:val="24"/>
        </w:rPr>
      </w:pPr>
      <w:r>
        <w:rPr>
          <w:sz w:val="24"/>
        </w:rPr>
      </w:r>
    </w:p>
    <w:p>
      <w:pPr>
        <w:pStyle w:val="Normal"/>
        <w:rPr>
          <w:sz w:val="24"/>
        </w:rPr>
      </w:pPr>
      <w:r>
        <w:rPr>
          <w:sz w:val="24"/>
        </w:rPr>
        <w:t>IV.</w:t>
        <w:tab/>
        <w:t>FACILITY INFORMATION AND WASTE OPERATIONS</w:t>
      </w:r>
    </w:p>
    <w:p>
      <w:pPr>
        <w:pStyle w:val="Normal"/>
        <w:rPr>
          <w:sz w:val="24"/>
        </w:rPr>
      </w:pPr>
      <w:r>
        <w:rPr>
          <w:sz w:val="24"/>
        </w:rPr>
      </w:r>
    </w:p>
    <w:p>
      <w:pPr>
        <w:pStyle w:val="Normal"/>
        <w:numPr>
          <w:ilvl w:val="0"/>
          <w:numId w:val="6"/>
        </w:numPr>
        <w:rPr>
          <w:sz w:val="24"/>
        </w:rPr>
      </w:pPr>
      <w:r>
        <w:rPr>
          <w:sz w:val="24"/>
        </w:rPr>
        <w:t>General Address and Location</w:t>
      </w:r>
    </w:p>
    <w:p>
      <w:pPr>
        <w:pStyle w:val="Normal"/>
        <w:numPr>
          <w:ilvl w:val="0"/>
          <w:numId w:val="6"/>
        </w:numPr>
        <w:rPr>
          <w:sz w:val="24"/>
        </w:rPr>
      </w:pPr>
      <w:r>
        <w:rPr>
          <w:sz w:val="24"/>
        </w:rPr>
        <w:t>Hours of Operation and Associated Personnel</w:t>
      </w:r>
    </w:p>
    <w:p>
      <w:pPr>
        <w:pStyle w:val="Normal"/>
        <w:numPr>
          <w:ilvl w:val="0"/>
          <w:numId w:val="6"/>
        </w:numPr>
        <w:rPr>
          <w:sz w:val="24"/>
        </w:rPr>
      </w:pPr>
      <w:r>
        <w:rPr>
          <w:sz w:val="24"/>
        </w:rPr>
        <w:t>Description of Facility and Hazardous Waste Operations</w:t>
      </w:r>
    </w:p>
    <w:p>
      <w:pPr>
        <w:pStyle w:val="Normal"/>
        <w:rPr>
          <w:sz w:val="24"/>
        </w:rPr>
      </w:pPr>
      <w:r>
        <w:rPr>
          <w:sz w:val="24"/>
        </w:rPr>
      </w:r>
    </w:p>
    <w:p>
      <w:pPr>
        <w:pStyle w:val="Normal"/>
        <w:rPr>
          <w:sz w:val="24"/>
        </w:rPr>
      </w:pPr>
      <w:r>
        <w:rPr>
          <w:sz w:val="24"/>
        </w:rPr>
        <w:t>V.</w:t>
        <w:tab/>
        <w:t>DRILLS AND INSPECTIONS</w:t>
      </w:r>
    </w:p>
    <w:p>
      <w:pPr>
        <w:pStyle w:val="Normal"/>
        <w:rPr>
          <w:sz w:val="24"/>
        </w:rPr>
      </w:pPr>
      <w:r>
        <w:rPr>
          <w:sz w:val="24"/>
        </w:rPr>
      </w:r>
    </w:p>
    <w:p>
      <w:pPr>
        <w:pStyle w:val="Normal"/>
        <w:numPr>
          <w:ilvl w:val="0"/>
          <w:numId w:val="17"/>
        </w:numPr>
        <w:rPr>
          <w:sz w:val="24"/>
        </w:rPr>
      </w:pPr>
      <w:r>
        <w:rPr>
          <w:sz w:val="24"/>
        </w:rPr>
        <w:t>Emergency Response Drills</w:t>
      </w:r>
    </w:p>
    <w:p>
      <w:pPr>
        <w:pStyle w:val="Normal"/>
        <w:numPr>
          <w:ilvl w:val="0"/>
          <w:numId w:val="17"/>
        </w:numPr>
        <w:rPr>
          <w:sz w:val="24"/>
        </w:rPr>
      </w:pPr>
      <w:r>
        <w:rPr>
          <w:sz w:val="24"/>
        </w:rPr>
        <w:t>Fire Inspections</w:t>
      </w:r>
    </w:p>
    <w:p>
      <w:pPr>
        <w:pStyle w:val="Normal"/>
        <w:rPr>
          <w:sz w:val="24"/>
        </w:rPr>
      </w:pPr>
      <w:r>
        <w:rPr>
          <w:sz w:val="24"/>
        </w:rPr>
      </w:r>
    </w:p>
    <w:p>
      <w:pPr>
        <w:pStyle w:val="Normal"/>
        <w:ind w:hanging="720" w:start="720" w:end="0"/>
        <w:rPr>
          <w:sz w:val="24"/>
        </w:rPr>
      </w:pPr>
      <w:r>
        <w:rPr>
          <w:sz w:val="24"/>
        </w:rPr>
        <w:t>VI.</w:t>
        <w:tab/>
        <w:t>LIST OF BULK HAZARDOUS MATERIALS AND STORAGE / HANDLING AREAS</w:t>
      </w:r>
    </w:p>
    <w:p>
      <w:pPr>
        <w:pStyle w:val="Normal"/>
        <w:rPr>
          <w:sz w:val="24"/>
        </w:rPr>
      </w:pPr>
      <w:r>
        <w:rPr>
          <w:sz w:val="24"/>
        </w:rPr>
      </w:r>
    </w:p>
    <w:p>
      <w:pPr>
        <w:pStyle w:val="Normal"/>
        <w:ind w:hanging="720" w:start="720" w:end="0"/>
        <w:rPr>
          <w:sz w:val="24"/>
        </w:rPr>
      </w:pPr>
      <w:r>
        <w:rPr>
          <w:sz w:val="24"/>
        </w:rPr>
        <w:t>VII.</w:t>
        <w:tab/>
        <w:t>MATERIAL SAFETY DATA SHEETS FOR BULK HAZARDOUS MATERIALS</w:t>
      </w:r>
    </w:p>
    <w:p>
      <w:pPr>
        <w:pStyle w:val="Normal"/>
        <w:rPr>
          <w:sz w:val="24"/>
        </w:rPr>
      </w:pPr>
      <w:r>
        <w:rPr>
          <w:sz w:val="24"/>
        </w:rPr>
      </w:r>
    </w:p>
    <w:p>
      <w:pPr>
        <w:pStyle w:val="Normal"/>
        <w:numPr>
          <w:ilvl w:val="0"/>
          <w:numId w:val="31"/>
        </w:numPr>
        <w:rPr>
          <w:sz w:val="24"/>
        </w:rPr>
      </w:pPr>
      <w:r>
        <w:rPr>
          <w:sz w:val="24"/>
        </w:rPr>
        <w:t>SITE LAYOUT MAP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b/>
          <w:sz w:val="32"/>
        </w:rPr>
      </w:pPr>
      <w:r>
        <w:rPr>
          <w:b/>
          <w:sz w:val="32"/>
        </w:rPr>
        <w:t>SECTION I</w:t>
      </w:r>
    </w:p>
    <w:p>
      <w:pPr>
        <w:pStyle w:val="Normal"/>
        <w:jc w:val="center"/>
        <w:rPr>
          <w:b/>
          <w:sz w:val="32"/>
        </w:rPr>
      </w:pPr>
      <w:r>
        <w:rPr>
          <w:b/>
          <w:sz w:val="32"/>
        </w:rPr>
      </w:r>
    </w:p>
    <w:p>
      <w:pPr>
        <w:pStyle w:val="Normal"/>
        <w:jc w:val="center"/>
        <w:rPr>
          <w:b/>
          <w:sz w:val="32"/>
        </w:rPr>
      </w:pPr>
      <w:r>
        <w:rPr>
          <w:b/>
          <w:sz w:val="32"/>
        </w:rPr>
        <w:t>GENERAL INSTRUCTIONS</w:t>
      </w:r>
    </w:p>
    <w:p>
      <w:pPr>
        <w:pStyle w:val="Normal"/>
        <w:jc w:val="center"/>
        <w:rPr>
          <w:b/>
          <w:sz w:val="32"/>
        </w:rPr>
      </w:pPr>
      <w:r>
        <w:rPr>
          <w:b/>
          <w:sz w:val="32"/>
        </w:rPr>
        <w:t>AND</w:t>
      </w:r>
    </w:p>
    <w:p>
      <w:pPr>
        <w:pStyle w:val="Normal"/>
        <w:jc w:val="center"/>
        <w:rPr>
          <w:b/>
          <w:sz w:val="32"/>
        </w:rPr>
      </w:pPr>
      <w:r>
        <w:rPr>
          <w:b/>
          <w:sz w:val="32"/>
        </w:rPr>
        <w:t>EMERGENCY PROCEDURES</w:t>
      </w:r>
      <w:r>
        <w:br w:type="page"/>
      </w:r>
    </w:p>
    <w:p>
      <w:pPr>
        <w:pStyle w:val="Normal"/>
        <w:rPr>
          <w:sz w:val="28"/>
          <w:u w:val="single"/>
        </w:rPr>
      </w:pPr>
      <w:r>
        <w:rPr>
          <w:b/>
          <w:sz w:val="28"/>
        </w:rPr>
        <w:t>A.</w:t>
        <w:tab/>
      </w:r>
      <w:r>
        <w:rPr>
          <w:b/>
          <w:sz w:val="28"/>
          <w:u w:val="single"/>
        </w:rPr>
        <w:t>EMERGENCY CONTACTS</w:t>
      </w:r>
    </w:p>
    <w:p>
      <w:pPr>
        <w:pStyle w:val="Normal"/>
        <w:rPr>
          <w:sz w:val="24"/>
          <w:u w:val="single"/>
        </w:rPr>
      </w:pPr>
      <w:r>
        <w:rPr>
          <w:sz w:val="24"/>
          <w:u w:val="single"/>
        </w:rPr>
      </w:r>
    </w:p>
    <w:p>
      <w:pPr>
        <w:pStyle w:val="Heading5"/>
        <w:ind w:hanging="0" w:start="0"/>
        <w:rPr/>
      </w:pPr>
      <w:r>
        <w:rPr/>
        <w:t>PRIMARY EMERGENCY RESPONSE COORDINATOR</w:t>
      </w:r>
    </w:p>
    <w:p>
      <w:pPr>
        <w:pStyle w:val="Normal"/>
        <w:rPr>
          <w:sz w:val="24"/>
        </w:rPr>
      </w:pPr>
      <w:r>
        <w:rPr>
          <w:sz w:val="24"/>
        </w:rPr>
        <w:t>Dean Frederick, Plant Supervisor</w:t>
        <w:tab/>
        <w:tab/>
        <w:t>Work:</w:t>
        <w:tab/>
        <w:t>(901) 772-9003</w:t>
      </w:r>
    </w:p>
    <w:p>
      <w:pPr>
        <w:pStyle w:val="Normal"/>
        <w:rPr>
          <w:sz w:val="24"/>
        </w:rPr>
      </w:pPr>
      <w:r>
        <w:rPr>
          <w:sz w:val="24"/>
        </w:rPr>
        <w:t>825 W Thomas St</w:t>
        <w:tab/>
        <w:tab/>
        <w:tab/>
        <w:tab/>
        <w:t>Home:</w:t>
        <w:tab/>
        <w:t>(901) 772-2559</w:t>
      </w:r>
    </w:p>
    <w:p>
      <w:pPr>
        <w:pStyle w:val="Normal"/>
        <w:rPr>
          <w:sz w:val="24"/>
        </w:rPr>
      </w:pPr>
      <w:r>
        <w:rPr>
          <w:sz w:val="24"/>
        </w:rPr>
        <w:t>Brownsville, TN 38012</w:t>
        <w:tab/>
        <w:tab/>
        <w:tab/>
        <w:t>Cell:</w:t>
        <w:tab/>
        <w:t>(901) 780-7000</w:t>
      </w:r>
    </w:p>
    <w:p>
      <w:pPr>
        <w:pStyle w:val="Normal"/>
        <w:rPr>
          <w:sz w:val="24"/>
        </w:rPr>
      </w:pPr>
      <w:r>
        <w:rPr>
          <w:sz w:val="24"/>
        </w:rPr>
      </w:r>
    </w:p>
    <w:p>
      <w:pPr>
        <w:pStyle w:val="Normal"/>
        <w:rPr>
          <w:sz w:val="24"/>
        </w:rPr>
      </w:pPr>
      <w:r>
        <w:rPr>
          <w:sz w:val="24"/>
        </w:rPr>
        <w:t>Responsibilities:</w:t>
      </w:r>
    </w:p>
    <w:p>
      <w:pPr>
        <w:pStyle w:val="Normal"/>
        <w:numPr>
          <w:ilvl w:val="0"/>
          <w:numId w:val="10"/>
        </w:numPr>
        <w:rPr>
          <w:sz w:val="24"/>
        </w:rPr>
      </w:pPr>
      <w:r>
        <w:rPr>
          <w:sz w:val="24"/>
        </w:rPr>
        <w:t>Notify all regulatory agencies as necessary</w:t>
      </w:r>
    </w:p>
    <w:p>
      <w:pPr>
        <w:pStyle w:val="Normal"/>
        <w:numPr>
          <w:ilvl w:val="0"/>
          <w:numId w:val="10"/>
        </w:numPr>
        <w:rPr>
          <w:sz w:val="24"/>
        </w:rPr>
      </w:pPr>
      <w:r>
        <w:rPr>
          <w:sz w:val="24"/>
        </w:rPr>
        <w:t>Advise alternate coordinator of incident</w:t>
      </w:r>
    </w:p>
    <w:p>
      <w:pPr>
        <w:pStyle w:val="Normal"/>
        <w:numPr>
          <w:ilvl w:val="0"/>
          <w:numId w:val="10"/>
        </w:numPr>
        <w:rPr>
          <w:sz w:val="24"/>
        </w:rPr>
      </w:pPr>
      <w:r>
        <w:rPr>
          <w:sz w:val="24"/>
        </w:rPr>
        <w:t>Activate emergency procedures as defined in this plan</w:t>
      </w:r>
    </w:p>
    <w:p>
      <w:pPr>
        <w:pStyle w:val="Normal"/>
        <w:numPr>
          <w:ilvl w:val="0"/>
          <w:numId w:val="10"/>
        </w:numPr>
        <w:rPr>
          <w:sz w:val="24"/>
        </w:rPr>
      </w:pPr>
      <w:r>
        <w:rPr>
          <w:sz w:val="24"/>
        </w:rPr>
        <w:t>Complete initial and final incident reports and submit to appropriate agencies</w:t>
      </w:r>
    </w:p>
    <w:p>
      <w:pPr>
        <w:pStyle w:val="Normal"/>
        <w:numPr>
          <w:ilvl w:val="0"/>
          <w:numId w:val="10"/>
        </w:numPr>
        <w:rPr>
          <w:sz w:val="24"/>
        </w:rPr>
      </w:pPr>
      <w:r>
        <w:rPr>
          <w:sz w:val="24"/>
        </w:rPr>
        <w:t>Notify OEC / ENRON management</w:t>
      </w:r>
    </w:p>
    <w:p>
      <w:pPr>
        <w:pStyle w:val="Normal"/>
        <w:numPr>
          <w:ilvl w:val="0"/>
          <w:numId w:val="10"/>
        </w:numPr>
        <w:rPr>
          <w:sz w:val="24"/>
        </w:rPr>
      </w:pPr>
      <w:r>
        <w:rPr>
          <w:sz w:val="24"/>
        </w:rPr>
        <w:t>Brief incident and accident plan</w:t>
      </w:r>
    </w:p>
    <w:p>
      <w:pPr>
        <w:pStyle w:val="Normal"/>
        <w:numPr>
          <w:ilvl w:val="0"/>
          <w:numId w:val="10"/>
        </w:numPr>
        <w:rPr>
          <w:sz w:val="24"/>
        </w:rPr>
      </w:pPr>
      <w:r>
        <w:rPr>
          <w:sz w:val="24"/>
        </w:rPr>
        <w:t>Designate appropriate emergency equipment to utilize</w:t>
      </w:r>
    </w:p>
    <w:p>
      <w:pPr>
        <w:pStyle w:val="Normal"/>
        <w:numPr>
          <w:ilvl w:val="0"/>
          <w:numId w:val="10"/>
        </w:numPr>
        <w:rPr>
          <w:sz w:val="24"/>
        </w:rPr>
      </w:pPr>
      <w:r>
        <w:rPr>
          <w:sz w:val="24"/>
        </w:rPr>
        <w:t>Establish communication procedures</w:t>
      </w:r>
    </w:p>
    <w:p>
      <w:pPr>
        <w:pStyle w:val="Normal"/>
        <w:numPr>
          <w:ilvl w:val="0"/>
          <w:numId w:val="10"/>
        </w:numPr>
        <w:rPr>
          <w:sz w:val="24"/>
        </w:rPr>
      </w:pPr>
      <w:r>
        <w:rPr>
          <w:sz w:val="24"/>
        </w:rPr>
        <w:t>Notify outside Contractor if necessary</w:t>
      </w:r>
    </w:p>
    <w:p>
      <w:pPr>
        <w:pStyle w:val="Normal"/>
        <w:rPr>
          <w:sz w:val="24"/>
        </w:rPr>
      </w:pPr>
      <w:r>
        <w:rPr>
          <w:sz w:val="24"/>
        </w:rPr>
      </w:r>
    </w:p>
    <w:p>
      <w:pPr>
        <w:pStyle w:val="Heading5"/>
        <w:ind w:hanging="0" w:start="0"/>
        <w:rPr/>
      </w:pPr>
      <w:r>
        <w:rPr/>
        <w:t xml:space="preserve">ALTERNATE COORDINATOR </w:t>
      </w:r>
    </w:p>
    <w:p>
      <w:pPr>
        <w:pStyle w:val="Normal"/>
        <w:rPr>
          <w:sz w:val="24"/>
        </w:rPr>
      </w:pPr>
      <w:r>
        <w:rPr>
          <w:sz w:val="24"/>
        </w:rPr>
        <w:t>Mitchell Hurt, Plant Manager</w:t>
        <w:tab/>
        <w:tab/>
        <w:tab/>
        <w:t>Work:</w:t>
        <w:tab/>
        <w:t>(901) 772-9003</w:t>
      </w:r>
    </w:p>
    <w:p>
      <w:pPr>
        <w:pStyle w:val="Normal"/>
        <w:rPr>
          <w:sz w:val="24"/>
        </w:rPr>
      </w:pPr>
      <w:r>
        <w:rPr>
          <w:sz w:val="24"/>
        </w:rPr>
        <w:t>2711 Cedar Grove Cove</w:t>
        <w:tab/>
        <w:tab/>
        <w:tab/>
        <w:t>Home:</w:t>
        <w:tab/>
        <w:t>(901) 380-1028</w:t>
      </w:r>
    </w:p>
    <w:p>
      <w:pPr>
        <w:pStyle w:val="Normal"/>
        <w:rPr>
          <w:sz w:val="24"/>
        </w:rPr>
      </w:pPr>
      <w:r>
        <w:rPr>
          <w:sz w:val="24"/>
        </w:rPr>
        <w:t>Cordova, TN 38018</w:t>
        <w:tab/>
        <w:tab/>
        <w:tab/>
        <w:tab/>
        <w:t>Cell:</w:t>
        <w:tab/>
        <w:t>(901) 780-9064</w:t>
      </w:r>
    </w:p>
    <w:p>
      <w:pPr>
        <w:pStyle w:val="Normal"/>
        <w:rPr>
          <w:sz w:val="24"/>
        </w:rPr>
      </w:pPr>
      <w:r>
        <w:rPr>
          <w:sz w:val="24"/>
        </w:rPr>
      </w:r>
    </w:p>
    <w:p>
      <w:pPr>
        <w:pStyle w:val="Normal"/>
        <w:rPr>
          <w:sz w:val="24"/>
        </w:rPr>
      </w:pPr>
      <w:r>
        <w:rPr>
          <w:sz w:val="24"/>
        </w:rPr>
        <w:t>Greg Myers, Technician</w:t>
        <w:tab/>
        <w:tab/>
        <w:tab/>
        <w:t>Work:</w:t>
        <w:tab/>
        <w:t>(901) 772-9003</w:t>
      </w:r>
    </w:p>
    <w:p>
      <w:pPr>
        <w:pStyle w:val="Normal"/>
        <w:rPr>
          <w:sz w:val="24"/>
        </w:rPr>
      </w:pPr>
      <w:r>
        <w:rPr>
          <w:sz w:val="24"/>
        </w:rPr>
        <w:t>16 Rachel Drive Apt #1</w:t>
        <w:tab/>
        <w:tab/>
        <w:tab/>
        <w:t>Home:</w:t>
        <w:tab/>
        <w:t>(901) 660-3387</w:t>
      </w:r>
    </w:p>
    <w:p>
      <w:pPr>
        <w:pStyle w:val="Normal"/>
        <w:rPr>
          <w:sz w:val="24"/>
        </w:rPr>
      </w:pPr>
      <w:r>
        <w:rPr>
          <w:sz w:val="24"/>
        </w:rPr>
        <w:t>Jackson, TN 38305</w:t>
      </w:r>
    </w:p>
    <w:p>
      <w:pPr>
        <w:pStyle w:val="Normal"/>
        <w:rPr>
          <w:sz w:val="24"/>
        </w:rPr>
      </w:pPr>
      <w:r>
        <w:rPr>
          <w:sz w:val="24"/>
        </w:rPr>
      </w:r>
    </w:p>
    <w:p>
      <w:pPr>
        <w:pStyle w:val="Normal"/>
        <w:rPr>
          <w:sz w:val="24"/>
        </w:rPr>
      </w:pPr>
      <w:r>
        <w:rPr>
          <w:sz w:val="24"/>
        </w:rPr>
      </w:r>
    </w:p>
    <w:p>
      <w:pPr>
        <w:pStyle w:val="Heading5"/>
        <w:ind w:hanging="0" w:start="0"/>
        <w:rPr/>
      </w:pPr>
      <w:r>
        <w:rPr/>
        <w:t>EMERGENCY RESPONSE AGENCIES</w:t>
      </w:r>
    </w:p>
    <w:p>
      <w:pPr>
        <w:pStyle w:val="Normal"/>
        <w:rPr>
          <w:sz w:val="24"/>
          <w:u w:val="single"/>
        </w:rPr>
      </w:pPr>
      <w:r>
        <w:rPr>
          <w:sz w:val="24"/>
          <w:u w:val="single"/>
        </w:rPr>
      </w:r>
    </w:p>
    <w:p>
      <w:pPr>
        <w:pStyle w:val="Normal"/>
        <w:numPr>
          <w:ilvl w:val="0"/>
          <w:numId w:val="9"/>
        </w:numPr>
        <w:rPr>
          <w:sz w:val="24"/>
        </w:rPr>
      </w:pPr>
      <w:r>
        <w:rPr>
          <w:sz w:val="24"/>
        </w:rPr>
        <w:t>State of Tennessee</w:t>
        <w:tab/>
        <w:tab/>
        <w:tab/>
        <w:tab/>
        <w:t>Day Phone:</w:t>
        <w:tab/>
        <w:t>(901) 661-6200</w:t>
      </w:r>
    </w:p>
    <w:p>
      <w:pPr>
        <w:pStyle w:val="Normal"/>
        <w:ind w:start="720" w:end="0"/>
        <w:rPr>
          <w:sz w:val="24"/>
        </w:rPr>
      </w:pPr>
      <w:r>
        <w:rPr>
          <w:sz w:val="24"/>
        </w:rPr>
        <w:t>Environmental Field Office</w:t>
        <w:tab/>
        <w:tab/>
        <w:tab/>
      </w:r>
    </w:p>
    <w:p>
      <w:pPr>
        <w:pStyle w:val="Normal"/>
        <w:ind w:start="720" w:end="0"/>
        <w:rPr>
          <w:sz w:val="24"/>
        </w:rPr>
      </w:pPr>
      <w:r>
        <w:rPr>
          <w:sz w:val="24"/>
        </w:rPr>
        <w:t>362 Carriage House Drive</w:t>
      </w:r>
    </w:p>
    <w:p>
      <w:pPr>
        <w:pStyle w:val="Normal"/>
        <w:ind w:start="720" w:end="0"/>
        <w:rPr>
          <w:sz w:val="24"/>
        </w:rPr>
      </w:pPr>
      <w:r>
        <w:rPr>
          <w:sz w:val="24"/>
        </w:rPr>
        <w:t>Jackson TN, 38305</w:t>
      </w:r>
    </w:p>
    <w:p>
      <w:pPr>
        <w:pStyle w:val="Normal"/>
        <w:ind w:start="720" w:end="0"/>
        <w:rPr>
          <w:sz w:val="24"/>
        </w:rPr>
      </w:pPr>
      <w:r>
        <w:rPr>
          <w:sz w:val="24"/>
        </w:rPr>
      </w:r>
    </w:p>
    <w:p>
      <w:pPr>
        <w:pStyle w:val="Normal"/>
        <w:ind w:start="720" w:end="0"/>
        <w:rPr>
          <w:sz w:val="24"/>
        </w:rPr>
      </w:pPr>
      <w:r>
        <w:rPr>
          <w:sz w:val="24"/>
        </w:rPr>
        <w:t>Air Pollution Division</w:t>
        <w:tab/>
        <w:tab/>
        <w:tab/>
        <w:tab/>
        <w:t>Day Phone:</w:t>
        <w:tab/>
        <w:t>(901) 661-6235</w:t>
      </w:r>
    </w:p>
    <w:p>
      <w:pPr>
        <w:pStyle w:val="Normal"/>
        <w:ind w:start="720" w:end="0"/>
        <w:rPr>
          <w:sz w:val="24"/>
        </w:rPr>
      </w:pPr>
      <w:r>
        <w:rPr>
          <w:sz w:val="24"/>
        </w:rPr>
        <w:t>Mike Wellons</w:t>
      </w:r>
    </w:p>
    <w:p>
      <w:pPr>
        <w:pStyle w:val="Normal"/>
        <w:ind w:start="720" w:end="0"/>
        <w:rPr>
          <w:sz w:val="24"/>
        </w:rPr>
      </w:pPr>
      <w:r>
        <w:rPr>
          <w:sz w:val="24"/>
        </w:rPr>
      </w:r>
    </w:p>
    <w:p>
      <w:pPr>
        <w:pStyle w:val="Normal"/>
        <w:ind w:start="720" w:end="0"/>
        <w:rPr>
          <w:sz w:val="24"/>
        </w:rPr>
      </w:pPr>
      <w:r>
        <w:rPr>
          <w:sz w:val="24"/>
        </w:rPr>
        <w:t>Water Pollution Division</w:t>
        <w:tab/>
        <w:tab/>
        <w:tab/>
        <w:t>Day Phone:</w:t>
        <w:tab/>
        <w:t>(901) 661-6201</w:t>
      </w:r>
    </w:p>
    <w:p>
      <w:pPr>
        <w:pStyle w:val="Normal"/>
        <w:ind w:start="720" w:end="0"/>
        <w:rPr>
          <w:sz w:val="24"/>
        </w:rPr>
      </w:pPr>
      <w:r>
        <w:rPr>
          <w:sz w:val="24"/>
        </w:rPr>
        <w:t>Pat Patrick</w:t>
      </w:r>
    </w:p>
    <w:p>
      <w:pPr>
        <w:pStyle w:val="Normal"/>
        <w:ind w:start="720" w:end="0"/>
        <w:rPr>
          <w:sz w:val="24"/>
        </w:rPr>
      </w:pPr>
      <w:r>
        <w:rPr>
          <w:sz w:val="24"/>
        </w:rPr>
      </w:r>
    </w:p>
    <w:p>
      <w:pPr>
        <w:pStyle w:val="Normal"/>
        <w:rPr>
          <w:sz w:val="24"/>
        </w:rPr>
      </w:pPr>
      <w:r>
        <w:rPr>
          <w:sz w:val="24"/>
        </w:rPr>
        <w:t>2.</w:t>
        <w:tab/>
        <w:t>National Response Center</w:t>
        <w:tab/>
        <w:tab/>
        <w:tab/>
        <w:t>24 Hour:</w:t>
        <w:tab/>
        <w:t>(800) 424-8802</w:t>
      </w:r>
    </w:p>
    <w:p>
      <w:pPr>
        <w:pStyle w:val="Normal"/>
        <w:ind w:firstLine="720" w:end="0"/>
        <w:rPr/>
      </w:pPr>
      <w:r>
        <w:rPr>
          <w:b/>
          <w:sz w:val="24"/>
        </w:rPr>
        <w:t>NOTE:</w:t>
      </w:r>
      <w:r>
        <w:rPr>
          <w:sz w:val="24"/>
        </w:rPr>
        <w:tab/>
        <w:t>By calling this number, all Federal reporting requirements</w:t>
      </w:r>
    </w:p>
    <w:p>
      <w:pPr>
        <w:pStyle w:val="Normal"/>
        <w:ind w:firstLine="720" w:start="1440" w:end="0"/>
        <w:rPr>
          <w:sz w:val="24"/>
        </w:rPr>
      </w:pPr>
      <w:r>
        <w:rPr>
          <w:sz w:val="24"/>
        </w:rPr>
        <w:t>for any hazardous spill will be met.</w:t>
        <w:tab/>
      </w:r>
    </w:p>
    <w:p>
      <w:pPr>
        <w:pStyle w:val="Normal"/>
        <w:rPr>
          <w:sz w:val="24"/>
        </w:rPr>
      </w:pPr>
      <w:r>
        <w:rPr>
          <w:sz w:val="24"/>
        </w:rPr>
      </w:r>
    </w:p>
    <w:p>
      <w:pPr>
        <w:pStyle w:val="Normal"/>
        <w:numPr>
          <w:ilvl w:val="0"/>
          <w:numId w:val="9"/>
        </w:numPr>
        <w:rPr>
          <w:sz w:val="24"/>
        </w:rPr>
      </w:pPr>
      <w:r>
        <w:rPr>
          <w:sz w:val="24"/>
        </w:rPr>
        <w:t>CHEMTREC</w:t>
        <w:tab/>
        <w:tab/>
        <w:tab/>
        <w:tab/>
        <w:tab/>
        <w:t>24 Hour:</w:t>
        <w:tab/>
        <w:t>(800) 424-9300</w:t>
      </w:r>
    </w:p>
    <w:p>
      <w:pPr>
        <w:pStyle w:val="Normal"/>
        <w:ind w:start="720" w:end="0"/>
        <w:rPr>
          <w:sz w:val="24"/>
        </w:rPr>
      </w:pPr>
      <w:r>
        <w:rPr>
          <w:sz w:val="24"/>
        </w:rPr>
        <w:t>Chemical Transportation Emergency Center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3.</w:t>
        <w:tab/>
        <w:t>Haywood County Central Dispatch</w:t>
        <w:tab/>
        <w:tab/>
        <w:t>24 Hour:</w:t>
        <w:tab/>
        <w:t>911 or</w:t>
      </w:r>
    </w:p>
    <w:p>
      <w:pPr>
        <w:pStyle w:val="Normal"/>
        <w:ind w:firstLine="720" w:start="1440" w:end="0"/>
        <w:rPr>
          <w:sz w:val="24"/>
        </w:rPr>
      </w:pPr>
      <w:r>
        <w:rPr>
          <w:sz w:val="24"/>
        </w:rPr>
        <w:tab/>
        <w:tab/>
        <w:tab/>
        <w:tab/>
        <w:tab/>
        <w:tab/>
        <w:t>(901) 772-1215</w:t>
      </w:r>
    </w:p>
    <w:p>
      <w:pPr>
        <w:pStyle w:val="Normal"/>
        <w:rPr>
          <w:sz w:val="24"/>
        </w:rPr>
      </w:pPr>
      <w:r>
        <w:rPr>
          <w:sz w:val="24"/>
        </w:rPr>
      </w:r>
    </w:p>
    <w:p>
      <w:pPr>
        <w:pStyle w:val="Normal"/>
        <w:rPr>
          <w:sz w:val="24"/>
        </w:rPr>
      </w:pPr>
      <w:r>
        <w:rPr>
          <w:sz w:val="24"/>
        </w:rPr>
        <w:t>4.</w:t>
        <w:tab/>
        <w:t>Brownsville Fire Department</w:t>
        <w:tab/>
        <w:tab/>
        <w:tab/>
        <w:t>24 Hour:</w:t>
        <w:tab/>
        <w:t>911 or</w:t>
      </w:r>
    </w:p>
    <w:p>
      <w:pPr>
        <w:pStyle w:val="Normal"/>
        <w:rPr>
          <w:sz w:val="24"/>
        </w:rPr>
      </w:pPr>
      <w:r>
        <w:rPr>
          <w:sz w:val="24"/>
        </w:rPr>
        <w:tab/>
        <w:t>19 Franklin Street West</w:t>
        <w:tab/>
        <w:tab/>
        <w:tab/>
        <w:tab/>
        <w:tab/>
        <w:t>(901) 772-1215</w:t>
      </w:r>
    </w:p>
    <w:p>
      <w:pPr>
        <w:pStyle w:val="Normal"/>
        <w:rPr>
          <w:sz w:val="24"/>
        </w:rPr>
      </w:pPr>
      <w:r>
        <w:rPr>
          <w:sz w:val="24"/>
        </w:rPr>
        <w:tab/>
        <w:t>Brownsville, TN 38012</w:t>
        <w:tab/>
        <w:tab/>
        <w:tab/>
      </w:r>
    </w:p>
    <w:p>
      <w:pPr>
        <w:pStyle w:val="Normal"/>
        <w:ind w:firstLine="720" w:end="0"/>
        <w:rPr>
          <w:sz w:val="24"/>
        </w:rPr>
      </w:pPr>
      <w:r>
        <w:rPr>
          <w:sz w:val="24"/>
        </w:rPr>
        <w:t>Chief:</w:t>
        <w:tab/>
        <w:t>Chris Lee</w:t>
        <w:tab/>
        <w:tab/>
        <w:tab/>
        <w:tab/>
        <w:t>Business:</w:t>
        <w:tab/>
        <w:t>(901) 772-1369</w:t>
      </w:r>
    </w:p>
    <w:p>
      <w:pPr>
        <w:pStyle w:val="Normal"/>
        <w:rPr>
          <w:sz w:val="24"/>
        </w:rPr>
      </w:pPr>
      <w:r>
        <w:rPr>
          <w:sz w:val="24"/>
        </w:rPr>
        <w:tab/>
      </w:r>
    </w:p>
    <w:p>
      <w:pPr>
        <w:pStyle w:val="Normal"/>
        <w:rPr>
          <w:sz w:val="24"/>
        </w:rPr>
      </w:pPr>
      <w:r>
        <w:rPr>
          <w:sz w:val="24"/>
        </w:rPr>
        <w:t>5.</w:t>
        <w:tab/>
        <w:t>Brownsville Police Department</w:t>
        <w:tab/>
        <w:tab/>
        <w:t>24 Hour:</w:t>
        <w:tab/>
        <w:t>911 or</w:t>
      </w:r>
    </w:p>
    <w:p>
      <w:pPr>
        <w:pStyle w:val="Normal"/>
        <w:rPr>
          <w:sz w:val="24"/>
        </w:rPr>
      </w:pPr>
      <w:r>
        <w:rPr>
          <w:sz w:val="24"/>
        </w:rPr>
        <w:tab/>
        <w:t>111 Washington Ave. North</w:t>
        <w:tab/>
        <w:tab/>
        <w:tab/>
        <w:tab/>
        <w:tab/>
        <w:t>(901) 772-1215</w:t>
      </w:r>
    </w:p>
    <w:p>
      <w:pPr>
        <w:pStyle w:val="Normal"/>
        <w:rPr>
          <w:sz w:val="24"/>
        </w:rPr>
      </w:pPr>
      <w:r>
        <w:rPr>
          <w:sz w:val="24"/>
        </w:rPr>
        <w:tab/>
        <w:t>Brownsville, TN 38012</w:t>
      </w:r>
    </w:p>
    <w:p>
      <w:pPr>
        <w:pStyle w:val="Normal"/>
        <w:rPr>
          <w:sz w:val="24"/>
        </w:rPr>
      </w:pPr>
      <w:r>
        <w:rPr>
          <w:sz w:val="24"/>
        </w:rPr>
        <w:tab/>
        <w:t>Chief:</w:t>
        <w:tab/>
        <w:t>Gill Kendrick</w:t>
        <w:tab/>
        <w:tab/>
        <w:tab/>
        <w:tab/>
        <w:t>Business:</w:t>
        <w:tab/>
        <w:t>(901) 772-1266</w:t>
      </w:r>
    </w:p>
    <w:p>
      <w:pPr>
        <w:pStyle w:val="Normal"/>
        <w:rPr>
          <w:sz w:val="24"/>
        </w:rPr>
      </w:pPr>
      <w:r>
        <w:rPr>
          <w:sz w:val="24"/>
        </w:rPr>
      </w:r>
    </w:p>
    <w:p>
      <w:pPr>
        <w:pStyle w:val="Normal"/>
        <w:rPr>
          <w:sz w:val="24"/>
        </w:rPr>
      </w:pPr>
      <w:r>
        <w:rPr>
          <w:sz w:val="24"/>
        </w:rPr>
        <w:t>6.</w:t>
        <w:tab/>
        <w:t>Haywood County Sheriff Department</w:t>
        <w:tab/>
        <w:t>24 Hour</w:t>
        <w:tab/>
        <w:t>911 or</w:t>
      </w:r>
    </w:p>
    <w:p>
      <w:pPr>
        <w:pStyle w:val="Normal"/>
        <w:rPr>
          <w:sz w:val="24"/>
        </w:rPr>
      </w:pPr>
      <w:r>
        <w:rPr>
          <w:sz w:val="24"/>
        </w:rPr>
        <w:tab/>
        <w:t>1 Washington Ave North</w:t>
        <w:tab/>
        <w:tab/>
        <w:tab/>
        <w:tab/>
        <w:tab/>
        <w:t>(901) 772-1215</w:t>
      </w:r>
    </w:p>
    <w:p>
      <w:pPr>
        <w:pStyle w:val="Normal"/>
        <w:rPr>
          <w:sz w:val="24"/>
        </w:rPr>
      </w:pPr>
      <w:r>
        <w:rPr>
          <w:sz w:val="24"/>
        </w:rPr>
        <w:tab/>
        <w:t>Brownsville, TN 38012</w:t>
      </w:r>
    </w:p>
    <w:p>
      <w:pPr>
        <w:pStyle w:val="Normal"/>
        <w:rPr>
          <w:sz w:val="24"/>
        </w:rPr>
      </w:pPr>
      <w:r>
        <w:rPr>
          <w:sz w:val="24"/>
        </w:rPr>
        <w:tab/>
        <w:t>Sheriff:   Lemuel Marler</w:t>
        <w:tab/>
        <w:tab/>
        <w:tab/>
        <w:t>Business:</w:t>
        <w:tab/>
        <w:t>(901) 772-2412</w:t>
      </w:r>
    </w:p>
    <w:p>
      <w:pPr>
        <w:pStyle w:val="Normal"/>
        <w:rPr>
          <w:sz w:val="24"/>
        </w:rPr>
      </w:pPr>
      <w:r>
        <w:rPr>
          <w:sz w:val="24"/>
        </w:rPr>
      </w:r>
    </w:p>
    <w:p>
      <w:pPr>
        <w:pStyle w:val="Normal"/>
        <w:rPr>
          <w:sz w:val="24"/>
        </w:rPr>
      </w:pPr>
      <w:r>
        <w:rPr>
          <w:sz w:val="24"/>
        </w:rPr>
        <w:t>7.</w:t>
        <w:tab/>
        <w:t>Ambulance Emergency Service</w:t>
        <w:tab/>
        <w:tab/>
        <w:t>24 Hour:</w:t>
        <w:tab/>
        <w:t>911 or</w:t>
      </w:r>
    </w:p>
    <w:p>
      <w:pPr>
        <w:pStyle w:val="Normal"/>
        <w:rPr>
          <w:sz w:val="24"/>
        </w:rPr>
      </w:pPr>
      <w:r>
        <w:rPr>
          <w:sz w:val="24"/>
        </w:rPr>
        <w:tab/>
        <w:t>111 Washington Ave. North</w:t>
        <w:tab/>
        <w:tab/>
        <w:tab/>
        <w:tab/>
        <w:tab/>
        <w:t>(901) 772-1215</w:t>
      </w:r>
    </w:p>
    <w:p>
      <w:pPr>
        <w:pStyle w:val="Normal"/>
        <w:rPr>
          <w:sz w:val="24"/>
        </w:rPr>
      </w:pPr>
      <w:r>
        <w:rPr>
          <w:sz w:val="24"/>
        </w:rPr>
        <w:tab/>
        <w:t>Brownsville, TN 38012</w:t>
        <w:tab/>
        <w:tab/>
        <w:tab/>
        <w:tab/>
        <w:tab/>
        <w:t>(901) 772-4141</w:t>
      </w:r>
    </w:p>
    <w:p>
      <w:pPr>
        <w:pStyle w:val="Normal"/>
        <w:rPr>
          <w:sz w:val="24"/>
        </w:rPr>
      </w:pPr>
      <w:r>
        <w:rPr>
          <w:sz w:val="24"/>
        </w:rPr>
        <w:tab/>
        <w:t>Chief:</w:t>
        <w:tab/>
        <w:t>Jimmy Studdard</w:t>
        <w:tab/>
        <w:tab/>
        <w:tab/>
        <w:t>Business</w:t>
        <w:tab/>
        <w:t>(901) 772-4979</w:t>
      </w:r>
    </w:p>
    <w:p>
      <w:pPr>
        <w:pStyle w:val="Normal"/>
        <w:rPr>
          <w:sz w:val="24"/>
        </w:rPr>
      </w:pPr>
      <w:r>
        <w:rPr>
          <w:sz w:val="24"/>
        </w:rPr>
      </w:r>
    </w:p>
    <w:p>
      <w:pPr>
        <w:pStyle w:val="Normal"/>
        <w:rPr>
          <w:sz w:val="24"/>
        </w:rPr>
      </w:pPr>
      <w:r>
        <w:rPr>
          <w:sz w:val="24"/>
        </w:rPr>
        <w:t>8.</w:t>
        <w:tab/>
        <w:t xml:space="preserve">Haywood County Emergency </w:t>
        <w:tab/>
        <w:tab/>
        <w:t>24 Hour:</w:t>
        <w:tab/>
        <w:t>911 or</w:t>
      </w:r>
    </w:p>
    <w:p>
      <w:pPr>
        <w:pStyle w:val="Normal"/>
        <w:ind w:firstLine="720" w:end="0"/>
        <w:rPr>
          <w:sz w:val="24"/>
        </w:rPr>
      </w:pPr>
      <w:r>
        <w:rPr>
          <w:sz w:val="24"/>
        </w:rPr>
        <w:t>Management / Rescue</w:t>
        <w:tab/>
        <w:tab/>
        <w:tab/>
        <w:tab/>
        <w:tab/>
        <w:tab/>
        <w:t>(901) 772-1215</w:t>
      </w:r>
    </w:p>
    <w:p>
      <w:pPr>
        <w:pStyle w:val="Normal"/>
        <w:rPr>
          <w:sz w:val="24"/>
        </w:rPr>
      </w:pPr>
      <w:r>
        <w:rPr>
          <w:sz w:val="24"/>
        </w:rPr>
        <w:tab/>
        <w:t>111 Washington Ave. North</w:t>
        <w:tab/>
        <w:tab/>
        <w:tab/>
        <w:tab/>
        <w:tab/>
      </w:r>
    </w:p>
    <w:p>
      <w:pPr>
        <w:pStyle w:val="Normal"/>
        <w:rPr>
          <w:sz w:val="24"/>
        </w:rPr>
      </w:pPr>
      <w:r>
        <w:rPr>
          <w:sz w:val="24"/>
        </w:rPr>
        <w:tab/>
        <w:t>Brownsville, TN 38012</w:t>
      </w:r>
    </w:p>
    <w:p>
      <w:pPr>
        <w:pStyle w:val="Normal"/>
        <w:rPr>
          <w:sz w:val="24"/>
        </w:rPr>
      </w:pPr>
      <w:r>
        <w:rPr>
          <w:sz w:val="24"/>
        </w:rPr>
        <w:tab/>
        <w:t>Acting Head:</w:t>
        <w:tab/>
        <w:t>Ed Ellington</w:t>
        <w:tab/>
        <w:tab/>
        <w:tab/>
        <w:t>Business</w:t>
        <w:tab/>
        <w:t>(901) 772-1227</w:t>
      </w:r>
    </w:p>
    <w:p>
      <w:pPr>
        <w:pStyle w:val="Normal"/>
        <w:rPr>
          <w:sz w:val="24"/>
        </w:rPr>
      </w:pPr>
      <w:r>
        <w:rPr>
          <w:sz w:val="24"/>
        </w:rPr>
        <w:tab/>
      </w:r>
    </w:p>
    <w:p>
      <w:pPr>
        <w:pStyle w:val="Normal"/>
        <w:ind w:hanging="1440" w:start="2160" w:end="0"/>
        <w:rPr/>
      </w:pPr>
      <w:r>
        <w:rPr>
          <w:b/>
          <w:sz w:val="24"/>
        </w:rPr>
        <w:t>NOTE:</w:t>
        <w:tab/>
      </w:r>
      <w:r>
        <w:rPr>
          <w:sz w:val="24"/>
        </w:rPr>
        <w:t>Contacting the Haywood County Emergency Management Agency will automatically involve the Tennessee Emergency Management Agency and the Federal Emergency Management Agency depending on the severity and level of the emergency.</w:t>
      </w:r>
    </w:p>
    <w:p>
      <w:pPr>
        <w:pStyle w:val="Normal"/>
        <w:rPr>
          <w:sz w:val="24"/>
        </w:rPr>
      </w:pPr>
      <w:r>
        <w:rPr>
          <w:sz w:val="24"/>
        </w:rPr>
      </w:r>
    </w:p>
    <w:p>
      <w:pPr>
        <w:pStyle w:val="Normal"/>
        <w:rPr>
          <w:sz w:val="24"/>
        </w:rPr>
      </w:pPr>
      <w:r>
        <w:rPr>
          <w:sz w:val="24"/>
        </w:rPr>
        <w:t>9.</w:t>
        <w:tab/>
        <w:t>Emergency Cleanup Contractors</w:t>
      </w:r>
    </w:p>
    <w:p>
      <w:pPr>
        <w:pStyle w:val="Normal"/>
        <w:rPr>
          <w:sz w:val="24"/>
        </w:rPr>
      </w:pPr>
      <w:r>
        <w:rPr>
          <w:sz w:val="24"/>
        </w:rPr>
      </w:r>
    </w:p>
    <w:p>
      <w:pPr>
        <w:pStyle w:val="Normal"/>
        <w:rPr>
          <w:sz w:val="24"/>
        </w:rPr>
      </w:pPr>
      <w:r>
        <w:rPr>
          <w:sz w:val="24"/>
        </w:rPr>
        <w:tab/>
        <w:t>Advanced Response Corporation</w:t>
        <w:tab/>
        <w:tab/>
        <w:t>24 Hour:</w:t>
        <w:tab/>
        <w:t>(877) 343-9272</w:t>
      </w:r>
    </w:p>
    <w:p>
      <w:pPr>
        <w:pStyle w:val="Normal"/>
        <w:rPr>
          <w:sz w:val="24"/>
        </w:rPr>
      </w:pPr>
      <w:r>
        <w:rPr>
          <w:sz w:val="24"/>
        </w:rPr>
        <w:tab/>
        <w:t>Kenneth Knibbs</w:t>
        <w:tab/>
        <w:tab/>
        <w:tab/>
        <w:tab/>
        <w:t>Business:</w:t>
        <w:tab/>
        <w:t>(901) 344-9272</w:t>
      </w:r>
    </w:p>
    <w:p>
      <w:pPr>
        <w:pStyle w:val="Normal"/>
        <w:rPr>
          <w:sz w:val="24"/>
        </w:rPr>
      </w:pPr>
      <w:r>
        <w:rPr>
          <w:sz w:val="24"/>
        </w:rPr>
        <w:tab/>
        <w:tab/>
        <w:tab/>
        <w:tab/>
        <w:tab/>
        <w:tab/>
        <w:tab/>
        <w:t>Fax:</w:t>
        <w:tab/>
        <w:tab/>
        <w:t>(901) 344-9238</w:t>
      </w:r>
    </w:p>
    <w:p>
      <w:pPr>
        <w:pStyle w:val="Normal"/>
        <w:rPr>
          <w:sz w:val="24"/>
        </w:rPr>
      </w:pPr>
      <w:r>
        <w:rPr>
          <w:sz w:val="24"/>
        </w:rPr>
      </w:r>
    </w:p>
    <w:p>
      <w:pPr>
        <w:pStyle w:val="Normal"/>
        <w:rPr>
          <w:sz w:val="24"/>
        </w:rPr>
      </w:pPr>
      <w:r>
        <w:rPr>
          <w:sz w:val="24"/>
        </w:rPr>
        <w:tab/>
        <w:t>CB Specialty Services</w:t>
        <w:tab/>
        <w:tab/>
        <w:tab/>
        <w:tab/>
        <w:t>24 Hour:</w:t>
        <w:tab/>
        <w:t>(877) 624-6555</w:t>
      </w:r>
    </w:p>
    <w:p>
      <w:pPr>
        <w:pStyle w:val="Normal"/>
        <w:rPr>
          <w:sz w:val="24"/>
        </w:rPr>
      </w:pPr>
      <w:r>
        <w:rPr>
          <w:sz w:val="24"/>
        </w:rPr>
        <w:tab/>
        <w:t>Clayton Chaney</w:t>
        <w:tab/>
        <w:tab/>
        <w:tab/>
        <w:tab/>
        <w:t>Business:</w:t>
        <w:tab/>
        <w:t>(901) 624-6555</w:t>
      </w:r>
    </w:p>
    <w:p>
      <w:pPr>
        <w:pStyle w:val="Normal"/>
        <w:rPr>
          <w:sz w:val="24"/>
        </w:rPr>
      </w:pPr>
      <w:r>
        <w:rPr>
          <w:sz w:val="24"/>
        </w:rPr>
        <w:tab/>
        <w:tab/>
        <w:tab/>
        <w:tab/>
        <w:tab/>
        <w:tab/>
        <w:tab/>
        <w:t>Fax:</w:t>
        <w:tab/>
        <w:tab/>
        <w:t>(901) 624-6556</w:t>
      </w:r>
    </w:p>
    <w:p>
      <w:pPr>
        <w:pStyle w:val="Normal"/>
        <w:rPr>
          <w:sz w:val="24"/>
        </w:rPr>
      </w:pPr>
      <w:r>
        <w:rPr>
          <w:sz w:val="24"/>
        </w:rPr>
      </w:r>
    </w:p>
    <w:p>
      <w:pPr>
        <w:pStyle w:val="Normal"/>
        <w:rPr>
          <w:sz w:val="24"/>
        </w:rPr>
      </w:pPr>
      <w:r>
        <w:rPr>
          <w:sz w:val="24"/>
        </w:rPr>
        <w:tab/>
        <w:t>Four Seasons</w:t>
        <w:tab/>
        <w:tab/>
        <w:tab/>
        <w:tab/>
        <w:tab/>
        <w:t>24 Hour:</w:t>
        <w:tab/>
        <w:t>(800) 868-2718</w:t>
      </w:r>
    </w:p>
    <w:p>
      <w:pPr>
        <w:pStyle w:val="Normal"/>
        <w:rPr>
          <w:sz w:val="24"/>
        </w:rPr>
      </w:pPr>
      <w:r>
        <w:rPr>
          <w:sz w:val="24"/>
        </w:rPr>
        <w:tab/>
        <w:t>Jim Whitehead</w:t>
        <w:tab/>
        <w:tab/>
        <w:tab/>
        <w:tab/>
        <w:t>Business:</w:t>
        <w:tab/>
        <w:t>(901) 745-3800</w:t>
      </w:r>
    </w:p>
    <w:p>
      <w:pPr>
        <w:pStyle w:val="Normal"/>
        <w:rPr>
          <w:sz w:val="24"/>
        </w:rPr>
      </w:pPr>
      <w:r>
        <w:rPr>
          <w:sz w:val="24"/>
        </w:rPr>
        <w:tab/>
        <w:tab/>
        <w:tab/>
        <w:tab/>
        <w:tab/>
        <w:tab/>
        <w:tab/>
        <w:t>Fax:</w:t>
        <w:tab/>
        <w:tab/>
        <w:t>(901) 745-3876</w:t>
      </w:r>
    </w:p>
    <w:p>
      <w:pPr>
        <w:pStyle w:val="Normal"/>
        <w:rPr>
          <w:sz w:val="24"/>
        </w:rPr>
      </w:pPr>
      <w:r>
        <w:rPr>
          <w:sz w:val="24"/>
        </w:rPr>
      </w:r>
    </w:p>
    <w:p>
      <w:pPr>
        <w:pStyle w:val="Normal"/>
        <w:rPr>
          <w:sz w:val="24"/>
        </w:rPr>
      </w:pPr>
      <w:r>
        <w:rPr>
          <w:sz w:val="24"/>
        </w:rPr>
        <w:t>10.</w:t>
        <w:tab/>
        <w:t>TVA System Emergencies</w:t>
        <w:tab/>
        <w:tab/>
        <w:tab/>
        <w:t>24 Hour:</w:t>
        <w:tab/>
        <w:t>(888) 882-4010</w:t>
      </w:r>
    </w:p>
    <w:p>
      <w:pPr>
        <w:pStyle w:val="Normal"/>
        <w:rPr>
          <w:sz w:val="24"/>
        </w:rPr>
      </w:pPr>
      <w:r>
        <w:rPr>
          <w:sz w:val="24"/>
        </w:rPr>
      </w:r>
    </w:p>
    <w:p>
      <w:pPr>
        <w:pStyle w:val="Normal"/>
        <w:rPr>
          <w:sz w:val="24"/>
        </w:rPr>
      </w:pPr>
      <w:r>
        <w:rPr>
          <w:sz w:val="24"/>
        </w:rPr>
        <w:t>11.</w:t>
        <w:tab/>
        <w:t>ANR Pipeline</w:t>
        <w:tab/>
        <w:tab/>
        <w:tab/>
        <w:tab/>
        <w:tab/>
        <w:t>24 Hour</w:t>
        <w:tab/>
        <w:t>(313) 496-2230</w:t>
      </w:r>
    </w:p>
    <w:p>
      <w:pPr>
        <w:pStyle w:val="Normal"/>
        <w:rPr>
          <w:sz w:val="24"/>
        </w:rPr>
      </w:pPr>
      <w:r>
        <w:rPr>
          <w:sz w:val="24"/>
        </w:rPr>
        <w:tab/>
        <w:tab/>
        <w:tab/>
        <w:tab/>
        <w:tab/>
        <w:tab/>
        <w:tab/>
        <w:t>Local</w:t>
        <w:tab/>
        <w:tab/>
        <w:t>(901) 772-2588</w:t>
      </w:r>
    </w:p>
    <w:p>
      <w:pPr>
        <w:pStyle w:val="Normal"/>
        <w:rPr>
          <w:sz w:val="24"/>
        </w:rPr>
      </w:pPr>
      <w:r>
        <w:rPr>
          <w:sz w:val="24"/>
        </w:rPr>
      </w:r>
    </w:p>
    <w:p>
      <w:pPr>
        <w:pStyle w:val="Heading6"/>
        <w:numPr>
          <w:ilvl w:val="0"/>
          <w:numId w:val="0"/>
        </w:numPr>
        <w:ind w:hanging="0" w:start="0"/>
        <w:rPr/>
      </w:pPr>
      <w:r>
        <w:rPr>
          <w:u w:val="none"/>
        </w:rPr>
        <w:t>B.</w:t>
      </w:r>
      <w:r>
        <w:rPr>
          <w:b w:val="false"/>
          <w:u w:val="none"/>
        </w:rPr>
        <w:tab/>
      </w:r>
      <w:r>
        <w:rPr/>
        <w:t>GENERAL EMERGENCY PROCEDURES</w:t>
      </w:r>
    </w:p>
    <w:p>
      <w:pPr>
        <w:pStyle w:val="Normal"/>
        <w:rPr/>
      </w:pPr>
      <w:r>
        <w:rPr/>
      </w:r>
    </w:p>
    <w:p>
      <w:pPr>
        <w:pStyle w:val="BodyText"/>
        <w:jc w:val="both"/>
        <w:rPr/>
      </w:pPr>
      <w:r>
        <w:rPr/>
        <w:t>In the event of an emergency including fire, explosion, spill or any unplanned sudden or non-sudden release of hazardous waste or hazardous waste constituents to the air, soil, or surface water:</w:t>
      </w:r>
    </w:p>
    <w:p>
      <w:pPr>
        <w:pStyle w:val="Normal"/>
        <w:jc w:val="both"/>
        <w:rPr>
          <w:sz w:val="24"/>
        </w:rPr>
      </w:pPr>
      <w:r>
        <w:rPr>
          <w:sz w:val="24"/>
        </w:rPr>
      </w:r>
    </w:p>
    <w:p>
      <w:pPr>
        <w:pStyle w:val="Normal"/>
        <w:numPr>
          <w:ilvl w:val="0"/>
          <w:numId w:val="15"/>
        </w:numPr>
        <w:jc w:val="both"/>
        <w:rPr>
          <w:sz w:val="24"/>
        </w:rPr>
      </w:pPr>
      <w:r>
        <w:rPr>
          <w:sz w:val="24"/>
        </w:rPr>
        <w:t>Contact the primary or alternate Emergency Response Coordinator.  The Emergency Coordinator will assist in identifying the character, exact source, amount and the extent of any discharged materials.</w:t>
      </w:r>
    </w:p>
    <w:p>
      <w:pPr>
        <w:pStyle w:val="Normal"/>
        <w:jc w:val="both"/>
        <w:rPr>
          <w:sz w:val="24"/>
        </w:rPr>
      </w:pPr>
      <w:r>
        <w:rPr>
          <w:sz w:val="24"/>
        </w:rPr>
      </w:r>
    </w:p>
    <w:p>
      <w:pPr>
        <w:pStyle w:val="Normal"/>
        <w:numPr>
          <w:ilvl w:val="0"/>
          <w:numId w:val="15"/>
        </w:numPr>
        <w:jc w:val="both"/>
        <w:rPr>
          <w:sz w:val="24"/>
        </w:rPr>
      </w:pPr>
      <w:r>
        <w:rPr>
          <w:sz w:val="24"/>
        </w:rPr>
        <w:t>Activate internal facility alarms or communication systems to notify all facility personnel.  If facility evacuation is required, begin shutdown of the facility as follows.</w:t>
      </w:r>
    </w:p>
    <w:p>
      <w:pPr>
        <w:pStyle w:val="Normal"/>
        <w:jc w:val="both"/>
        <w:rPr>
          <w:sz w:val="24"/>
        </w:rPr>
      </w:pPr>
      <w:r>
        <w:rPr>
          <w:sz w:val="24"/>
        </w:rPr>
      </w:r>
    </w:p>
    <w:p>
      <w:pPr>
        <w:pStyle w:val="Normal"/>
        <w:numPr>
          <w:ilvl w:val="0"/>
          <w:numId w:val="3"/>
        </w:numPr>
        <w:jc w:val="both"/>
        <w:rPr>
          <w:sz w:val="24"/>
        </w:rPr>
      </w:pPr>
      <w:r>
        <w:rPr>
          <w:sz w:val="24"/>
        </w:rPr>
        <w:t>The Control Room Operator on shift will be responsible for ensuring that site power has been de-energized and natural gas secured as he exits.</w:t>
      </w:r>
    </w:p>
    <w:p>
      <w:pPr>
        <w:pStyle w:val="Normal"/>
        <w:numPr>
          <w:ilvl w:val="0"/>
          <w:numId w:val="3"/>
        </w:numPr>
        <w:jc w:val="both"/>
        <w:rPr>
          <w:sz w:val="24"/>
        </w:rPr>
      </w:pPr>
      <w:r>
        <w:rPr>
          <w:sz w:val="24"/>
        </w:rPr>
        <w:t>All personnel will evacuate by safest route to the assembly area (evacuation routes and assembly area are indicated on the site lay-out map).</w:t>
      </w:r>
    </w:p>
    <w:p>
      <w:pPr>
        <w:pStyle w:val="Normal"/>
        <w:numPr>
          <w:ilvl w:val="0"/>
          <w:numId w:val="3"/>
        </w:numPr>
        <w:jc w:val="both"/>
        <w:rPr>
          <w:sz w:val="24"/>
        </w:rPr>
      </w:pPr>
      <w:r>
        <w:rPr>
          <w:sz w:val="24"/>
        </w:rPr>
        <w:t>The Alternate Emergency Response Coordinator will take a headcount to account for all personnel.</w:t>
      </w:r>
    </w:p>
    <w:p>
      <w:pPr>
        <w:pStyle w:val="Normal"/>
        <w:numPr>
          <w:ilvl w:val="0"/>
          <w:numId w:val="3"/>
        </w:numPr>
        <w:jc w:val="both"/>
        <w:rPr>
          <w:sz w:val="24"/>
        </w:rPr>
      </w:pPr>
      <w:r>
        <w:rPr>
          <w:sz w:val="24"/>
        </w:rPr>
        <w:t>The Emergency Response Coordinator will assign additional responsibilities as necessary and will direct personnel in response activities.</w:t>
      </w:r>
    </w:p>
    <w:p>
      <w:pPr>
        <w:pStyle w:val="Normal"/>
        <w:jc w:val="both"/>
        <w:rPr>
          <w:sz w:val="24"/>
        </w:rPr>
      </w:pPr>
      <w:r>
        <w:rPr>
          <w:sz w:val="24"/>
        </w:rPr>
      </w:r>
    </w:p>
    <w:p>
      <w:pPr>
        <w:pStyle w:val="Normal"/>
        <w:numPr>
          <w:ilvl w:val="0"/>
          <w:numId w:val="15"/>
        </w:numPr>
        <w:jc w:val="both"/>
        <w:rPr>
          <w:sz w:val="24"/>
        </w:rPr>
      </w:pPr>
      <w:r>
        <w:rPr>
          <w:sz w:val="24"/>
        </w:rPr>
        <w:t>Notify the appropriate state and or local emergency response agencies.</w:t>
      </w:r>
    </w:p>
    <w:p>
      <w:pPr>
        <w:pStyle w:val="Normal"/>
        <w:jc w:val="both"/>
        <w:rPr>
          <w:sz w:val="24"/>
        </w:rPr>
      </w:pPr>
      <w:r>
        <w:rPr>
          <w:sz w:val="24"/>
        </w:rPr>
      </w:r>
    </w:p>
    <w:p>
      <w:pPr>
        <w:pStyle w:val="Normal"/>
        <w:numPr>
          <w:ilvl w:val="0"/>
          <w:numId w:val="15"/>
        </w:numPr>
        <w:jc w:val="both"/>
        <w:rPr>
          <w:sz w:val="24"/>
        </w:rPr>
      </w:pPr>
      <w:r>
        <w:rPr>
          <w:sz w:val="24"/>
        </w:rPr>
        <w:t>Follow the appropriate procedures outlined in section III of this plan to begin initial response for any particular situation.</w:t>
      </w:r>
    </w:p>
    <w:p>
      <w:pPr>
        <w:pStyle w:val="Normal"/>
        <w:jc w:val="both"/>
        <w:rPr>
          <w:sz w:val="24"/>
        </w:rPr>
      </w:pPr>
      <w:r>
        <w:rPr>
          <w:sz w:val="24"/>
        </w:rPr>
      </w:r>
    </w:p>
    <w:p>
      <w:pPr>
        <w:pStyle w:val="Normal"/>
        <w:numPr>
          <w:ilvl w:val="0"/>
          <w:numId w:val="15"/>
        </w:numPr>
        <w:jc w:val="both"/>
        <w:rPr>
          <w:sz w:val="24"/>
        </w:rPr>
      </w:pPr>
      <w:r>
        <w:rPr>
          <w:sz w:val="24"/>
        </w:rPr>
        <w:t>Assess possible hazards to human health or the environment that may result from discharge, fire or explosion both directly and indirectly.  Take steps to minimize the risks to human health or the environment.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numPr>
          <w:ilvl w:val="0"/>
          <w:numId w:val="15"/>
        </w:numPr>
        <w:jc w:val="both"/>
        <w:rPr>
          <w:sz w:val="24"/>
        </w:rPr>
      </w:pPr>
      <w:r>
        <w:rPr>
          <w:sz w:val="24"/>
        </w:rPr>
        <w:t>Immediately notify appropriate local authorities if an assessment indicates that an evaluation of local areas may be advisable.  Immediately notify the appropriate state or local authorities and be prepared to report the following:  type of substance and estimated quantity discharged, location of discharge, actions that are proposed to contain, clean-up and remove the substance, and any other information concerning the discharge which may be requested at the time of notification.</w:t>
      </w:r>
    </w:p>
    <w:p>
      <w:pPr>
        <w:pStyle w:val="Normal"/>
        <w:jc w:val="both"/>
        <w:rPr>
          <w:sz w:val="24"/>
        </w:rPr>
      </w:pPr>
      <w:r>
        <w:rPr>
          <w:sz w:val="24"/>
        </w:rPr>
      </w:r>
    </w:p>
    <w:p>
      <w:pPr>
        <w:pStyle w:val="Normal"/>
        <w:numPr>
          <w:ilvl w:val="0"/>
          <w:numId w:val="15"/>
        </w:numPr>
        <w:jc w:val="both"/>
        <w:rPr>
          <w:sz w:val="24"/>
        </w:rPr>
      </w:pPr>
      <w:r>
        <w:rPr>
          <w:sz w:val="24"/>
        </w:rPr>
        <w:t>Take all reasonable measures necessary to ensure that fires, explosions, and discharges do not occur, recur, or spread to other hazardous waste at the facility.  This may include stopping processes or operations, collecting and containing released waste, and removing or isolating containers.</w:t>
      </w:r>
    </w:p>
    <w:p>
      <w:pPr>
        <w:pStyle w:val="Normal"/>
        <w:jc w:val="both"/>
        <w:rPr>
          <w:sz w:val="24"/>
        </w:rPr>
      </w:pPr>
      <w:r>
        <w:rPr>
          <w:sz w:val="24"/>
        </w:rPr>
      </w:r>
    </w:p>
    <w:p>
      <w:pPr>
        <w:pStyle w:val="Normal"/>
        <w:numPr>
          <w:ilvl w:val="0"/>
          <w:numId w:val="15"/>
        </w:numPr>
        <w:jc w:val="both"/>
        <w:rPr>
          <w:sz w:val="24"/>
        </w:rPr>
      </w:pPr>
      <w:r>
        <w:rPr>
          <w:sz w:val="24"/>
        </w:rPr>
        <w:t>If the facility stops operations in response to fire, explosion, or discharge, the Emergency Coordinator (or designee) shall monitor for leaks, pressure build-up, gas generation, or ruptures in valves, pipes, or other equipment where appropriate.</w:t>
      </w:r>
    </w:p>
    <w:p>
      <w:pPr>
        <w:pStyle w:val="Normal"/>
        <w:jc w:val="both"/>
        <w:rPr>
          <w:sz w:val="24"/>
        </w:rPr>
      </w:pPr>
      <w:r>
        <w:rPr>
          <w:sz w:val="24"/>
        </w:rPr>
      </w:r>
    </w:p>
    <w:p>
      <w:pPr>
        <w:pStyle w:val="Normal"/>
        <w:numPr>
          <w:ilvl w:val="0"/>
          <w:numId w:val="15"/>
        </w:numPr>
        <w:jc w:val="both"/>
        <w:rPr>
          <w:sz w:val="24"/>
        </w:rPr>
      </w:pPr>
      <w:r>
        <w:rPr>
          <w:sz w:val="24"/>
        </w:rPr>
        <w:t>Immediately after an emergency, the Emergency Response Coordinator shall provide for treating, storing or disposing of recovered waste, contaminated soil or surface water, or any other material that results from a discharge, fire or explosion at the facility.</w:t>
      </w:r>
    </w:p>
    <w:p>
      <w:pPr>
        <w:pStyle w:val="Normal"/>
        <w:jc w:val="both"/>
        <w:rPr>
          <w:sz w:val="24"/>
        </w:rPr>
      </w:pPr>
      <w:r>
        <w:rPr>
          <w:sz w:val="24"/>
        </w:rPr>
      </w:r>
    </w:p>
    <w:p>
      <w:pPr>
        <w:pStyle w:val="Normal"/>
        <w:numPr>
          <w:ilvl w:val="0"/>
          <w:numId w:val="15"/>
        </w:numPr>
        <w:jc w:val="both"/>
        <w:rPr>
          <w:sz w:val="24"/>
        </w:rPr>
      </w:pPr>
      <w:r>
        <w:rPr>
          <w:sz w:val="24"/>
        </w:rPr>
        <w:t>The Emergency Response Coordinator shall ensure that in the affected area(s) of the facility that:</w:t>
      </w:r>
    </w:p>
    <w:p>
      <w:pPr>
        <w:pStyle w:val="Normal"/>
        <w:jc w:val="both"/>
        <w:rPr>
          <w:sz w:val="24"/>
        </w:rPr>
      </w:pPr>
      <w:r>
        <w:rPr>
          <w:sz w:val="24"/>
        </w:rPr>
      </w:r>
    </w:p>
    <w:p>
      <w:pPr>
        <w:pStyle w:val="Normal"/>
        <w:numPr>
          <w:ilvl w:val="0"/>
          <w:numId w:val="13"/>
        </w:numPr>
        <w:jc w:val="both"/>
        <w:rPr>
          <w:sz w:val="24"/>
        </w:rPr>
      </w:pPr>
      <w:r>
        <w:rPr>
          <w:sz w:val="24"/>
        </w:rPr>
        <w:t>No waste that may be incompatible with the discharged material is treated, stored, or disposed of until the clean-up procedures are completed.</w:t>
      </w:r>
    </w:p>
    <w:p>
      <w:pPr>
        <w:pStyle w:val="Normal"/>
        <w:numPr>
          <w:ilvl w:val="0"/>
          <w:numId w:val="13"/>
        </w:numPr>
        <w:jc w:val="both"/>
        <w:rPr>
          <w:sz w:val="24"/>
        </w:rPr>
      </w:pPr>
      <w:r>
        <w:rPr>
          <w:sz w:val="24"/>
        </w:rPr>
        <w:t>All emergency equipment listed in the plan is cleaned and fit for its intended use before operations are resumed.</w:t>
      </w:r>
    </w:p>
    <w:p>
      <w:pPr>
        <w:pStyle w:val="Normal"/>
        <w:jc w:val="both"/>
        <w:rPr>
          <w:sz w:val="24"/>
        </w:rPr>
      </w:pPr>
      <w:r>
        <w:rPr>
          <w:sz w:val="24"/>
        </w:rPr>
      </w:r>
    </w:p>
    <w:p>
      <w:pPr>
        <w:pStyle w:val="Normal"/>
        <w:ind w:start="720" w:end="0"/>
        <w:jc w:val="both"/>
        <w:rPr>
          <w:sz w:val="24"/>
        </w:rPr>
      </w:pPr>
      <w:r>
        <w:rPr>
          <w:sz w:val="24"/>
        </w:rPr>
        <w:t>The Emergency Response Coordinator shall notify all appropriate state and local authorities that the facility is in compliance with the above provisions before operations are resumed in those affected areas of the facility.</w:t>
      </w:r>
    </w:p>
    <w:p>
      <w:pPr>
        <w:pStyle w:val="Normal"/>
        <w:jc w:val="both"/>
        <w:rPr>
          <w:sz w:val="24"/>
        </w:rPr>
      </w:pPr>
      <w:r>
        <w:rPr>
          <w:sz w:val="24"/>
        </w:rPr>
      </w:r>
    </w:p>
    <w:p>
      <w:pPr>
        <w:pStyle w:val="Normal"/>
        <w:numPr>
          <w:ilvl w:val="0"/>
          <w:numId w:val="15"/>
        </w:numPr>
        <w:jc w:val="both"/>
        <w:rPr>
          <w:sz w:val="24"/>
        </w:rPr>
      </w:pPr>
      <w:r>
        <w:rPr>
          <w:sz w:val="24"/>
        </w:rPr>
        <w:t>The Emergency Response Coordinator shall ensure that entry is made into the plant logbook to record the time, date, and details of any incident that requires the implementation of the plan.  Within 15 days after the incident, the Emergency Response Coordinator shall submit a copy of the report of the incident to the proper state and local authorities and agencies.</w:t>
      </w:r>
    </w:p>
    <w:p>
      <w:pPr>
        <w:pStyle w:val="Normal"/>
        <w:jc w:val="both"/>
        <w:rPr>
          <w:sz w:val="24"/>
        </w:rPr>
      </w:pPr>
      <w:r>
        <w:rPr>
          <w:sz w:val="24"/>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t>C.</w:t>
        <w:tab/>
      </w:r>
      <w:r>
        <w:rPr>
          <w:b/>
          <w:sz w:val="28"/>
          <w:u w:val="single"/>
        </w:rPr>
        <w:t>CONTINGENCY PLAN AND AGENCY RESPONSIBILITIES</w:t>
      </w:r>
    </w:p>
    <w:p>
      <w:pPr>
        <w:pStyle w:val="Normal"/>
        <w:ind w:start="720" w:end="0"/>
        <w:jc w:val="both"/>
        <w:rPr>
          <w:b/>
          <w:sz w:val="28"/>
        </w:rPr>
      </w:pPr>
      <w:r>
        <w:rPr>
          <w:b/>
          <w:sz w:val="28"/>
        </w:rPr>
      </w:r>
    </w:p>
    <w:p>
      <w:pPr>
        <w:pStyle w:val="Heading8"/>
        <w:ind w:start="0" w:end="0"/>
        <w:rPr>
          <w:u w:val="single"/>
        </w:rPr>
      </w:pPr>
      <w:r>
        <w:rPr>
          <w:u w:val="single"/>
        </w:rPr>
        <w:t>PURPOSE</w:t>
      </w:r>
    </w:p>
    <w:p>
      <w:pPr>
        <w:pStyle w:val="Normal"/>
        <w:rPr/>
      </w:pPr>
      <w:r>
        <w:rPr/>
      </w:r>
    </w:p>
    <w:p>
      <w:pPr>
        <w:pStyle w:val="BodyText2"/>
        <w:rPr/>
      </w:pPr>
      <w:r>
        <w:rPr/>
        <w:t>The Haywood County Emergency Management Agency is the local agency with responsibility for emergency planning and response throughout Haywood County.</w:t>
      </w:r>
    </w:p>
    <w:p>
      <w:pPr>
        <w:pStyle w:val="BodyText2"/>
        <w:rPr/>
      </w:pPr>
      <w:r>
        <w:rPr/>
      </w:r>
    </w:p>
    <w:p>
      <w:pPr>
        <w:pStyle w:val="BodyText2"/>
        <w:rPr>
          <w:u w:val="single"/>
        </w:rPr>
      </w:pPr>
      <w:r>
        <w:rPr>
          <w:u w:val="single"/>
        </w:rPr>
        <w:t>ASSIGNMENT OF RESPONSIBILITIES</w:t>
      </w:r>
    </w:p>
    <w:p>
      <w:pPr>
        <w:pStyle w:val="BodyText2"/>
        <w:rPr/>
      </w:pPr>
      <w:r>
        <w:rPr/>
      </w:r>
    </w:p>
    <w:p>
      <w:pPr>
        <w:pStyle w:val="BodyText2"/>
        <w:rPr/>
      </w:pPr>
      <w:r>
        <w:rPr/>
        <w:t>Copies of the Brownsville Peaking Facility Emergency Action Plan will be sent to the following agencies:</w:t>
      </w:r>
    </w:p>
    <w:p>
      <w:pPr>
        <w:pStyle w:val="BodyText2"/>
        <w:rPr/>
      </w:pPr>
      <w:r>
        <w:rPr/>
      </w:r>
    </w:p>
    <w:p>
      <w:pPr>
        <w:pStyle w:val="BodyText2"/>
        <w:numPr>
          <w:ilvl w:val="0"/>
          <w:numId w:val="23"/>
        </w:numPr>
        <w:tabs>
          <w:tab w:val="clear" w:pos="720"/>
          <w:tab w:val="left" w:pos="1080" w:leader="none"/>
        </w:tabs>
        <w:ind w:hanging="360" w:start="1080" w:end="0"/>
        <w:rPr/>
      </w:pPr>
      <w:r>
        <w:rPr/>
        <w:t>State of Tennessee Environmental Field Office, Air Pollution and Water Pollution Divisions.</w:t>
      </w:r>
    </w:p>
    <w:p>
      <w:pPr>
        <w:pStyle w:val="BodyText2"/>
        <w:numPr>
          <w:ilvl w:val="0"/>
          <w:numId w:val="23"/>
        </w:numPr>
        <w:tabs>
          <w:tab w:val="clear" w:pos="720"/>
          <w:tab w:val="left" w:pos="1080" w:leader="none"/>
        </w:tabs>
        <w:ind w:hanging="360" w:start="1080" w:end="0"/>
        <w:rPr/>
      </w:pPr>
      <w:r>
        <w:rPr/>
        <w:t>Brownsville Fire Department</w:t>
      </w:r>
    </w:p>
    <w:p>
      <w:pPr>
        <w:pStyle w:val="BodyText2"/>
        <w:numPr>
          <w:ilvl w:val="0"/>
          <w:numId w:val="23"/>
        </w:numPr>
        <w:tabs>
          <w:tab w:val="clear" w:pos="720"/>
          <w:tab w:val="left" w:pos="1080" w:leader="none"/>
        </w:tabs>
        <w:ind w:hanging="360" w:start="1080" w:end="0"/>
        <w:rPr/>
      </w:pPr>
      <w:r>
        <w:rPr/>
        <w:t>Brownsville Police Department</w:t>
      </w:r>
    </w:p>
    <w:p>
      <w:pPr>
        <w:pStyle w:val="BodyText2"/>
        <w:numPr>
          <w:ilvl w:val="0"/>
          <w:numId w:val="23"/>
        </w:numPr>
        <w:tabs>
          <w:tab w:val="clear" w:pos="720"/>
          <w:tab w:val="left" w:pos="1080" w:leader="none"/>
        </w:tabs>
        <w:ind w:hanging="360" w:start="1080" w:end="0"/>
        <w:rPr/>
      </w:pPr>
      <w:r>
        <w:rPr/>
        <w:t>Haywood County Sheriff Department</w:t>
      </w:r>
    </w:p>
    <w:p>
      <w:pPr>
        <w:pStyle w:val="BodyText2"/>
        <w:numPr>
          <w:ilvl w:val="0"/>
          <w:numId w:val="23"/>
        </w:numPr>
        <w:tabs>
          <w:tab w:val="clear" w:pos="720"/>
          <w:tab w:val="left" w:pos="1080" w:leader="none"/>
        </w:tabs>
        <w:ind w:hanging="360" w:start="1080" w:end="0"/>
        <w:rPr/>
      </w:pPr>
      <w:r>
        <w:rPr/>
        <w:t>Haywood County Emergency Management Agency</w:t>
      </w:r>
    </w:p>
    <w:p>
      <w:pPr>
        <w:pStyle w:val="BodyText2"/>
        <w:rPr/>
      </w:pPr>
      <w:r>
        <w:rPr/>
      </w:r>
    </w:p>
    <w:p>
      <w:pPr>
        <w:pStyle w:val="BodyText2"/>
        <w:numPr>
          <w:ilvl w:val="0"/>
          <w:numId w:val="19"/>
        </w:numPr>
        <w:rPr/>
      </w:pPr>
      <w:r>
        <w:rPr/>
        <w:t>Haywood County Emergency Management Agency</w:t>
      </w:r>
    </w:p>
    <w:p>
      <w:pPr>
        <w:pStyle w:val="BodyText2"/>
        <w:numPr>
          <w:ilvl w:val="0"/>
          <w:numId w:val="28"/>
        </w:numPr>
        <w:rPr/>
      </w:pPr>
      <w:r>
        <w:rPr/>
        <w:t>Appointed by the County Commissioner</w:t>
      </w:r>
    </w:p>
    <w:p>
      <w:pPr>
        <w:pStyle w:val="BodyText2"/>
        <w:numPr>
          <w:ilvl w:val="0"/>
          <w:numId w:val="28"/>
        </w:numPr>
        <w:rPr/>
      </w:pPr>
      <w:r>
        <w:rPr/>
        <w:t>Establishes, maintains and coordinates emergency operations, plans and coordinates in an oversight fashion departmental checklists and standard operating procedures.</w:t>
      </w:r>
    </w:p>
    <w:p>
      <w:pPr>
        <w:pStyle w:val="BodyText2"/>
        <w:numPr>
          <w:ilvl w:val="0"/>
          <w:numId w:val="28"/>
        </w:numPr>
        <w:rPr/>
      </w:pPr>
      <w:r>
        <w:rPr/>
        <w:t>Direction, control, coordination, and delivery of emergency operations within Haywood County.</w:t>
      </w:r>
    </w:p>
    <w:p>
      <w:pPr>
        <w:pStyle w:val="BodyText2"/>
        <w:numPr>
          <w:ilvl w:val="0"/>
          <w:numId w:val="28"/>
        </w:numPr>
        <w:rPr/>
      </w:pPr>
      <w:r>
        <w:rPr/>
        <w:t>Initiate alerts, warnings, emergency bulletins, and activation for the emergency management system for Haywood County.</w:t>
      </w:r>
    </w:p>
    <w:p>
      <w:pPr>
        <w:pStyle w:val="BodyText2"/>
        <w:numPr>
          <w:ilvl w:val="0"/>
          <w:numId w:val="28"/>
        </w:numPr>
        <w:rPr/>
      </w:pPr>
      <w:r>
        <w:rPr/>
        <w:t>Integrates countywide emergency management efforts with state level policies, procedures, and other operating guidelines.</w:t>
      </w:r>
    </w:p>
    <w:p>
      <w:pPr>
        <w:pStyle w:val="BodyText2"/>
        <w:rPr/>
      </w:pPr>
      <w:r>
        <w:rPr/>
      </w:r>
    </w:p>
    <w:p>
      <w:pPr>
        <w:pStyle w:val="BodyText2"/>
        <w:numPr>
          <w:ilvl w:val="0"/>
          <w:numId w:val="19"/>
        </w:numPr>
        <w:rPr/>
      </w:pPr>
      <w:r>
        <w:rPr/>
        <w:t>Haywood County Sheriff’s Department</w:t>
      </w:r>
    </w:p>
    <w:p>
      <w:pPr>
        <w:pStyle w:val="BodyText2"/>
        <w:numPr>
          <w:ilvl w:val="0"/>
          <w:numId w:val="25"/>
        </w:numPr>
        <w:rPr/>
      </w:pPr>
      <w:r>
        <w:rPr/>
        <w:t>Responsible for establishing traffic flow control in emergency situations and for the timely, safe evacuation of affected areas of Haywood County.</w:t>
      </w:r>
    </w:p>
    <w:p>
      <w:pPr>
        <w:pStyle w:val="BodyText2"/>
        <w:numPr>
          <w:ilvl w:val="0"/>
          <w:numId w:val="25"/>
        </w:numPr>
        <w:rPr/>
      </w:pPr>
      <w:r>
        <w:rPr/>
        <w:t>Will also assist in evacuations, maintain security in evacuated areas, and assure response to incidents on a priority-based system of operations.</w:t>
      </w:r>
    </w:p>
    <w:p>
      <w:pPr>
        <w:pStyle w:val="BodyText2"/>
        <w:rPr/>
      </w:pPr>
      <w:r>
        <w:rPr/>
      </w:r>
    </w:p>
    <w:p>
      <w:pPr>
        <w:pStyle w:val="BodyText2"/>
        <w:numPr>
          <w:ilvl w:val="0"/>
          <w:numId w:val="19"/>
        </w:numPr>
        <w:rPr/>
      </w:pPr>
      <w:r>
        <w:rPr/>
        <w:t>Brownsville City Police Department</w:t>
      </w:r>
    </w:p>
    <w:p>
      <w:pPr>
        <w:pStyle w:val="BodyText2"/>
        <w:numPr>
          <w:ilvl w:val="0"/>
          <w:numId w:val="21"/>
        </w:numPr>
        <w:rPr/>
      </w:pPr>
      <w:r>
        <w:rPr/>
        <w:t>Responsible for establishing traffic flow control in emergency situations and for the timely, safe evacuation of affected areas of Brownsville City.</w:t>
      </w:r>
    </w:p>
    <w:p>
      <w:pPr>
        <w:pStyle w:val="BodyText2"/>
        <w:ind w:hanging="720" w:start="1440" w:end="0"/>
        <w:rPr/>
      </w:pPr>
      <w:r>
        <w:rPr/>
        <w:t>B.</w:t>
        <w:tab/>
        <w:t>Will also assist in evacuations, maintain security in evacuated areas, and assure response to incidents on a priority-based system of operations.</w:t>
      </w:r>
    </w:p>
    <w:p>
      <w:pPr>
        <w:pStyle w:val="BodyText2"/>
        <w:rPr/>
      </w:pPr>
      <w:r>
        <w:rPr/>
      </w:r>
    </w:p>
    <w:p>
      <w:pPr>
        <w:pStyle w:val="BodyText2"/>
        <w:rPr/>
      </w:pPr>
      <w:r>
        <w:rPr/>
      </w:r>
    </w:p>
    <w:p>
      <w:pPr>
        <w:pStyle w:val="BodyText2"/>
        <w:rPr/>
      </w:pPr>
      <w:r>
        <w:rPr/>
      </w:r>
    </w:p>
    <w:p>
      <w:pPr>
        <w:pStyle w:val="BodyText2"/>
        <w:rPr/>
      </w:pPr>
      <w:r>
        <w:rPr/>
      </w:r>
    </w:p>
    <w:p>
      <w:pPr>
        <w:pStyle w:val="BodyText2"/>
        <w:numPr>
          <w:ilvl w:val="0"/>
          <w:numId w:val="19"/>
        </w:numPr>
        <w:rPr/>
      </w:pPr>
      <w:r>
        <w:rPr/>
        <w:t>Brownsville City Fire Department</w:t>
      </w:r>
    </w:p>
    <w:p>
      <w:pPr>
        <w:pStyle w:val="BodyText2"/>
        <w:numPr>
          <w:ilvl w:val="0"/>
          <w:numId w:val="7"/>
        </w:numPr>
        <w:rPr/>
      </w:pPr>
      <w:r>
        <w:rPr/>
        <w:t>Provides for the controlled response of fire companies to incident sites</w:t>
      </w:r>
    </w:p>
    <w:p>
      <w:pPr>
        <w:pStyle w:val="BodyText2"/>
        <w:numPr>
          <w:ilvl w:val="0"/>
          <w:numId w:val="7"/>
        </w:numPr>
        <w:rPr/>
      </w:pPr>
      <w:r>
        <w:rPr/>
        <w:t>Participates in hazardous materials incident response</w:t>
      </w:r>
    </w:p>
    <w:p>
      <w:pPr>
        <w:pStyle w:val="BodyText2"/>
        <w:numPr>
          <w:ilvl w:val="0"/>
          <w:numId w:val="7"/>
        </w:numPr>
        <w:rPr/>
      </w:pPr>
      <w:r>
        <w:rPr/>
        <w:t>Assists in evacuation warnings and operations as required</w:t>
      </w:r>
    </w:p>
    <w:p>
      <w:pPr>
        <w:pStyle w:val="BodyText2"/>
        <w:numPr>
          <w:ilvl w:val="0"/>
          <w:numId w:val="7"/>
        </w:numPr>
        <w:rPr/>
      </w:pPr>
      <w:r>
        <w:rPr/>
        <w:t>Assistance with debris clean-up</w:t>
      </w:r>
    </w:p>
    <w:p>
      <w:pPr>
        <w:pStyle w:val="BodyText2"/>
        <w:numPr>
          <w:ilvl w:val="0"/>
          <w:numId w:val="7"/>
        </w:numPr>
        <w:rPr/>
      </w:pPr>
      <w:r>
        <w:rPr/>
        <w:t>Containing and extinguishing fires</w:t>
      </w:r>
    </w:p>
    <w:p>
      <w:pPr>
        <w:pStyle w:val="BodyText2"/>
        <w:numPr>
          <w:ilvl w:val="0"/>
          <w:numId w:val="7"/>
        </w:numPr>
        <w:rPr/>
      </w:pPr>
      <w:r>
        <w:rPr/>
        <w:t>Light and heavy rescue operations</w:t>
      </w:r>
    </w:p>
    <w:p>
      <w:pPr>
        <w:pStyle w:val="BodyText2"/>
        <w:numPr>
          <w:ilvl w:val="0"/>
          <w:numId w:val="7"/>
        </w:numPr>
        <w:rPr/>
      </w:pPr>
      <w:r>
        <w:rPr/>
        <w:t>Emergency lighting</w:t>
      </w:r>
    </w:p>
    <w:p>
      <w:pPr>
        <w:pStyle w:val="BodyText2"/>
        <w:numPr>
          <w:ilvl w:val="0"/>
          <w:numId w:val="7"/>
        </w:numPr>
        <w:rPr/>
      </w:pPr>
      <w:r>
        <w:rPr/>
        <w:t>Emergency first aid</w:t>
      </w:r>
    </w:p>
    <w:p>
      <w:pPr>
        <w:pStyle w:val="BodyText2"/>
        <w:rPr/>
      </w:pPr>
      <w:r>
        <w:rPr/>
      </w:r>
    </w:p>
    <w:p>
      <w:pPr>
        <w:pStyle w:val="BodyText2"/>
        <w:rPr>
          <w:u w:val="single"/>
        </w:rPr>
      </w:pPr>
      <w:r>
        <w:rPr>
          <w:u w:val="single"/>
        </w:rPr>
        <w:t>HAZARDOUS SUBSTANCE</w:t>
      </w:r>
    </w:p>
    <w:p>
      <w:pPr>
        <w:pStyle w:val="BodyText2"/>
        <w:rPr/>
      </w:pPr>
      <w:r>
        <w:rPr/>
      </w:r>
    </w:p>
    <w:p>
      <w:pPr>
        <w:pStyle w:val="BodyText2"/>
        <w:ind w:hanging="2160" w:start="2160" w:end="0"/>
        <w:rPr/>
      </w:pPr>
      <w:r>
        <w:rPr>
          <w:u w:val="single"/>
        </w:rPr>
        <w:t>RISKS:</w:t>
      </w:r>
      <w:r>
        <w:rPr/>
        <w:tab/>
        <w:t>Hazardous substances in the plant have been catalogued.  Risks have been identified along with their locations.</w:t>
      </w:r>
    </w:p>
    <w:p>
      <w:pPr>
        <w:pStyle w:val="BodyText2"/>
        <w:rPr/>
      </w:pPr>
      <w:r>
        <w:rPr/>
      </w:r>
    </w:p>
    <w:p>
      <w:pPr>
        <w:pStyle w:val="BodyText2"/>
        <w:ind w:hanging="2160" w:start="2160" w:end="0"/>
        <w:rPr/>
      </w:pPr>
      <w:r>
        <w:rPr>
          <w:u w:val="single"/>
        </w:rPr>
        <w:t>MSDS’s</w:t>
      </w:r>
      <w:r>
        <w:rPr/>
        <w:tab/>
        <w:t>A catalogued copy of Material Safety data Sheets for all substances in the plant is kept available in a readily accessible location within the plant.  MSDS’s for the plant’s bulk hazardous materials are included in Section IX.</w:t>
      </w:r>
    </w:p>
    <w:p>
      <w:pPr>
        <w:pStyle w:val="BodyText2"/>
        <w:rPr/>
      </w:pPr>
      <w:r>
        <w:rPr/>
      </w:r>
    </w:p>
    <w:p>
      <w:pPr>
        <w:pStyle w:val="BodyText2"/>
        <w:ind w:hanging="2160" w:start="2160" w:end="0"/>
        <w:rPr/>
      </w:pPr>
      <w:r>
        <w:rPr>
          <w:u w:val="single"/>
        </w:rPr>
        <w:t>RELEASES</w:t>
      </w:r>
      <w:r>
        <w:rPr/>
        <w:tab/>
        <w:t>In the event of a hazardous release, determine size if possible, and direction of flow.  Notify state and local agencies as required.</w:t>
      </w:r>
    </w:p>
    <w:p>
      <w:pPr>
        <w:pStyle w:val="BodyText2"/>
        <w:rPr/>
      </w:pPr>
      <w:r>
        <w:rPr/>
      </w:r>
    </w:p>
    <w:p>
      <w:pPr>
        <w:pStyle w:val="BodyText2"/>
        <w:ind w:hanging="2160" w:start="2160" w:end="0"/>
        <w:rPr/>
      </w:pPr>
      <w:r>
        <w:rPr>
          <w:u w:val="single"/>
        </w:rPr>
        <w:t>EVACUATION</w:t>
      </w:r>
      <w:r>
        <w:rPr/>
        <w:tab/>
        <w:t>Plant personnel will evacuate the plant and report to the assigned area upon hearing announcement as outlined in section II.</w:t>
      </w:r>
    </w:p>
    <w:p>
      <w:pPr>
        <w:pStyle w:val="BodyText2"/>
        <w:rPr>
          <w:b/>
        </w:rPr>
      </w:pPr>
      <w:r>
        <w:rPr>
          <w:b/>
        </w:rPr>
      </w:r>
      <w:r>
        <w:br w:type="page"/>
      </w:r>
    </w:p>
    <w:p>
      <w:pPr>
        <w:pStyle w:val="BodyText2"/>
        <w:rPr>
          <w:b/>
        </w:rPr>
      </w:pPr>
      <w:r>
        <w:rPr>
          <w:b/>
        </w:rPr>
      </w:r>
    </w:p>
    <w:p>
      <w:pPr>
        <w:pStyle w:val="BodyText2"/>
        <w:ind w:hanging="720" w:start="720" w:end="0"/>
        <w:rPr>
          <w:b/>
          <w:sz w:val="28"/>
        </w:rPr>
      </w:pPr>
      <w:r>
        <w:rPr>
          <w:b/>
          <w:sz w:val="28"/>
        </w:rPr>
        <w:t>D.</w:t>
        <w:tab/>
      </w:r>
      <w:r>
        <w:rPr>
          <w:b/>
          <w:sz w:val="28"/>
          <w:u w:val="single"/>
        </w:rPr>
        <w:t>AGREEMENT WITH OUTSIDE CONTRACTOR FOR SPILL CLEAN-UP</w:t>
      </w:r>
    </w:p>
    <w:p>
      <w:pPr>
        <w:pStyle w:val="BodyText2"/>
        <w:rPr>
          <w:b/>
          <w:sz w:val="28"/>
        </w:rPr>
      </w:pPr>
      <w:r>
        <w:rPr>
          <w:b/>
          <w:sz w:val="28"/>
        </w:rPr>
      </w:r>
    </w:p>
    <w:p>
      <w:pPr>
        <w:pStyle w:val="BodyText2"/>
        <w:numPr>
          <w:ilvl w:val="0"/>
          <w:numId w:val="27"/>
        </w:numPr>
        <w:rPr/>
      </w:pPr>
      <w:r>
        <w:rPr/>
        <w:t>Agreement with Advanced Response Corporation will be inserted later.</w:t>
      </w:r>
    </w:p>
    <w:p>
      <w:pPr>
        <w:pStyle w:val="BodyText2"/>
        <w:rPr/>
      </w:pPr>
      <w:r>
        <w:rPr/>
      </w:r>
    </w:p>
    <w:p>
      <w:pPr>
        <w:pStyle w:val="BodyText2"/>
        <w:numPr>
          <w:ilvl w:val="0"/>
          <w:numId w:val="27"/>
        </w:numPr>
        <w:rPr/>
      </w:pPr>
      <w:r>
        <w:rPr/>
        <w:t>Agreement with CB Specialty Services will be inserted later.</w:t>
      </w:r>
    </w:p>
    <w:p>
      <w:pPr>
        <w:pStyle w:val="BodyText2"/>
        <w:rPr/>
      </w:pPr>
      <w:r>
        <w:rPr/>
      </w:r>
    </w:p>
    <w:p>
      <w:pPr>
        <w:pStyle w:val="BodyText2"/>
        <w:numPr>
          <w:ilvl w:val="0"/>
          <w:numId w:val="27"/>
        </w:numPr>
        <w:rPr/>
      </w:pPr>
      <w:r>
        <w:rPr/>
        <w:t>Agreement with Four Seasons will be inserted later.</w:t>
      </w:r>
    </w:p>
    <w:p>
      <w:pPr>
        <w:pStyle w:val="BodyText2"/>
        <w:rPr/>
      </w:pPr>
      <w:r>
        <w:rPr/>
      </w:r>
    </w:p>
    <w:p>
      <w:pPr>
        <w:pStyle w:val="BodyText2"/>
        <w:numPr>
          <w:ilvl w:val="0"/>
          <w:numId w:val="27"/>
        </w:numPr>
        <w:rPr/>
      </w:pPr>
      <w:r>
        <w:rPr/>
        <w:t>In the event of a spill / discharge or other emergency during delivery, transportation, or pickup, the contractor’s operator will use initiative to IMMEDIATELY and safely take appropriate action to protection of human health and the environment.</w:t>
      </w:r>
    </w:p>
    <w:p>
      <w:pPr>
        <w:pStyle w:val="BodyText2"/>
        <w:numPr>
          <w:ilvl w:val="0"/>
          <w:numId w:val="18"/>
        </w:numPr>
        <w:rPr/>
      </w:pPr>
      <w:r>
        <w:rPr/>
        <w:t>Secure the area to unauthorized access by personnel or other vehicles.</w:t>
      </w:r>
    </w:p>
    <w:p>
      <w:pPr>
        <w:pStyle w:val="BodyText2"/>
        <w:numPr>
          <w:ilvl w:val="0"/>
          <w:numId w:val="18"/>
        </w:numPr>
        <w:rPr/>
      </w:pPr>
      <w:r>
        <w:rPr/>
        <w:t>Keep all sources of ignition, including cigarettes, flares, etc., away from the scene.</w:t>
      </w:r>
    </w:p>
    <w:p>
      <w:pPr>
        <w:pStyle w:val="BodyText2"/>
        <w:numPr>
          <w:ilvl w:val="0"/>
          <w:numId w:val="18"/>
        </w:numPr>
        <w:rPr/>
      </w:pPr>
      <w:r>
        <w:rPr/>
        <w:t>Set up warning signals around the scene to prevent further accidents.  Flame producing signals, such as flares, should not be used during incidents involving combustible or flammable materials.</w:t>
      </w:r>
    </w:p>
    <w:p>
      <w:pPr>
        <w:pStyle w:val="BodyText2"/>
        <w:numPr>
          <w:ilvl w:val="0"/>
          <w:numId w:val="18"/>
        </w:numPr>
        <w:rPr/>
      </w:pPr>
      <w:r>
        <w:rPr/>
        <w:t>Attempt to contain the spill and stop or reduce the flow of the leak.</w:t>
      </w:r>
    </w:p>
    <w:p>
      <w:pPr>
        <w:pStyle w:val="BodyText2"/>
        <w:numPr>
          <w:ilvl w:val="0"/>
          <w:numId w:val="18"/>
        </w:numPr>
        <w:rPr/>
      </w:pPr>
      <w:r>
        <w:rPr/>
        <w:t>Obtain help in the immediate area to assist in securing the site.</w:t>
      </w:r>
    </w:p>
    <w:p>
      <w:pPr>
        <w:pStyle w:val="BodyText2"/>
        <w:numPr>
          <w:ilvl w:val="0"/>
          <w:numId w:val="18"/>
        </w:numPr>
        <w:rPr/>
      </w:pPr>
      <w:r>
        <w:rPr/>
        <w:t>Operator will next contact  (or have responsible person from the immediate area call) their Emergency Response Coordinator and provide information regarding the spill.</w:t>
      </w:r>
    </w:p>
    <w:p>
      <w:pPr>
        <w:pStyle w:val="BodyText2"/>
        <w:numPr>
          <w:ilvl w:val="0"/>
          <w:numId w:val="18"/>
        </w:numPr>
        <w:rPr/>
      </w:pPr>
      <w:r>
        <w:rPr/>
        <w:t>Operator is to continue to monitor the scene and remain in contact with the Emergency Response Coordinator while an appropriate course of action is determined.</w:t>
      </w:r>
    </w:p>
    <w:p>
      <w:pPr>
        <w:pStyle w:val="BodyText2"/>
        <w:numPr>
          <w:ilvl w:val="0"/>
          <w:numId w:val="18"/>
        </w:numPr>
        <w:rPr/>
      </w:pPr>
      <w:r>
        <w:rPr/>
        <w:t>The Operator’s Emergency Response Coordinator, Operator at scene, or other authorized individual, shall be responsible for contacting the appropriate authorities as well as the necessary Contractor’s for assistance.</w:t>
      </w:r>
      <w:r>
        <w:br w:type="page"/>
      </w:r>
    </w:p>
    <w:p>
      <w:pPr>
        <w:pStyle w:val="BodyText2"/>
        <w:rPr>
          <w:b/>
          <w:sz w:val="28"/>
        </w:rPr>
      </w:pPr>
      <w:r>
        <w:rPr>
          <w:b/>
          <w:sz w:val="28"/>
        </w:rPr>
        <w:t>E.</w:t>
        <w:tab/>
      </w:r>
      <w:r>
        <w:rPr>
          <w:b/>
          <w:sz w:val="28"/>
          <w:u w:val="single"/>
        </w:rPr>
        <w:t>EMERGENCY CLASSIFICATIONS</w:t>
      </w:r>
    </w:p>
    <w:p>
      <w:pPr>
        <w:pStyle w:val="BodyText2"/>
        <w:rPr>
          <w:b/>
          <w:sz w:val="28"/>
        </w:rPr>
      </w:pPr>
      <w:r>
        <w:rPr>
          <w:b/>
          <w:sz w:val="28"/>
        </w:rPr>
      </w:r>
    </w:p>
    <w:p>
      <w:pPr>
        <w:pStyle w:val="BodyText2"/>
        <w:rPr/>
      </w:pPr>
      <w:r>
        <w:rPr/>
        <w:t>The deployment of personnel to respond to an emergency is dependent upon the severity of the incident.  The first level of emergency will utilize site-available resources and personnel.  As the level of response needed increases, additional assistance will be brought in as warranted by the size of the incident, ability of the facility to control it, and the gravity of the situation.</w:t>
      </w:r>
    </w:p>
    <w:p>
      <w:pPr>
        <w:pStyle w:val="BodyText2"/>
        <w:rPr/>
      </w:pPr>
      <w:r>
        <w:rPr/>
      </w:r>
    </w:p>
    <w:p>
      <w:pPr>
        <w:pStyle w:val="BodyText2"/>
        <w:rPr/>
      </w:pPr>
      <w:r>
        <w:rPr/>
        <w:t>The plant uses the following emergency classifications for determining appropriate response actions.</w:t>
      </w:r>
    </w:p>
    <w:p>
      <w:pPr>
        <w:pStyle w:val="BodyText2"/>
        <w:rPr/>
      </w:pPr>
      <w:r>
        <w:rPr/>
      </w:r>
    </w:p>
    <w:p>
      <w:pPr>
        <w:pStyle w:val="BodyText2"/>
        <w:ind w:hanging="2880" w:start="2880" w:end="0"/>
        <w:rPr/>
      </w:pPr>
      <w:r>
        <w:rPr>
          <w:u w:val="single"/>
        </w:rPr>
        <w:t>Local Emergency:</w:t>
      </w:r>
      <w:r>
        <w:rPr/>
        <w:tab/>
      </w:r>
    </w:p>
    <w:p>
      <w:pPr>
        <w:pStyle w:val="BodyText2"/>
        <w:ind w:hanging="2880" w:start="2880" w:end="0"/>
        <w:rPr/>
      </w:pPr>
      <w:r>
        <w:rPr/>
      </w:r>
    </w:p>
    <w:p>
      <w:pPr>
        <w:pStyle w:val="BodyText2"/>
        <w:ind w:hanging="2880" w:start="2880" w:end="0"/>
        <w:rPr/>
      </w:pPr>
      <w:r>
        <w:rPr/>
        <w:t>A fire or spill within the facility’s capacity to manage internally  (i.e., small “wastepaper</w:t>
      </w:r>
    </w:p>
    <w:p>
      <w:pPr>
        <w:pStyle w:val="BodyText2"/>
        <w:ind w:hanging="2880" w:start="2880" w:end="0"/>
        <w:rPr/>
      </w:pPr>
      <w:r>
        <w:rPr/>
        <w:t>Basket” fires, spill less than 100 gallons).</w:t>
      </w:r>
    </w:p>
    <w:p>
      <w:pPr>
        <w:pStyle w:val="BodyText2"/>
        <w:ind w:hanging="2160" w:start="2160" w:end="0"/>
        <w:rPr>
          <w:b/>
          <w:u w:val="single"/>
        </w:rPr>
      </w:pPr>
      <w:r>
        <w:rPr>
          <w:b/>
          <w:u w:val="single"/>
        </w:rPr>
      </w:r>
    </w:p>
    <w:p>
      <w:pPr>
        <w:pStyle w:val="BodyText2"/>
        <w:ind w:hanging="2880" w:start="2880" w:end="0"/>
        <w:rPr>
          <w:u w:val="single"/>
        </w:rPr>
      </w:pPr>
      <w:r>
        <w:rPr>
          <w:u w:val="single"/>
        </w:rPr>
        <w:t>Site Emergency:</w:t>
      </w:r>
    </w:p>
    <w:p>
      <w:pPr>
        <w:pStyle w:val="BodyText2"/>
        <w:ind w:hanging="2880" w:start="2880" w:end="0"/>
        <w:rPr>
          <w:u w:val="single"/>
        </w:rPr>
      </w:pPr>
      <w:r>
        <w:rPr>
          <w:u w:val="single"/>
        </w:rPr>
      </w:r>
    </w:p>
    <w:p>
      <w:pPr>
        <w:pStyle w:val="BodyText2"/>
        <w:ind w:hanging="2880" w:start="2880" w:end="0"/>
        <w:rPr/>
      </w:pPr>
      <w:r>
        <w:rPr/>
        <w:t>A fire or spill requiring the assistance of local emergency departments and/or the Clean-</w:t>
      </w:r>
    </w:p>
    <w:p>
      <w:pPr>
        <w:pStyle w:val="BodyText2"/>
        <w:ind w:hanging="2880" w:start="2880" w:end="0"/>
        <w:rPr/>
      </w:pPr>
      <w:r>
        <w:rPr/>
        <w:t>up Contractor  (i.e., an explosion, spill of more than 100 gallons, generally kept on site).</w:t>
      </w:r>
    </w:p>
    <w:p>
      <w:pPr>
        <w:pStyle w:val="BodyText2"/>
        <w:ind w:hanging="2160" w:start="2160" w:end="0"/>
        <w:rPr>
          <w:b/>
          <w:u w:val="single"/>
        </w:rPr>
      </w:pPr>
      <w:r>
        <w:rPr>
          <w:b/>
          <w:u w:val="single"/>
        </w:rPr>
      </w:r>
    </w:p>
    <w:p>
      <w:pPr>
        <w:pStyle w:val="BodyText2"/>
        <w:ind w:hanging="2880" w:start="2880" w:end="0"/>
        <w:rPr>
          <w:u w:val="single"/>
        </w:rPr>
      </w:pPr>
      <w:r>
        <w:rPr>
          <w:u w:val="single"/>
        </w:rPr>
        <w:t>General Emergency:</w:t>
      </w:r>
    </w:p>
    <w:p>
      <w:pPr>
        <w:pStyle w:val="BodyText2"/>
        <w:ind w:hanging="2880" w:start="2880" w:end="0"/>
        <w:rPr>
          <w:u w:val="single"/>
        </w:rPr>
      </w:pPr>
      <w:r>
        <w:rPr>
          <w:u w:val="single"/>
        </w:rPr>
      </w:r>
    </w:p>
    <w:p>
      <w:pPr>
        <w:pStyle w:val="BodyText2"/>
        <w:ind w:hanging="2880" w:start="2880" w:end="0"/>
        <w:rPr/>
      </w:pPr>
      <w:r>
        <w:rPr/>
        <w:t xml:space="preserve">A fire or spill whose size and exposure exceeds the capabilities of the facility, requiring </w:t>
      </w:r>
    </w:p>
    <w:p>
      <w:pPr>
        <w:pStyle w:val="BodyText2"/>
        <w:ind w:hanging="2880" w:start="2880" w:end="0"/>
        <w:rPr/>
      </w:pPr>
      <w:r>
        <w:rPr/>
        <w:t xml:space="preserve">an increased level of assistance from local, regional, or state emergency response </w:t>
      </w:r>
    </w:p>
    <w:p>
      <w:pPr>
        <w:pStyle w:val="BodyText2"/>
        <w:ind w:hanging="2880" w:start="2880" w:end="0"/>
        <w:rPr/>
      </w:pPr>
      <w:r>
        <w:rPr/>
        <w:t xml:space="preserve">agencies and/or possible threat to the community or environment  (i.e., explosion / </w:t>
      </w:r>
    </w:p>
    <w:p>
      <w:pPr>
        <w:pStyle w:val="BodyText2"/>
        <w:ind w:hanging="2880" w:start="2880" w:end="0"/>
        <w:rPr/>
      </w:pPr>
      <w:r>
        <w:rPr/>
        <w:t>uncontrollable fire, complete loss or secondary containment / discharge of material off-</w:t>
      </w:r>
    </w:p>
    <w:p>
      <w:pPr>
        <w:pStyle w:val="BodyText2"/>
        <w:ind w:hanging="2880" w:start="2880" w:end="0"/>
        <w:rPr/>
      </w:pPr>
      <w:r>
        <w:rPr/>
        <w:t>site).</w:t>
      </w:r>
    </w:p>
    <w:p>
      <w:pPr>
        <w:pStyle w:val="BodyText2"/>
        <w:ind w:hanging="2880" w:start="2880" w:end="0"/>
        <w:rPr/>
      </w:pPr>
      <w:r>
        <w:rPr/>
      </w:r>
    </w:p>
    <w:p>
      <w:pPr>
        <w:pStyle w:val="BodyText2"/>
        <w:ind w:hanging="1440" w:start="1440" w:end="0"/>
        <w:jc w:val="center"/>
        <w:rPr/>
      </w:pPr>
      <w:r>
        <w:rPr/>
      </w:r>
      <w:r>
        <w:br w:type="page"/>
      </w:r>
    </w:p>
    <w:p>
      <w:pPr>
        <w:pStyle w:val="BodyText2"/>
        <w:ind w:hanging="1440" w:start="1440" w:end="0"/>
        <w:jc w:val="center"/>
        <w:rPr/>
      </w:pPr>
      <w:r>
        <w:rPr/>
      </w:r>
    </w:p>
    <w:p>
      <w:pPr>
        <w:pStyle w:val="BodyText2"/>
        <w:ind w:hanging="1440" w:start="1440" w:end="0"/>
        <w:jc w:val="center"/>
        <w:rPr/>
      </w:pPr>
      <w:r>
        <w:rPr/>
      </w:r>
    </w:p>
    <w:p>
      <w:pPr>
        <w:pStyle w:val="BodyText2"/>
        <w:ind w:hanging="1440" w:start="1440" w:end="0"/>
        <w:jc w:val="center"/>
        <w:rPr/>
      </w:pPr>
      <w:r>
        <w:rPr/>
      </w:r>
    </w:p>
    <w:p>
      <w:pPr>
        <w:pStyle w:val="BodyText2"/>
        <w:ind w:hanging="1440" w:start="1440" w:end="0"/>
        <w:jc w:val="center"/>
        <w:rPr/>
      </w:pPr>
      <w:r>
        <w:rPr/>
      </w:r>
    </w:p>
    <w:p>
      <w:pPr>
        <w:pStyle w:val="BodyText2"/>
        <w:ind w:hanging="1440" w:start="1440" w:end="0"/>
        <w:jc w:val="center"/>
        <w:rPr/>
      </w:pPr>
      <w:r>
        <w:rPr/>
      </w:r>
    </w:p>
    <w:p>
      <w:pPr>
        <w:pStyle w:val="BodyText2"/>
        <w:ind w:hanging="1440" w:start="1440" w:end="0"/>
        <w:jc w:val="center"/>
        <w:rPr/>
      </w:pPr>
      <w:r>
        <w:rPr/>
      </w:r>
    </w:p>
    <w:p>
      <w:pPr>
        <w:pStyle w:val="BodyText2"/>
        <w:ind w:hanging="1440" w:start="1440" w:end="0"/>
        <w:jc w:val="center"/>
        <w:rPr/>
      </w:pPr>
      <w:r>
        <w:rPr/>
      </w:r>
    </w:p>
    <w:p>
      <w:pPr>
        <w:pStyle w:val="BodyText2"/>
        <w:ind w:hanging="1440" w:start="1440" w:end="0"/>
        <w:jc w:val="center"/>
        <w:rPr/>
      </w:pPr>
      <w:r>
        <w:rPr/>
      </w:r>
    </w:p>
    <w:p>
      <w:pPr>
        <w:pStyle w:val="BodyText2"/>
        <w:ind w:hanging="1440" w:start="1440" w:end="0"/>
        <w:jc w:val="center"/>
        <w:rPr/>
      </w:pPr>
      <w:r>
        <w:rPr/>
      </w:r>
    </w:p>
    <w:p>
      <w:pPr>
        <w:pStyle w:val="BodyText2"/>
        <w:ind w:hanging="1440" w:start="1440" w:end="0"/>
        <w:jc w:val="center"/>
        <w:rPr>
          <w:b/>
        </w:rPr>
      </w:pPr>
      <w:r>
        <w:rPr>
          <w:b/>
        </w:rPr>
      </w:r>
    </w:p>
    <w:p>
      <w:pPr>
        <w:pStyle w:val="BodyText2"/>
        <w:ind w:hanging="1440" w:start="1440" w:end="0"/>
        <w:jc w:val="center"/>
        <w:rPr>
          <w:b/>
        </w:rPr>
      </w:pPr>
      <w:r>
        <w:rPr>
          <w:b/>
        </w:rPr>
      </w:r>
    </w:p>
    <w:p>
      <w:pPr>
        <w:pStyle w:val="BodyText2"/>
        <w:ind w:hanging="1440" w:start="1440" w:end="0"/>
        <w:jc w:val="center"/>
        <w:rPr>
          <w:b/>
        </w:rPr>
      </w:pPr>
      <w:r>
        <w:rPr>
          <w:b/>
        </w:rPr>
      </w:r>
    </w:p>
    <w:p>
      <w:pPr>
        <w:pStyle w:val="BodyText2"/>
        <w:ind w:hanging="1440" w:start="1440" w:end="0"/>
        <w:jc w:val="center"/>
        <w:rPr>
          <w:b/>
          <w:sz w:val="32"/>
        </w:rPr>
      </w:pPr>
      <w:r>
        <w:rPr>
          <w:b/>
          <w:sz w:val="32"/>
        </w:rPr>
        <w:t>SECTION II</w:t>
      </w:r>
    </w:p>
    <w:p>
      <w:pPr>
        <w:pStyle w:val="BodyText2"/>
        <w:ind w:hanging="1440" w:start="1440" w:end="0"/>
        <w:jc w:val="center"/>
        <w:rPr>
          <w:b/>
          <w:sz w:val="32"/>
        </w:rPr>
      </w:pPr>
      <w:r>
        <w:rPr>
          <w:b/>
          <w:sz w:val="32"/>
        </w:rPr>
      </w:r>
    </w:p>
    <w:p>
      <w:pPr>
        <w:pStyle w:val="BodyText2"/>
        <w:ind w:hanging="1440" w:start="1440" w:end="0"/>
        <w:jc w:val="center"/>
        <w:rPr>
          <w:b/>
          <w:sz w:val="32"/>
        </w:rPr>
      </w:pPr>
      <w:r>
        <w:rPr>
          <w:b/>
          <w:sz w:val="32"/>
        </w:rPr>
        <w:t xml:space="preserve">EMERGENCY RESPONSE </w:t>
      </w:r>
    </w:p>
    <w:p>
      <w:pPr>
        <w:pStyle w:val="BodyText2"/>
        <w:ind w:hanging="1440" w:start="1440" w:end="0"/>
        <w:jc w:val="center"/>
        <w:rPr>
          <w:sz w:val="28"/>
        </w:rPr>
      </w:pPr>
      <w:r>
        <w:rPr>
          <w:b/>
          <w:sz w:val="32"/>
        </w:rPr>
        <w:t>EQUIPMENT</w:t>
      </w:r>
    </w:p>
    <w:p>
      <w:pPr>
        <w:pStyle w:val="BodyText2"/>
        <w:ind w:hanging="1440" w:start="1440" w:end="0"/>
        <w:jc w:val="start"/>
        <w:rPr>
          <w:sz w:val="28"/>
        </w:rPr>
      </w:pPr>
      <w:r>
        <w:rPr>
          <w:sz w:val="28"/>
        </w:rPr>
      </w:r>
      <w:r>
        <w:br w:type="page"/>
      </w:r>
    </w:p>
    <w:p>
      <w:pPr>
        <w:pStyle w:val="BodyText2"/>
        <w:numPr>
          <w:ilvl w:val="0"/>
          <w:numId w:val="2"/>
        </w:numPr>
        <w:jc w:val="start"/>
        <w:rPr>
          <w:b/>
          <w:sz w:val="28"/>
          <w:u w:val="single"/>
        </w:rPr>
      </w:pPr>
      <w:r>
        <w:rPr>
          <w:b/>
          <w:sz w:val="28"/>
          <w:u w:val="single"/>
        </w:rPr>
        <w:t xml:space="preserve">GENERAL DESCRIPTION OF FIRE FIGHTING AND </w:t>
      </w:r>
    </w:p>
    <w:p>
      <w:pPr>
        <w:pStyle w:val="BodyText2"/>
        <w:ind w:start="705" w:end="0"/>
        <w:jc w:val="start"/>
        <w:rPr>
          <w:b/>
          <w:sz w:val="28"/>
        </w:rPr>
      </w:pPr>
      <w:r>
        <w:rPr>
          <w:b/>
          <w:sz w:val="28"/>
          <w:u w:val="single"/>
        </w:rPr>
        <w:t>EMERGENCY EQUIPMENT &amp; EMERGENCY RESPONSE EQUIPMENT LIST</w:t>
      </w:r>
    </w:p>
    <w:p>
      <w:pPr>
        <w:pStyle w:val="BodyText2"/>
        <w:ind w:hanging="1440" w:start="1440" w:end="0"/>
        <w:jc w:val="start"/>
        <w:rPr>
          <w:b/>
          <w:sz w:val="28"/>
        </w:rPr>
      </w:pPr>
      <w:r>
        <w:rPr>
          <w:b/>
          <w:sz w:val="28"/>
        </w:rPr>
      </w:r>
    </w:p>
    <w:p>
      <w:pPr>
        <w:pStyle w:val="BodyText2"/>
        <w:jc w:val="start"/>
        <w:rPr/>
      </w:pPr>
      <w:r>
        <w:rPr/>
        <w:t>I.</w:t>
        <w:tab/>
      </w:r>
      <w:r>
        <w:rPr>
          <w:u w:val="single"/>
        </w:rPr>
        <w:t>Fire Fighting and Safety Equipment</w:t>
      </w:r>
    </w:p>
    <w:p>
      <w:pPr>
        <w:pStyle w:val="BodyText2"/>
        <w:ind w:start="720" w:end="0"/>
        <w:jc w:val="start"/>
        <w:rPr/>
      </w:pPr>
      <w:r>
        <w:rPr/>
      </w:r>
    </w:p>
    <w:p>
      <w:pPr>
        <w:pStyle w:val="BodyText2"/>
        <w:numPr>
          <w:ilvl w:val="0"/>
          <w:numId w:val="12"/>
        </w:numPr>
        <w:jc w:val="start"/>
        <w:rPr/>
      </w:pPr>
      <w:r>
        <w:rPr/>
        <w:t>Fixed Fire Fighting Systems</w:t>
      </w:r>
    </w:p>
    <w:p>
      <w:pPr>
        <w:pStyle w:val="BodyText2"/>
        <w:numPr>
          <w:ilvl w:val="0"/>
          <w:numId w:val="22"/>
        </w:numPr>
        <w:rPr/>
      </w:pPr>
      <w:r>
        <w:rPr/>
        <w:t>Raw water Tank provides source of water and hose connection for pumper truck from local fire department.  Tank Capacity is 120,000 gallons</w:t>
      </w:r>
    </w:p>
    <w:p>
      <w:pPr>
        <w:pStyle w:val="BodyText2"/>
        <w:numPr>
          <w:ilvl w:val="0"/>
          <w:numId w:val="22"/>
        </w:numPr>
        <w:rPr/>
      </w:pPr>
      <w:r>
        <w:rPr/>
        <w:t>FM200 flooding systems for all four Combustion turbine Electrical Packages, Mechanical Packages, and Turbine Enclosure Packages.</w:t>
      </w:r>
    </w:p>
    <w:p>
      <w:pPr>
        <w:pStyle w:val="BodyText2"/>
        <w:numPr>
          <w:ilvl w:val="0"/>
          <w:numId w:val="22"/>
        </w:numPr>
        <w:rPr/>
      </w:pPr>
      <w:r>
        <w:rPr/>
        <w:t>Fixed Dry Chemical fire suppression system for all four Combustion Turbine Exhaust Bearing accesses tunnels.</w:t>
      </w:r>
    </w:p>
    <w:p>
      <w:pPr>
        <w:pStyle w:val="BodyText2"/>
        <w:ind w:start="720" w:end="0"/>
        <w:rPr/>
      </w:pPr>
      <w:r>
        <w:rPr/>
      </w:r>
    </w:p>
    <w:p>
      <w:pPr>
        <w:pStyle w:val="BodyText2"/>
        <w:numPr>
          <w:ilvl w:val="0"/>
          <w:numId w:val="12"/>
        </w:numPr>
        <w:rPr/>
      </w:pPr>
      <w:r>
        <w:rPr/>
        <w:t>Fire Extinguishers</w:t>
      </w:r>
    </w:p>
    <w:tbl>
      <w:tblPr>
        <w:tblW w:w="7200" w:type="dxa"/>
        <w:jc w:val="start"/>
        <w:tblInd w:w="1548" w:type="dxa"/>
        <w:tblLayout w:type="fixed"/>
        <w:tblCellMar>
          <w:top w:w="0" w:type="dxa"/>
          <w:start w:w="108" w:type="dxa"/>
          <w:bottom w:w="0" w:type="dxa"/>
          <w:end w:w="108" w:type="dxa"/>
        </w:tblCellMar>
      </w:tblPr>
      <w:tblGrid>
        <w:gridCol w:w="3420"/>
        <w:gridCol w:w="1710"/>
        <w:gridCol w:w="810"/>
        <w:gridCol w:w="1260"/>
      </w:tblGrid>
      <w:tr>
        <w:trPr/>
        <w:tc>
          <w:tcPr>
            <w:tcW w:w="3420" w:type="dxa"/>
            <w:tcBorders>
              <w:top w:val="single" w:sz="4" w:space="0" w:color="000000"/>
              <w:start w:val="single" w:sz="4" w:space="0" w:color="000000"/>
              <w:bottom w:val="single" w:sz="4" w:space="0" w:color="000000"/>
              <w:end w:val="single" w:sz="4" w:space="0" w:color="000000"/>
            </w:tcBorders>
          </w:tcPr>
          <w:p>
            <w:pPr>
              <w:pStyle w:val="BodyText2"/>
              <w:rPr/>
            </w:pPr>
            <w:r>
              <w:rPr/>
              <w:t xml:space="preserve">LOCATION </w:t>
            </w:r>
          </w:p>
        </w:tc>
        <w:tc>
          <w:tcPr>
            <w:tcW w:w="1710" w:type="dxa"/>
            <w:tcBorders>
              <w:top w:val="single" w:sz="4" w:space="0" w:color="000000"/>
              <w:start w:val="single" w:sz="4" w:space="0" w:color="000000"/>
              <w:bottom w:val="single" w:sz="4" w:space="0" w:color="000000"/>
              <w:end w:val="single" w:sz="4" w:space="0" w:color="000000"/>
            </w:tcBorders>
          </w:tcPr>
          <w:p>
            <w:pPr>
              <w:pStyle w:val="BodyText2"/>
              <w:rPr/>
            </w:pPr>
            <w:r>
              <w:rPr/>
              <w:t>TYPE</w:t>
            </w:r>
          </w:p>
        </w:tc>
        <w:tc>
          <w:tcPr>
            <w:tcW w:w="810" w:type="dxa"/>
            <w:tcBorders>
              <w:top w:val="single" w:sz="4" w:space="0" w:color="000000"/>
              <w:start w:val="single" w:sz="4" w:space="0" w:color="000000"/>
              <w:bottom w:val="single" w:sz="4" w:space="0" w:color="000000"/>
              <w:end w:val="single" w:sz="4" w:space="0" w:color="000000"/>
            </w:tcBorders>
          </w:tcPr>
          <w:p>
            <w:pPr>
              <w:pStyle w:val="BodyText2"/>
              <w:rPr/>
            </w:pPr>
            <w:r>
              <w:rPr/>
              <w:t>SIZE</w:t>
            </w:r>
          </w:p>
        </w:tc>
        <w:tc>
          <w:tcPr>
            <w:tcW w:w="1260" w:type="dxa"/>
            <w:tcBorders>
              <w:top w:val="single" w:sz="4" w:space="0" w:color="000000"/>
              <w:start w:val="single" w:sz="4" w:space="0" w:color="000000"/>
              <w:bottom w:val="single" w:sz="4" w:space="0" w:color="000000"/>
              <w:end w:val="single" w:sz="4" w:space="0" w:color="000000"/>
            </w:tcBorders>
          </w:tcPr>
          <w:p>
            <w:pPr>
              <w:pStyle w:val="BodyText2"/>
              <w:rPr/>
            </w:pPr>
            <w:r>
              <w:rPr/>
              <w:t>SERIAL NUMBER</w:t>
            </w:r>
          </w:p>
        </w:tc>
      </w:tr>
      <w:tr>
        <w:trPr/>
        <w:tc>
          <w:tcPr>
            <w:tcW w:w="3420" w:type="dxa"/>
            <w:tcBorders>
              <w:top w:val="single" w:sz="4" w:space="0" w:color="000000"/>
              <w:start w:val="single" w:sz="4" w:space="0" w:color="000000"/>
              <w:bottom w:val="single" w:sz="4" w:space="0" w:color="000000"/>
              <w:end w:val="single" w:sz="4" w:space="0" w:color="000000"/>
            </w:tcBorders>
          </w:tcPr>
          <w:p>
            <w:pPr>
              <w:pStyle w:val="BodyText2"/>
              <w:rPr/>
            </w:pPr>
            <w:r>
              <w:rPr/>
              <w:t>Mule</w:t>
            </w:r>
          </w:p>
        </w:tc>
        <w:tc>
          <w:tcPr>
            <w:tcW w:w="1710" w:type="dxa"/>
            <w:tcBorders>
              <w:top w:val="single" w:sz="4" w:space="0" w:color="000000"/>
              <w:start w:val="single" w:sz="4" w:space="0" w:color="000000"/>
              <w:bottom w:val="single" w:sz="4" w:space="0" w:color="000000"/>
              <w:end w:val="single" w:sz="4" w:space="0" w:color="000000"/>
            </w:tcBorders>
          </w:tcPr>
          <w:p>
            <w:pPr>
              <w:pStyle w:val="BodyText2"/>
              <w:rPr/>
            </w:pPr>
            <w:r>
              <w:rPr/>
              <w:t>ABC dry chem</w:t>
            </w:r>
          </w:p>
        </w:tc>
        <w:tc>
          <w:tcPr>
            <w:tcW w:w="810" w:type="dxa"/>
            <w:tcBorders>
              <w:top w:val="single" w:sz="4" w:space="0" w:color="000000"/>
              <w:start w:val="single" w:sz="4" w:space="0" w:color="000000"/>
              <w:bottom w:val="single" w:sz="4" w:space="0" w:color="000000"/>
              <w:end w:val="single" w:sz="4" w:space="0" w:color="000000"/>
            </w:tcBorders>
          </w:tcPr>
          <w:p>
            <w:pPr>
              <w:pStyle w:val="BodyText2"/>
              <w:rPr/>
            </w:pPr>
            <w:r>
              <w:rPr/>
              <w:t>5 lb</w:t>
            </w:r>
          </w:p>
        </w:tc>
        <w:tc>
          <w:tcPr>
            <w:tcW w:w="1260" w:type="dxa"/>
            <w:tcBorders>
              <w:top w:val="single" w:sz="4" w:space="0" w:color="000000"/>
              <w:start w:val="single" w:sz="4" w:space="0" w:color="000000"/>
              <w:bottom w:val="single" w:sz="4" w:space="0" w:color="000000"/>
              <w:end w:val="single" w:sz="4" w:space="0" w:color="000000"/>
            </w:tcBorders>
          </w:tcPr>
          <w:p>
            <w:pPr>
              <w:pStyle w:val="BodyText2"/>
              <w:rPr/>
            </w:pPr>
            <w:r>
              <w:rPr/>
              <w:t>001</w:t>
            </w:r>
          </w:p>
        </w:tc>
      </w:tr>
      <w:tr>
        <w:trPr/>
        <w:tc>
          <w:tcPr>
            <w:tcW w:w="3420" w:type="dxa"/>
            <w:tcBorders>
              <w:top w:val="single" w:sz="4" w:space="0" w:color="000000"/>
              <w:start w:val="single" w:sz="4" w:space="0" w:color="000000"/>
              <w:bottom w:val="single" w:sz="4" w:space="0" w:color="000000"/>
              <w:end w:val="single" w:sz="4" w:space="0" w:color="000000"/>
            </w:tcBorders>
          </w:tcPr>
          <w:p>
            <w:pPr>
              <w:pStyle w:val="BodyText2"/>
              <w:rPr/>
            </w:pPr>
            <w:r>
              <w:rPr/>
              <w:t>Ford Truck</w:t>
            </w:r>
          </w:p>
        </w:tc>
        <w:tc>
          <w:tcPr>
            <w:tcW w:w="1710" w:type="dxa"/>
            <w:tcBorders>
              <w:top w:val="single" w:sz="4" w:space="0" w:color="000000"/>
              <w:start w:val="single" w:sz="4" w:space="0" w:color="000000"/>
              <w:bottom w:val="single" w:sz="4" w:space="0" w:color="000000"/>
              <w:end w:val="single" w:sz="4" w:space="0" w:color="000000"/>
            </w:tcBorders>
          </w:tcPr>
          <w:p>
            <w:pPr>
              <w:pStyle w:val="BodyText2"/>
              <w:rPr/>
            </w:pPr>
            <w:r>
              <w:rPr/>
              <w:t>ABC dry chem</w:t>
            </w:r>
          </w:p>
        </w:tc>
        <w:tc>
          <w:tcPr>
            <w:tcW w:w="810" w:type="dxa"/>
            <w:tcBorders>
              <w:top w:val="single" w:sz="4" w:space="0" w:color="000000"/>
              <w:start w:val="single" w:sz="4" w:space="0" w:color="000000"/>
              <w:bottom w:val="single" w:sz="4" w:space="0" w:color="000000"/>
              <w:end w:val="single" w:sz="4" w:space="0" w:color="000000"/>
            </w:tcBorders>
          </w:tcPr>
          <w:p>
            <w:pPr>
              <w:pStyle w:val="BodyText2"/>
              <w:rPr/>
            </w:pPr>
            <w:r>
              <w:rPr/>
              <w:t>5 lb</w:t>
            </w:r>
          </w:p>
        </w:tc>
        <w:tc>
          <w:tcPr>
            <w:tcW w:w="1260" w:type="dxa"/>
            <w:tcBorders>
              <w:top w:val="single" w:sz="4" w:space="0" w:color="000000"/>
              <w:start w:val="single" w:sz="4" w:space="0" w:color="000000"/>
              <w:bottom w:val="single" w:sz="4" w:space="0" w:color="000000"/>
              <w:end w:val="single" w:sz="4" w:space="0" w:color="000000"/>
            </w:tcBorders>
          </w:tcPr>
          <w:p>
            <w:pPr>
              <w:pStyle w:val="BodyText2"/>
              <w:rPr/>
            </w:pPr>
            <w:r>
              <w:rPr/>
              <w:t>002</w:t>
            </w:r>
          </w:p>
        </w:tc>
      </w:tr>
      <w:tr>
        <w:trPr/>
        <w:tc>
          <w:tcPr>
            <w:tcW w:w="3420" w:type="dxa"/>
            <w:tcBorders>
              <w:top w:val="single" w:sz="4" w:space="0" w:color="000000"/>
              <w:start w:val="single" w:sz="4" w:space="0" w:color="000000"/>
              <w:bottom w:val="single" w:sz="4" w:space="0" w:color="000000"/>
              <w:end w:val="single" w:sz="4" w:space="0" w:color="000000"/>
            </w:tcBorders>
          </w:tcPr>
          <w:p>
            <w:pPr>
              <w:pStyle w:val="BodyText2"/>
              <w:rPr/>
            </w:pPr>
            <w:r>
              <w:rPr/>
              <w:t>Maintenance Bay Southeast</w:t>
            </w:r>
          </w:p>
        </w:tc>
        <w:tc>
          <w:tcPr>
            <w:tcW w:w="1710" w:type="dxa"/>
            <w:tcBorders>
              <w:top w:val="single" w:sz="4" w:space="0" w:color="000000"/>
              <w:start w:val="single" w:sz="4" w:space="0" w:color="000000"/>
              <w:bottom w:val="single" w:sz="4" w:space="0" w:color="000000"/>
              <w:end w:val="single" w:sz="4" w:space="0" w:color="000000"/>
            </w:tcBorders>
          </w:tcPr>
          <w:p>
            <w:pPr>
              <w:pStyle w:val="BodyText2"/>
              <w:rPr/>
            </w:pPr>
            <w:r>
              <w:rPr/>
              <w:t>ABC dry chem</w:t>
            </w:r>
          </w:p>
        </w:tc>
        <w:tc>
          <w:tcPr>
            <w:tcW w:w="810" w:type="dxa"/>
            <w:tcBorders>
              <w:top w:val="single" w:sz="4" w:space="0" w:color="000000"/>
              <w:start w:val="single" w:sz="4" w:space="0" w:color="000000"/>
              <w:bottom w:val="single" w:sz="4" w:space="0" w:color="000000"/>
              <w:end w:val="single" w:sz="4" w:space="0" w:color="000000"/>
            </w:tcBorders>
          </w:tcPr>
          <w:p>
            <w:pPr>
              <w:pStyle w:val="BodyText2"/>
              <w:rPr/>
            </w:pPr>
            <w:r>
              <w:rPr/>
              <w:t>10 lb</w:t>
            </w:r>
          </w:p>
        </w:tc>
        <w:tc>
          <w:tcPr>
            <w:tcW w:w="1260" w:type="dxa"/>
            <w:tcBorders>
              <w:top w:val="single" w:sz="4" w:space="0" w:color="000000"/>
              <w:start w:val="single" w:sz="4" w:space="0" w:color="000000"/>
              <w:bottom w:val="single" w:sz="4" w:space="0" w:color="000000"/>
              <w:end w:val="single" w:sz="4" w:space="0" w:color="000000"/>
            </w:tcBorders>
          </w:tcPr>
          <w:p>
            <w:pPr>
              <w:pStyle w:val="BodyText2"/>
              <w:rPr/>
            </w:pPr>
            <w:r>
              <w:rPr/>
              <w:t>003</w:t>
            </w:r>
          </w:p>
        </w:tc>
      </w:tr>
      <w:tr>
        <w:trPr/>
        <w:tc>
          <w:tcPr>
            <w:tcW w:w="3420" w:type="dxa"/>
            <w:tcBorders>
              <w:top w:val="single" w:sz="4" w:space="0" w:color="000000"/>
              <w:start w:val="single" w:sz="4" w:space="0" w:color="000000"/>
              <w:bottom w:val="single" w:sz="4" w:space="0" w:color="000000"/>
              <w:end w:val="single" w:sz="4" w:space="0" w:color="000000"/>
            </w:tcBorders>
          </w:tcPr>
          <w:p>
            <w:pPr>
              <w:pStyle w:val="BodyText2"/>
              <w:rPr/>
            </w:pPr>
            <w:r>
              <w:rPr/>
              <w:t>Maintenance Bay Northeast</w:t>
            </w:r>
          </w:p>
        </w:tc>
        <w:tc>
          <w:tcPr>
            <w:tcW w:w="1710" w:type="dxa"/>
            <w:tcBorders>
              <w:top w:val="single" w:sz="4" w:space="0" w:color="000000"/>
              <w:start w:val="single" w:sz="4" w:space="0" w:color="000000"/>
              <w:bottom w:val="single" w:sz="4" w:space="0" w:color="000000"/>
              <w:end w:val="single" w:sz="4" w:space="0" w:color="000000"/>
            </w:tcBorders>
          </w:tcPr>
          <w:p>
            <w:pPr>
              <w:pStyle w:val="BodyText2"/>
              <w:rPr/>
            </w:pPr>
            <w:r>
              <w:rPr/>
              <w:t>ABC dry chem</w:t>
            </w:r>
          </w:p>
        </w:tc>
        <w:tc>
          <w:tcPr>
            <w:tcW w:w="810" w:type="dxa"/>
            <w:tcBorders>
              <w:top w:val="single" w:sz="4" w:space="0" w:color="000000"/>
              <w:start w:val="single" w:sz="4" w:space="0" w:color="000000"/>
              <w:bottom w:val="single" w:sz="4" w:space="0" w:color="000000"/>
              <w:end w:val="single" w:sz="4" w:space="0" w:color="000000"/>
            </w:tcBorders>
          </w:tcPr>
          <w:p>
            <w:pPr>
              <w:pStyle w:val="BodyText2"/>
              <w:rPr/>
            </w:pPr>
            <w:r>
              <w:rPr/>
              <w:t>10 lb</w:t>
            </w:r>
          </w:p>
        </w:tc>
        <w:tc>
          <w:tcPr>
            <w:tcW w:w="1260" w:type="dxa"/>
            <w:tcBorders>
              <w:top w:val="single" w:sz="4" w:space="0" w:color="000000"/>
              <w:start w:val="single" w:sz="4" w:space="0" w:color="000000"/>
              <w:bottom w:val="single" w:sz="4" w:space="0" w:color="000000"/>
              <w:end w:val="single" w:sz="4" w:space="0" w:color="000000"/>
            </w:tcBorders>
          </w:tcPr>
          <w:p>
            <w:pPr>
              <w:pStyle w:val="BodyText2"/>
              <w:rPr/>
            </w:pPr>
            <w:r>
              <w:rPr/>
              <w:t>004</w:t>
            </w:r>
          </w:p>
        </w:tc>
      </w:tr>
      <w:tr>
        <w:trPr/>
        <w:tc>
          <w:tcPr>
            <w:tcW w:w="3420" w:type="dxa"/>
            <w:tcBorders>
              <w:top w:val="single" w:sz="4" w:space="0" w:color="000000"/>
              <w:start w:val="single" w:sz="4" w:space="0" w:color="000000"/>
              <w:bottom w:val="single" w:sz="4" w:space="0" w:color="000000"/>
              <w:end w:val="single" w:sz="4" w:space="0" w:color="000000"/>
            </w:tcBorders>
          </w:tcPr>
          <w:p>
            <w:pPr>
              <w:pStyle w:val="BodyText2"/>
              <w:rPr/>
            </w:pPr>
            <w:r>
              <w:rPr/>
              <w:t>Admin Building Mens Restroom</w:t>
            </w:r>
          </w:p>
        </w:tc>
        <w:tc>
          <w:tcPr>
            <w:tcW w:w="1710" w:type="dxa"/>
            <w:tcBorders>
              <w:top w:val="single" w:sz="4" w:space="0" w:color="000000"/>
              <w:start w:val="single" w:sz="4" w:space="0" w:color="000000"/>
              <w:bottom w:val="single" w:sz="4" w:space="0" w:color="000000"/>
              <w:end w:val="single" w:sz="4" w:space="0" w:color="000000"/>
            </w:tcBorders>
          </w:tcPr>
          <w:p>
            <w:pPr>
              <w:pStyle w:val="BodyText2"/>
              <w:rPr/>
            </w:pPr>
            <w:r>
              <w:rPr/>
              <w:t>ABC dry chem</w:t>
            </w:r>
          </w:p>
        </w:tc>
        <w:tc>
          <w:tcPr>
            <w:tcW w:w="810" w:type="dxa"/>
            <w:tcBorders>
              <w:top w:val="single" w:sz="4" w:space="0" w:color="000000"/>
              <w:start w:val="single" w:sz="4" w:space="0" w:color="000000"/>
              <w:bottom w:val="single" w:sz="4" w:space="0" w:color="000000"/>
              <w:end w:val="single" w:sz="4" w:space="0" w:color="000000"/>
            </w:tcBorders>
          </w:tcPr>
          <w:p>
            <w:pPr>
              <w:pStyle w:val="BodyText2"/>
              <w:rPr/>
            </w:pPr>
            <w:r>
              <w:rPr/>
              <w:t>10 lb</w:t>
            </w:r>
          </w:p>
        </w:tc>
        <w:tc>
          <w:tcPr>
            <w:tcW w:w="1260" w:type="dxa"/>
            <w:tcBorders>
              <w:top w:val="single" w:sz="4" w:space="0" w:color="000000"/>
              <w:start w:val="single" w:sz="4" w:space="0" w:color="000000"/>
              <w:bottom w:val="single" w:sz="4" w:space="0" w:color="000000"/>
              <w:end w:val="single" w:sz="4" w:space="0" w:color="000000"/>
            </w:tcBorders>
          </w:tcPr>
          <w:p>
            <w:pPr>
              <w:pStyle w:val="BodyText2"/>
              <w:rPr/>
            </w:pPr>
            <w:r>
              <w:rPr/>
              <w:t>005</w:t>
            </w:r>
          </w:p>
        </w:tc>
      </w:tr>
      <w:tr>
        <w:trPr/>
        <w:tc>
          <w:tcPr>
            <w:tcW w:w="3420" w:type="dxa"/>
            <w:tcBorders>
              <w:top w:val="single" w:sz="4" w:space="0" w:color="000000"/>
              <w:start w:val="single" w:sz="4" w:space="0" w:color="000000"/>
              <w:bottom w:val="single" w:sz="4" w:space="0" w:color="000000"/>
              <w:end w:val="single" w:sz="4" w:space="0" w:color="000000"/>
            </w:tcBorders>
          </w:tcPr>
          <w:p>
            <w:pPr>
              <w:pStyle w:val="BodyText2"/>
              <w:rPr/>
            </w:pPr>
            <w:r>
              <w:rPr/>
              <w:t>Admin Building Hallway North</w:t>
            </w:r>
          </w:p>
        </w:tc>
        <w:tc>
          <w:tcPr>
            <w:tcW w:w="1710" w:type="dxa"/>
            <w:tcBorders>
              <w:top w:val="single" w:sz="4" w:space="0" w:color="000000"/>
              <w:start w:val="single" w:sz="4" w:space="0" w:color="000000"/>
              <w:bottom w:val="single" w:sz="4" w:space="0" w:color="000000"/>
              <w:end w:val="single" w:sz="4" w:space="0" w:color="000000"/>
            </w:tcBorders>
          </w:tcPr>
          <w:p>
            <w:pPr>
              <w:pStyle w:val="BodyText2"/>
              <w:rPr/>
            </w:pPr>
            <w:r>
              <w:rPr/>
              <w:t>ABC dry chem</w:t>
            </w:r>
          </w:p>
        </w:tc>
        <w:tc>
          <w:tcPr>
            <w:tcW w:w="810" w:type="dxa"/>
            <w:tcBorders>
              <w:top w:val="single" w:sz="4" w:space="0" w:color="000000"/>
              <w:start w:val="single" w:sz="4" w:space="0" w:color="000000"/>
              <w:bottom w:val="single" w:sz="4" w:space="0" w:color="000000"/>
              <w:end w:val="single" w:sz="4" w:space="0" w:color="000000"/>
            </w:tcBorders>
          </w:tcPr>
          <w:p>
            <w:pPr>
              <w:pStyle w:val="BodyText2"/>
              <w:rPr/>
            </w:pPr>
            <w:r>
              <w:rPr/>
              <w:t>10 lb</w:t>
            </w:r>
          </w:p>
        </w:tc>
        <w:tc>
          <w:tcPr>
            <w:tcW w:w="1260" w:type="dxa"/>
            <w:tcBorders>
              <w:top w:val="single" w:sz="4" w:space="0" w:color="000000"/>
              <w:start w:val="single" w:sz="4" w:space="0" w:color="000000"/>
              <w:bottom w:val="single" w:sz="4" w:space="0" w:color="000000"/>
              <w:end w:val="single" w:sz="4" w:space="0" w:color="000000"/>
            </w:tcBorders>
          </w:tcPr>
          <w:p>
            <w:pPr>
              <w:pStyle w:val="BodyText2"/>
              <w:rPr/>
            </w:pPr>
            <w:r>
              <w:rPr/>
              <w:t>006</w:t>
            </w:r>
          </w:p>
        </w:tc>
      </w:tr>
      <w:tr>
        <w:trPr/>
        <w:tc>
          <w:tcPr>
            <w:tcW w:w="3420" w:type="dxa"/>
            <w:tcBorders>
              <w:top w:val="single" w:sz="4" w:space="0" w:color="000000"/>
              <w:start w:val="single" w:sz="4" w:space="0" w:color="000000"/>
              <w:bottom w:val="single" w:sz="4" w:space="0" w:color="000000"/>
              <w:end w:val="single" w:sz="4" w:space="0" w:color="000000"/>
            </w:tcBorders>
          </w:tcPr>
          <w:p>
            <w:pPr>
              <w:pStyle w:val="BodyText2"/>
              <w:rPr/>
            </w:pPr>
            <w:r>
              <w:rPr/>
              <w:t>Admin Building Hallway South</w:t>
            </w:r>
          </w:p>
        </w:tc>
        <w:tc>
          <w:tcPr>
            <w:tcW w:w="1710" w:type="dxa"/>
            <w:tcBorders>
              <w:top w:val="single" w:sz="4" w:space="0" w:color="000000"/>
              <w:start w:val="single" w:sz="4" w:space="0" w:color="000000"/>
              <w:bottom w:val="single" w:sz="4" w:space="0" w:color="000000"/>
              <w:end w:val="single" w:sz="4" w:space="0" w:color="000000"/>
            </w:tcBorders>
          </w:tcPr>
          <w:p>
            <w:pPr>
              <w:pStyle w:val="BodyText2"/>
              <w:rPr/>
            </w:pPr>
            <w:r>
              <w:rPr/>
              <w:t>ABC dry chem</w:t>
            </w:r>
          </w:p>
        </w:tc>
        <w:tc>
          <w:tcPr>
            <w:tcW w:w="810" w:type="dxa"/>
            <w:tcBorders>
              <w:top w:val="single" w:sz="4" w:space="0" w:color="000000"/>
              <w:start w:val="single" w:sz="4" w:space="0" w:color="000000"/>
              <w:bottom w:val="single" w:sz="4" w:space="0" w:color="000000"/>
              <w:end w:val="single" w:sz="4" w:space="0" w:color="000000"/>
            </w:tcBorders>
          </w:tcPr>
          <w:p>
            <w:pPr>
              <w:pStyle w:val="BodyText2"/>
              <w:rPr/>
            </w:pPr>
            <w:r>
              <w:rPr/>
              <w:t>10 lb</w:t>
            </w:r>
          </w:p>
        </w:tc>
        <w:tc>
          <w:tcPr>
            <w:tcW w:w="1260" w:type="dxa"/>
            <w:tcBorders>
              <w:top w:val="single" w:sz="4" w:space="0" w:color="000000"/>
              <w:start w:val="single" w:sz="4" w:space="0" w:color="000000"/>
              <w:bottom w:val="single" w:sz="4" w:space="0" w:color="000000"/>
              <w:end w:val="single" w:sz="4" w:space="0" w:color="000000"/>
            </w:tcBorders>
          </w:tcPr>
          <w:p>
            <w:pPr>
              <w:pStyle w:val="BodyText2"/>
              <w:rPr/>
            </w:pPr>
            <w:r>
              <w:rPr/>
              <w:t>007</w:t>
            </w:r>
          </w:p>
        </w:tc>
      </w:tr>
      <w:tr>
        <w:trPr/>
        <w:tc>
          <w:tcPr>
            <w:tcW w:w="3420" w:type="dxa"/>
            <w:tcBorders>
              <w:top w:val="single" w:sz="4" w:space="0" w:color="000000"/>
              <w:start w:val="single" w:sz="4" w:space="0" w:color="000000"/>
              <w:bottom w:val="single" w:sz="4" w:space="0" w:color="000000"/>
              <w:end w:val="single" w:sz="4" w:space="0" w:color="000000"/>
            </w:tcBorders>
          </w:tcPr>
          <w:p>
            <w:pPr>
              <w:pStyle w:val="BodyText2"/>
              <w:rPr/>
            </w:pPr>
            <w:r>
              <w:rPr/>
              <w:t>Admin Building Breakroom</w:t>
            </w:r>
          </w:p>
        </w:tc>
        <w:tc>
          <w:tcPr>
            <w:tcW w:w="1710" w:type="dxa"/>
            <w:tcBorders>
              <w:top w:val="single" w:sz="4" w:space="0" w:color="000000"/>
              <w:start w:val="single" w:sz="4" w:space="0" w:color="000000"/>
              <w:bottom w:val="single" w:sz="4" w:space="0" w:color="000000"/>
              <w:end w:val="single" w:sz="4" w:space="0" w:color="000000"/>
            </w:tcBorders>
          </w:tcPr>
          <w:p>
            <w:pPr>
              <w:pStyle w:val="BodyText2"/>
              <w:rPr/>
            </w:pPr>
            <w:r>
              <w:rPr/>
              <w:t>ABC dry chem</w:t>
            </w:r>
          </w:p>
        </w:tc>
        <w:tc>
          <w:tcPr>
            <w:tcW w:w="810" w:type="dxa"/>
            <w:tcBorders>
              <w:top w:val="single" w:sz="4" w:space="0" w:color="000000"/>
              <w:start w:val="single" w:sz="4" w:space="0" w:color="000000"/>
              <w:bottom w:val="single" w:sz="4" w:space="0" w:color="000000"/>
              <w:end w:val="single" w:sz="4" w:space="0" w:color="000000"/>
            </w:tcBorders>
          </w:tcPr>
          <w:p>
            <w:pPr>
              <w:pStyle w:val="BodyText2"/>
              <w:rPr/>
            </w:pPr>
            <w:r>
              <w:rPr/>
              <w:t>10 lb</w:t>
            </w:r>
          </w:p>
        </w:tc>
        <w:tc>
          <w:tcPr>
            <w:tcW w:w="1260" w:type="dxa"/>
            <w:tcBorders>
              <w:top w:val="single" w:sz="4" w:space="0" w:color="000000"/>
              <w:start w:val="single" w:sz="4" w:space="0" w:color="000000"/>
              <w:bottom w:val="single" w:sz="4" w:space="0" w:color="000000"/>
              <w:end w:val="single" w:sz="4" w:space="0" w:color="000000"/>
            </w:tcBorders>
          </w:tcPr>
          <w:p>
            <w:pPr>
              <w:pStyle w:val="BodyText2"/>
              <w:rPr/>
            </w:pPr>
            <w:r>
              <w:rPr/>
              <w:t>008</w:t>
            </w:r>
          </w:p>
        </w:tc>
      </w:tr>
      <w:tr>
        <w:trPr/>
        <w:tc>
          <w:tcPr>
            <w:tcW w:w="3420" w:type="dxa"/>
            <w:tcBorders>
              <w:top w:val="single" w:sz="4" w:space="0" w:color="000000"/>
              <w:start w:val="single" w:sz="4" w:space="0" w:color="000000"/>
              <w:bottom w:val="single" w:sz="4" w:space="0" w:color="000000"/>
              <w:end w:val="single" w:sz="4" w:space="0" w:color="000000"/>
            </w:tcBorders>
          </w:tcPr>
          <w:p>
            <w:pPr>
              <w:pStyle w:val="BodyText2"/>
              <w:snapToGrid w:val="false"/>
              <w:rPr/>
            </w:pPr>
            <w:r>
              <w:rPr/>
            </w:r>
          </w:p>
        </w:tc>
        <w:tc>
          <w:tcPr>
            <w:tcW w:w="1710" w:type="dxa"/>
            <w:tcBorders>
              <w:top w:val="single" w:sz="4" w:space="0" w:color="000000"/>
              <w:start w:val="single" w:sz="4" w:space="0" w:color="000000"/>
              <w:bottom w:val="single" w:sz="4" w:space="0" w:color="000000"/>
              <w:end w:val="single" w:sz="4" w:space="0" w:color="000000"/>
            </w:tcBorders>
          </w:tcPr>
          <w:p>
            <w:pPr>
              <w:pStyle w:val="BodyText2"/>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BodyText2"/>
              <w:snapToGrid w:val="false"/>
              <w:rPr/>
            </w:pPr>
            <w:r>
              <w:rPr/>
            </w:r>
          </w:p>
        </w:tc>
        <w:tc>
          <w:tcPr>
            <w:tcW w:w="1260" w:type="dxa"/>
            <w:tcBorders>
              <w:top w:val="single" w:sz="4" w:space="0" w:color="000000"/>
              <w:start w:val="single" w:sz="4" w:space="0" w:color="000000"/>
              <w:bottom w:val="single" w:sz="4" w:space="0" w:color="000000"/>
              <w:end w:val="single" w:sz="4" w:space="0" w:color="000000"/>
            </w:tcBorders>
          </w:tcPr>
          <w:p>
            <w:pPr>
              <w:pStyle w:val="BodyText2"/>
              <w:snapToGrid w:val="false"/>
              <w:rPr/>
            </w:pPr>
            <w:r>
              <w:rPr/>
            </w:r>
          </w:p>
        </w:tc>
      </w:tr>
    </w:tbl>
    <w:p>
      <w:pPr>
        <w:pStyle w:val="BodyText2"/>
        <w:ind w:start="720" w:end="0"/>
        <w:rPr/>
      </w:pPr>
      <w:r>
        <w:rPr/>
      </w:r>
    </w:p>
    <w:p>
      <w:pPr>
        <w:pStyle w:val="BodyText2"/>
        <w:numPr>
          <w:ilvl w:val="0"/>
          <w:numId w:val="12"/>
        </w:numPr>
        <w:rPr/>
      </w:pPr>
      <w:r>
        <w:rPr/>
        <w:t>Safety equipment</w:t>
      </w:r>
    </w:p>
    <w:p>
      <w:pPr>
        <w:pStyle w:val="BodyText2"/>
        <w:ind w:start="720" w:end="0"/>
        <w:rPr/>
      </w:pPr>
      <w:r>
        <w:rPr/>
      </w:r>
    </w:p>
    <w:p>
      <w:pPr>
        <w:pStyle w:val="BodyText2"/>
        <w:ind w:hanging="720" w:start="2160" w:end="0"/>
        <w:rPr/>
      </w:pPr>
      <w:r>
        <w:rPr/>
        <w:t>1.</w:t>
        <w:tab/>
        <w:t>SCBA’s located at units #1, #3 &amp; #4 mounted underneath the Generator breakers.</w:t>
      </w:r>
    </w:p>
    <w:p>
      <w:pPr>
        <w:pStyle w:val="BodyText2"/>
        <w:rPr/>
      </w:pPr>
      <w:r>
        <w:rPr/>
        <w:tab/>
        <w:tab/>
      </w:r>
    </w:p>
    <w:p>
      <w:pPr>
        <w:pStyle w:val="BodyText2"/>
        <w:rPr/>
      </w:pPr>
      <w:r>
        <w:rPr/>
        <w:t>II.</w:t>
        <w:tab/>
      </w:r>
      <w:r>
        <w:rPr>
          <w:u w:val="single"/>
        </w:rPr>
        <w:t>Spill Response Equipment</w:t>
      </w:r>
    </w:p>
    <w:p>
      <w:pPr>
        <w:pStyle w:val="BodyText2"/>
        <w:rPr/>
      </w:pPr>
      <w:r>
        <w:rPr/>
      </w:r>
    </w:p>
    <w:p>
      <w:pPr>
        <w:pStyle w:val="BodyText2"/>
        <w:numPr>
          <w:ilvl w:val="0"/>
          <w:numId w:val="8"/>
        </w:numPr>
        <w:rPr/>
      </w:pPr>
      <w:r>
        <w:rPr/>
        <w:t>Mobile Equipment Cart</w:t>
      </w:r>
    </w:p>
    <w:p>
      <w:pPr>
        <w:pStyle w:val="BodyText2"/>
        <w:numPr>
          <w:ilvl w:val="0"/>
          <w:numId w:val="24"/>
        </w:numPr>
        <w:rPr/>
      </w:pPr>
      <w:r>
        <w:rPr/>
        <w:t>10 absorbent pillows</w:t>
      </w:r>
    </w:p>
    <w:p>
      <w:pPr>
        <w:pStyle w:val="BodyText2"/>
        <w:numPr>
          <w:ilvl w:val="0"/>
          <w:numId w:val="24"/>
        </w:numPr>
        <w:rPr/>
      </w:pPr>
      <w:r>
        <w:rPr/>
        <w:t>1 pair safety goggles</w:t>
      </w:r>
    </w:p>
    <w:p>
      <w:pPr>
        <w:pStyle w:val="BodyText2"/>
        <w:numPr>
          <w:ilvl w:val="0"/>
          <w:numId w:val="24"/>
        </w:numPr>
        <w:rPr/>
      </w:pPr>
      <w:r>
        <w:rPr/>
        <w:t>2 emergency repair epoxy sticks</w:t>
      </w:r>
    </w:p>
    <w:p>
      <w:pPr>
        <w:pStyle w:val="BodyText2"/>
        <w:numPr>
          <w:ilvl w:val="0"/>
          <w:numId w:val="24"/>
        </w:numPr>
        <w:rPr/>
      </w:pPr>
      <w:r>
        <w:rPr/>
        <w:t>1 plastic bag</w:t>
      </w:r>
    </w:p>
    <w:p>
      <w:pPr>
        <w:pStyle w:val="BodyText2"/>
        <w:numPr>
          <w:ilvl w:val="0"/>
          <w:numId w:val="24"/>
        </w:numPr>
        <w:rPr/>
      </w:pPr>
      <w:r>
        <w:rPr/>
        <w:t>60 absorbent wipes</w:t>
      </w:r>
    </w:p>
    <w:p>
      <w:pPr>
        <w:pStyle w:val="BodyText2"/>
        <w:numPr>
          <w:ilvl w:val="0"/>
          <w:numId w:val="24"/>
        </w:numPr>
        <w:rPr/>
      </w:pPr>
      <w:r>
        <w:rPr/>
        <w:t>40 absorbent mats</w:t>
      </w:r>
    </w:p>
    <w:p>
      <w:pPr>
        <w:pStyle w:val="BodyText2"/>
        <w:numPr>
          <w:ilvl w:val="0"/>
          <w:numId w:val="24"/>
        </w:numPr>
        <w:rPr/>
      </w:pPr>
      <w:r>
        <w:rPr/>
        <w:t>60 feet of absorbent containment sock</w:t>
      </w:r>
    </w:p>
    <w:p>
      <w:pPr>
        <w:pStyle w:val="BodyText2"/>
        <w:ind w:start="1440" w:end="0"/>
        <w:rPr/>
      </w:pPr>
      <w:r>
        <w:rPr/>
      </w:r>
    </w:p>
    <w:p>
      <w:pPr>
        <w:pStyle w:val="BodyText2"/>
        <w:ind w:start="1440" w:end="0"/>
        <w:rPr/>
      </w:pPr>
      <w:r>
        <w:rPr/>
      </w:r>
    </w:p>
    <w:p>
      <w:pPr>
        <w:pStyle w:val="BodyText2"/>
        <w:ind w:start="1440" w:end="0"/>
        <w:rPr/>
      </w:pPr>
      <w:r>
        <w:rPr/>
      </w:r>
    </w:p>
    <w:p>
      <w:pPr>
        <w:pStyle w:val="BodyText2"/>
        <w:rPr>
          <w:u w:val="single"/>
        </w:rPr>
      </w:pPr>
      <w:r>
        <w:rPr>
          <w:u w:val="single"/>
        </w:rPr>
        <w:t>Communication Equipment</w:t>
      </w:r>
    </w:p>
    <w:p>
      <w:pPr>
        <w:pStyle w:val="BodyText2"/>
        <w:rPr/>
      </w:pPr>
      <w:r>
        <w:rPr/>
      </w:r>
    </w:p>
    <w:p>
      <w:pPr>
        <w:pStyle w:val="BodyText2"/>
        <w:numPr>
          <w:ilvl w:val="0"/>
          <w:numId w:val="5"/>
        </w:numPr>
        <w:rPr/>
      </w:pPr>
      <w:r>
        <w:rPr/>
        <w:t>Fixed Communication Systems</w:t>
      </w:r>
    </w:p>
    <w:p>
      <w:pPr>
        <w:pStyle w:val="BodyText2"/>
        <w:ind w:start="1440" w:end="0"/>
        <w:rPr/>
      </w:pPr>
      <w:r>
        <w:rPr/>
        <w:t>1.</w:t>
        <w:tab/>
        <w:t>Dial Telephone system</w:t>
      </w:r>
    </w:p>
    <w:p>
      <w:pPr>
        <w:pStyle w:val="BodyText2"/>
        <w:rPr/>
      </w:pPr>
      <w:r>
        <w:rPr/>
      </w:r>
    </w:p>
    <w:p>
      <w:pPr>
        <w:pStyle w:val="BodyText2"/>
        <w:numPr>
          <w:ilvl w:val="0"/>
          <w:numId w:val="5"/>
        </w:numPr>
        <w:rPr/>
      </w:pPr>
      <w:r>
        <w:rPr/>
        <w:t>Portable Equipment</w:t>
      </w:r>
    </w:p>
    <w:p>
      <w:pPr>
        <w:pStyle w:val="BodyText2"/>
        <w:ind w:hanging="720" w:start="2160" w:end="0"/>
        <w:rPr/>
      </w:pPr>
      <w:r>
        <w:rPr/>
        <w:t>1.</w:t>
        <w:tab/>
        <w:t>Six hand-held and one base station, two-way radios are available for internal communications throughout the plant</w:t>
        <w:tab/>
        <w:t>.</w:t>
      </w:r>
    </w:p>
    <w:p>
      <w:pPr>
        <w:pStyle w:val="BodyText2"/>
        <w:rPr/>
      </w:pPr>
      <w:r>
        <w:rPr/>
      </w:r>
    </w:p>
    <w:p>
      <w:pPr>
        <w:pStyle w:val="BodyText2"/>
        <w:numPr>
          <w:ilvl w:val="0"/>
          <w:numId w:val="5"/>
        </w:numPr>
        <w:rPr/>
      </w:pPr>
      <w:r>
        <w:rPr/>
        <w:t>Alarms</w:t>
      </w:r>
    </w:p>
    <w:p>
      <w:pPr>
        <w:pStyle w:val="BodyText2"/>
        <w:ind w:start="1440" w:end="0"/>
        <w:rPr/>
      </w:pPr>
      <w:r>
        <w:rPr/>
        <w:t>1.</w:t>
        <w:tab/>
        <w:t>Individual alarm indications of all fixed area fire fighting systems</w:t>
      </w:r>
    </w:p>
    <w:p>
      <w:pPr>
        <w:pStyle w:val="BodyText2"/>
        <w:rPr/>
      </w:pPr>
      <w:r>
        <w:rPr/>
      </w:r>
    </w:p>
    <w:p>
      <w:pPr>
        <w:pStyle w:val="BodyText2"/>
        <w:rPr/>
      </w:pPr>
      <w:r>
        <w:rPr/>
      </w:r>
    </w:p>
    <w:p>
      <w:pPr>
        <w:pStyle w:val="BodyText2"/>
        <w:rPr/>
      </w:pPr>
      <w:r>
        <w:rPr/>
      </w:r>
      <w:r>
        <w:br w:type="page"/>
      </w:r>
    </w:p>
    <w:p>
      <w:pPr>
        <w:pStyle w:val="BodyText2"/>
        <w:jc w:val="center"/>
        <w:rPr/>
      </w:pPr>
      <w:r>
        <w:rPr/>
      </w:r>
    </w:p>
    <w:p>
      <w:pPr>
        <w:pStyle w:val="BodyText2"/>
        <w:jc w:val="center"/>
        <w:rPr/>
      </w:pPr>
      <w:r>
        <w:rPr/>
      </w:r>
    </w:p>
    <w:p>
      <w:pPr>
        <w:pStyle w:val="BodyText2"/>
        <w:jc w:val="center"/>
        <w:rPr/>
      </w:pPr>
      <w:r>
        <w:rPr/>
      </w:r>
    </w:p>
    <w:p>
      <w:pPr>
        <w:pStyle w:val="BodyText2"/>
        <w:jc w:val="center"/>
        <w:rPr/>
      </w:pPr>
      <w:r>
        <w:rPr/>
      </w:r>
    </w:p>
    <w:p>
      <w:pPr>
        <w:pStyle w:val="BodyText2"/>
        <w:jc w:val="center"/>
        <w:rPr/>
      </w:pPr>
      <w:r>
        <w:rPr/>
      </w:r>
    </w:p>
    <w:p>
      <w:pPr>
        <w:pStyle w:val="BodyText2"/>
        <w:jc w:val="center"/>
        <w:rPr/>
      </w:pPr>
      <w:r>
        <w:rPr/>
      </w:r>
    </w:p>
    <w:p>
      <w:pPr>
        <w:pStyle w:val="BodyText2"/>
        <w:jc w:val="center"/>
        <w:rPr/>
      </w:pPr>
      <w:r>
        <w:rPr/>
      </w:r>
    </w:p>
    <w:p>
      <w:pPr>
        <w:pStyle w:val="BodyText2"/>
        <w:jc w:val="center"/>
        <w:rPr/>
      </w:pPr>
      <w:r>
        <w:rPr/>
      </w:r>
    </w:p>
    <w:p>
      <w:pPr>
        <w:pStyle w:val="BodyText2"/>
        <w:jc w:val="center"/>
        <w:rPr/>
      </w:pPr>
      <w:r>
        <w:rPr/>
      </w:r>
    </w:p>
    <w:p>
      <w:pPr>
        <w:pStyle w:val="BodyText2"/>
        <w:jc w:val="center"/>
        <w:rPr/>
      </w:pPr>
      <w:r>
        <w:rPr/>
      </w:r>
    </w:p>
    <w:p>
      <w:pPr>
        <w:pStyle w:val="BodyText2"/>
        <w:jc w:val="center"/>
        <w:rPr>
          <w:b/>
          <w:sz w:val="32"/>
        </w:rPr>
      </w:pPr>
      <w:r>
        <w:rPr>
          <w:b/>
          <w:sz w:val="32"/>
        </w:rPr>
        <w:t>SECTION III</w:t>
      </w:r>
    </w:p>
    <w:p>
      <w:pPr>
        <w:pStyle w:val="BodyText2"/>
        <w:jc w:val="center"/>
        <w:rPr>
          <w:b/>
          <w:sz w:val="32"/>
        </w:rPr>
      </w:pPr>
      <w:r>
        <w:rPr>
          <w:b/>
          <w:sz w:val="32"/>
        </w:rPr>
      </w:r>
    </w:p>
    <w:p>
      <w:pPr>
        <w:pStyle w:val="BodyText2"/>
        <w:jc w:val="center"/>
        <w:rPr>
          <w:b/>
          <w:sz w:val="32"/>
        </w:rPr>
      </w:pPr>
      <w:r>
        <w:rPr>
          <w:b/>
          <w:sz w:val="32"/>
        </w:rPr>
        <w:t>SPECIFIC RESPONSE</w:t>
      </w:r>
    </w:p>
    <w:p>
      <w:pPr>
        <w:pStyle w:val="BodyText2"/>
        <w:jc w:val="center"/>
        <w:rPr>
          <w:b/>
          <w:sz w:val="32"/>
        </w:rPr>
      </w:pPr>
      <w:r>
        <w:rPr>
          <w:b/>
          <w:sz w:val="32"/>
        </w:rPr>
        <w:t>TO</w:t>
      </w:r>
    </w:p>
    <w:p>
      <w:pPr>
        <w:pStyle w:val="BodyText2"/>
        <w:jc w:val="center"/>
        <w:rPr>
          <w:b/>
          <w:sz w:val="32"/>
        </w:rPr>
      </w:pPr>
      <w:r>
        <w:rPr>
          <w:b/>
          <w:sz w:val="32"/>
        </w:rPr>
        <w:t>EMEREGENCIES</w:t>
      </w:r>
    </w:p>
    <w:p>
      <w:pPr>
        <w:pStyle w:val="BodyText2"/>
        <w:jc w:val="center"/>
        <w:rPr>
          <w:b/>
          <w:sz w:val="28"/>
        </w:rPr>
      </w:pPr>
      <w:r>
        <w:rPr>
          <w:b/>
          <w:sz w:val="28"/>
        </w:rPr>
      </w:r>
      <w:r>
        <w:br w:type="page"/>
      </w:r>
    </w:p>
    <w:p>
      <w:pPr>
        <w:pStyle w:val="BodyText2"/>
        <w:jc w:val="start"/>
        <w:rPr>
          <w:b/>
          <w:sz w:val="28"/>
        </w:rPr>
      </w:pPr>
      <w:r>
        <w:rPr>
          <w:b/>
          <w:sz w:val="28"/>
        </w:rPr>
        <w:t>A.</w:t>
        <w:tab/>
      </w:r>
      <w:r>
        <w:rPr>
          <w:b/>
          <w:sz w:val="28"/>
          <w:u w:val="single"/>
        </w:rPr>
        <w:t>FIRE / EXPLOSIONS</w:t>
      </w:r>
    </w:p>
    <w:p>
      <w:pPr>
        <w:pStyle w:val="BodyText2"/>
        <w:jc w:val="start"/>
        <w:rPr>
          <w:b/>
          <w:sz w:val="28"/>
        </w:rPr>
      </w:pPr>
      <w:r>
        <w:rPr>
          <w:b/>
          <w:sz w:val="28"/>
        </w:rPr>
      </w:r>
    </w:p>
    <w:p>
      <w:pPr>
        <w:pStyle w:val="BodyText2"/>
        <w:jc w:val="start"/>
        <w:rPr/>
      </w:pPr>
      <w:r>
        <w:rPr/>
        <w:t>Normal Hours:</w:t>
      </w:r>
    </w:p>
    <w:p>
      <w:pPr>
        <w:pStyle w:val="BodyText2"/>
        <w:jc w:val="start"/>
        <w:rPr/>
      </w:pPr>
      <w:r>
        <w:rPr/>
      </w:r>
    </w:p>
    <w:p>
      <w:pPr>
        <w:pStyle w:val="BodyText2"/>
        <w:numPr>
          <w:ilvl w:val="0"/>
          <w:numId w:val="11"/>
        </w:numPr>
        <w:rPr/>
      </w:pPr>
      <w:r>
        <w:rPr/>
        <w:t>In the event of the discovery of an explosion or a fire, notify the control room immediately.</w:t>
      </w:r>
    </w:p>
    <w:p>
      <w:pPr>
        <w:pStyle w:val="BodyText2"/>
        <w:rPr/>
      </w:pPr>
      <w:r>
        <w:rPr/>
      </w:r>
    </w:p>
    <w:p>
      <w:pPr>
        <w:pStyle w:val="BodyText2"/>
        <w:numPr>
          <w:ilvl w:val="0"/>
          <w:numId w:val="11"/>
        </w:numPr>
        <w:rPr/>
      </w:pPr>
      <w:r>
        <w:rPr/>
        <w:t>Personnel shall use all safe and reasonable means to control emergency area and prevent further spread of fire or threat of additional explosions.</w:t>
      </w:r>
    </w:p>
    <w:p>
      <w:pPr>
        <w:pStyle w:val="BodyText2"/>
        <w:rPr/>
      </w:pPr>
      <w:r>
        <w:rPr/>
      </w:r>
    </w:p>
    <w:p>
      <w:pPr>
        <w:pStyle w:val="BodyText2"/>
        <w:numPr>
          <w:ilvl w:val="0"/>
          <w:numId w:val="11"/>
        </w:numPr>
        <w:rPr/>
      </w:pPr>
      <w:r>
        <w:rPr/>
        <w:t>Upon notification of a fire emergency, the Control Room Operator will notify (via alarm, page, two way radio, cell phone, or telephone) plant supervision as follows.</w:t>
      </w:r>
    </w:p>
    <w:p>
      <w:pPr>
        <w:pStyle w:val="BodyText2"/>
        <w:rPr/>
      </w:pPr>
      <w:r>
        <w:rPr/>
      </w:r>
    </w:p>
    <w:p>
      <w:pPr>
        <w:pStyle w:val="BodyText2"/>
        <w:ind w:start="720" w:end="0"/>
        <w:rPr/>
      </w:pPr>
      <w:r>
        <w:rPr/>
        <w:t>A.</w:t>
        <w:tab/>
        <w:t>Emergency Response Coordinator:</w:t>
        <w:tab/>
        <w:tab/>
        <w:tab/>
        <w:t>Dean Frederick</w:t>
      </w:r>
    </w:p>
    <w:p>
      <w:pPr>
        <w:pStyle w:val="BodyText2"/>
        <w:ind w:start="720" w:end="0"/>
        <w:rPr/>
      </w:pPr>
      <w:r>
        <w:rPr/>
        <w:t>B.</w:t>
        <w:tab/>
        <w:t>Alternate Emergency Response Coordinator:</w:t>
        <w:tab/>
        <w:tab/>
        <w:t>Mitchell Hurt</w:t>
      </w:r>
    </w:p>
    <w:p>
      <w:pPr>
        <w:pStyle w:val="BodyText2"/>
        <w:ind w:start="720" w:end="0"/>
        <w:rPr/>
      </w:pPr>
      <w:r>
        <w:rPr/>
        <w:t>C.</w:t>
        <w:tab/>
        <w:t>Alternate Emergency Response Coordinator:</w:t>
        <w:tab/>
        <w:tab/>
        <w:t>Greg Myers</w:t>
      </w:r>
    </w:p>
    <w:p>
      <w:pPr>
        <w:pStyle w:val="BodyText2"/>
        <w:rPr/>
      </w:pPr>
      <w:r>
        <w:rPr/>
      </w:r>
    </w:p>
    <w:p>
      <w:pPr>
        <w:pStyle w:val="BodyText2"/>
        <w:numPr>
          <w:ilvl w:val="0"/>
          <w:numId w:val="11"/>
        </w:numPr>
        <w:rPr/>
      </w:pPr>
      <w:r>
        <w:rPr/>
        <w:t>The ERC shall direct the shutdown of material movements and appropriate equipment.</w:t>
      </w:r>
    </w:p>
    <w:p>
      <w:pPr>
        <w:pStyle w:val="BodyText2"/>
        <w:rPr/>
      </w:pPr>
      <w:r>
        <w:rPr/>
      </w:r>
    </w:p>
    <w:p>
      <w:pPr>
        <w:pStyle w:val="BodyText2"/>
        <w:numPr>
          <w:ilvl w:val="0"/>
          <w:numId w:val="11"/>
        </w:numPr>
        <w:rPr/>
      </w:pPr>
      <w:r>
        <w:rPr/>
        <w:t>The alternate will follow up to see that this is done properly</w:t>
      </w:r>
    </w:p>
    <w:p>
      <w:pPr>
        <w:pStyle w:val="BodyText2"/>
        <w:rPr/>
      </w:pPr>
      <w:r>
        <w:rPr/>
      </w:r>
    </w:p>
    <w:p>
      <w:pPr>
        <w:pStyle w:val="BodyText2"/>
        <w:numPr>
          <w:ilvl w:val="0"/>
          <w:numId w:val="11"/>
        </w:numPr>
        <w:rPr/>
      </w:pPr>
      <w:r>
        <w:rPr/>
        <w:t>All other trained personnel shall report to the Control Room (or other designated area) for deployment.</w:t>
      </w:r>
    </w:p>
    <w:p>
      <w:pPr>
        <w:pStyle w:val="BodyText2"/>
        <w:rPr/>
      </w:pPr>
      <w:r>
        <w:rPr/>
      </w:r>
    </w:p>
    <w:p>
      <w:pPr>
        <w:pStyle w:val="BodyText2"/>
        <w:numPr>
          <w:ilvl w:val="0"/>
          <w:numId w:val="11"/>
        </w:numPr>
        <w:rPr/>
      </w:pPr>
      <w:r>
        <w:rPr/>
        <w:t>Personnel assignments will be evaluated by the ERC</w:t>
      </w:r>
    </w:p>
    <w:p>
      <w:pPr>
        <w:pStyle w:val="BodyText2"/>
        <w:rPr/>
      </w:pPr>
      <w:r>
        <w:rPr/>
      </w:r>
    </w:p>
    <w:p>
      <w:pPr>
        <w:pStyle w:val="BodyText2"/>
        <w:numPr>
          <w:ilvl w:val="0"/>
          <w:numId w:val="11"/>
        </w:numPr>
        <w:rPr/>
      </w:pPr>
      <w:r>
        <w:rPr/>
        <w:t>Any personnel called out from home in an emergency situation shall park clear of the plant entrance and report to the Control Room (or other designated area).</w:t>
      </w:r>
    </w:p>
    <w:p>
      <w:pPr>
        <w:pStyle w:val="BodyText2"/>
        <w:rPr/>
      </w:pPr>
      <w:r>
        <w:rPr/>
      </w:r>
    </w:p>
    <w:p>
      <w:pPr>
        <w:pStyle w:val="BodyText2"/>
        <w:numPr>
          <w:ilvl w:val="0"/>
          <w:numId w:val="11"/>
        </w:numPr>
        <w:rPr/>
      </w:pPr>
      <w:r>
        <w:rPr/>
        <w:t>The alternate shall account for all personnel and report to the ERC.</w:t>
      </w:r>
    </w:p>
    <w:p>
      <w:pPr>
        <w:pStyle w:val="BodyText2"/>
        <w:rPr/>
      </w:pPr>
      <w:r>
        <w:rPr/>
      </w:r>
    </w:p>
    <w:p>
      <w:pPr>
        <w:pStyle w:val="BodyText2"/>
        <w:numPr>
          <w:ilvl w:val="0"/>
          <w:numId w:val="11"/>
        </w:numPr>
        <w:rPr/>
      </w:pPr>
      <w:r>
        <w:rPr/>
        <w:t>All inquiries from third parties regarding the situation shall be directed to the ERC or person in charge at the Command Center which shall be established either in the Control Room or in another designated area depending on the location and type of emergency.  Other employees are to refer such inquiries accordingly.</w:t>
      </w:r>
    </w:p>
    <w:p>
      <w:pPr>
        <w:pStyle w:val="BodyText2"/>
        <w:rPr/>
      </w:pPr>
      <w:r>
        <w:rPr/>
      </w:r>
    </w:p>
    <w:p>
      <w:pPr>
        <w:pStyle w:val="BodyText2"/>
        <w:numPr>
          <w:ilvl w:val="0"/>
          <w:numId w:val="11"/>
        </w:numPr>
        <w:rPr/>
      </w:pPr>
      <w:r>
        <w:rPr/>
        <w:t>The Administrative Assistant, or the Control Room Operator, shall receive incoming calls and direct them to the ERC or appropriate persons.</w:t>
      </w:r>
    </w:p>
    <w:p>
      <w:pPr>
        <w:pStyle w:val="BodyText2"/>
        <w:rPr/>
      </w:pPr>
      <w:r>
        <w:rPr/>
      </w:r>
    </w:p>
    <w:p>
      <w:pPr>
        <w:pStyle w:val="BodyText2"/>
        <w:numPr>
          <w:ilvl w:val="0"/>
          <w:numId w:val="11"/>
        </w:numPr>
        <w:rPr/>
      </w:pPr>
      <w:r>
        <w:rPr/>
        <w:t>One technician shall be stationed at the entrance gate to the facility to direct outside emergency departments as applicable.</w:t>
      </w:r>
    </w:p>
    <w:p>
      <w:pPr>
        <w:pStyle w:val="BodyText2"/>
        <w:rPr/>
      </w:pPr>
      <w:r>
        <w:rPr/>
      </w:r>
    </w:p>
    <w:p>
      <w:pPr>
        <w:pStyle w:val="BodyText2"/>
        <w:numPr>
          <w:ilvl w:val="0"/>
          <w:numId w:val="11"/>
        </w:numPr>
        <w:rPr/>
      </w:pPr>
      <w:r>
        <w:rPr/>
        <w:t>The ERC will serve as incident commander and shall remain in this capacity until relieved by higher authority; then stand-by to assist in response coordination.</w:t>
      </w:r>
    </w:p>
    <w:p>
      <w:pPr>
        <w:pStyle w:val="BodyText2"/>
        <w:rPr/>
      </w:pPr>
      <w:r>
        <w:rPr/>
      </w:r>
    </w:p>
    <w:p>
      <w:pPr>
        <w:pStyle w:val="BodyText2"/>
        <w:rPr/>
      </w:pPr>
      <w:r>
        <w:rPr/>
        <w:t>After Hours:</w:t>
      </w:r>
    </w:p>
    <w:p>
      <w:pPr>
        <w:pStyle w:val="BodyText2"/>
        <w:rPr/>
      </w:pPr>
      <w:r>
        <w:rPr/>
      </w:r>
    </w:p>
    <w:p>
      <w:pPr>
        <w:pStyle w:val="BodyText2"/>
        <w:numPr>
          <w:ilvl w:val="0"/>
          <w:numId w:val="29"/>
        </w:numPr>
        <w:rPr/>
      </w:pPr>
      <w:r>
        <w:rPr/>
        <w:t>The Control Room Operator shall determine the need for immediate actions including ambulances and police needs as well as back-up fire fighting equipment.</w:t>
      </w:r>
    </w:p>
    <w:p>
      <w:pPr>
        <w:pStyle w:val="BodyText2"/>
        <w:rPr/>
      </w:pPr>
      <w:r>
        <w:rPr/>
      </w:r>
    </w:p>
    <w:p>
      <w:pPr>
        <w:pStyle w:val="BodyText2"/>
        <w:numPr>
          <w:ilvl w:val="0"/>
          <w:numId w:val="29"/>
        </w:numPr>
        <w:rPr/>
      </w:pPr>
      <w:r>
        <w:rPr/>
        <w:t>The Control room Operator shall immediately contact the ERC and take appropriate action including equipment shutdown, as applicable.</w:t>
      </w:r>
    </w:p>
    <w:p>
      <w:pPr>
        <w:pStyle w:val="BodyText2"/>
        <w:rPr/>
      </w:pPr>
      <w:r>
        <w:rPr/>
      </w:r>
    </w:p>
    <w:p>
      <w:pPr>
        <w:pStyle w:val="BodyText2"/>
        <w:numPr>
          <w:ilvl w:val="0"/>
          <w:numId w:val="29"/>
        </w:numPr>
        <w:rPr/>
      </w:pPr>
      <w:r>
        <w:rPr/>
        <w:t>The Control Room Operator will contact the Alternate ERC as applicable.</w:t>
      </w:r>
    </w:p>
    <w:p>
      <w:pPr>
        <w:pStyle w:val="BodyText2"/>
        <w:rPr/>
      </w:pPr>
      <w:r>
        <w:rPr/>
      </w:r>
    </w:p>
    <w:p>
      <w:pPr>
        <w:pStyle w:val="BodyText2"/>
        <w:numPr>
          <w:ilvl w:val="0"/>
          <w:numId w:val="29"/>
        </w:numPr>
        <w:rPr/>
      </w:pPr>
      <w:r>
        <w:rPr/>
        <w:t>Personnel shall use all safe and reasonable means to control emergency area and prevent further spread of fire of threat of additional explosions.</w:t>
      </w:r>
    </w:p>
    <w:p>
      <w:pPr>
        <w:pStyle w:val="BodyText2"/>
        <w:rPr/>
      </w:pPr>
      <w:r>
        <w:rPr/>
      </w:r>
    </w:p>
    <w:p>
      <w:pPr>
        <w:pStyle w:val="BodyText2"/>
        <w:numPr>
          <w:ilvl w:val="0"/>
          <w:numId w:val="29"/>
        </w:numPr>
        <w:rPr/>
      </w:pPr>
      <w:r>
        <w:rPr/>
        <w:t>All other trained personnel shall report to the Control Room for deployment.</w:t>
      </w:r>
    </w:p>
    <w:p>
      <w:pPr>
        <w:pStyle w:val="BodyText2"/>
        <w:rPr/>
      </w:pPr>
      <w:r>
        <w:rPr/>
      </w:r>
    </w:p>
    <w:p>
      <w:pPr>
        <w:pStyle w:val="BodyText2"/>
        <w:numPr>
          <w:ilvl w:val="0"/>
          <w:numId w:val="29"/>
        </w:numPr>
        <w:rPr/>
      </w:pPr>
      <w:r>
        <w:rPr/>
        <w:t>Personnel assignments will be evaluated by the Control Room Operator.</w:t>
      </w:r>
    </w:p>
    <w:p>
      <w:pPr>
        <w:pStyle w:val="BodyText2"/>
        <w:rPr/>
      </w:pPr>
      <w:r>
        <w:rPr/>
      </w:r>
    </w:p>
    <w:p>
      <w:pPr>
        <w:pStyle w:val="BodyText2"/>
        <w:numPr>
          <w:ilvl w:val="0"/>
          <w:numId w:val="29"/>
        </w:numPr>
        <w:rPr/>
      </w:pPr>
      <w:r>
        <w:rPr/>
        <w:t>Any personnel called out from home in an emergency situation shall park clear of the plant entrance and report to the Control Room.</w:t>
      </w:r>
    </w:p>
    <w:p>
      <w:pPr>
        <w:pStyle w:val="BodyText2"/>
        <w:rPr/>
      </w:pPr>
      <w:r>
        <w:rPr/>
      </w:r>
    </w:p>
    <w:p>
      <w:pPr>
        <w:pStyle w:val="BodyText2"/>
        <w:numPr>
          <w:ilvl w:val="0"/>
          <w:numId w:val="29"/>
        </w:numPr>
        <w:rPr/>
      </w:pPr>
      <w:r>
        <w:rPr/>
        <w:t>Upon arrival of the ERC or outside higher authority, the Control room Operator will be relieved as incident commander, and will be deployed as required.</w:t>
      </w:r>
    </w:p>
    <w:p>
      <w:pPr>
        <w:pStyle w:val="BodyText2"/>
        <w:rPr/>
      </w:pPr>
      <w:r>
        <w:rPr/>
      </w:r>
    </w:p>
    <w:p>
      <w:pPr>
        <w:pStyle w:val="BodyText2"/>
        <w:rPr/>
      </w:pPr>
      <w:r>
        <w:rPr/>
      </w:r>
      <w:r>
        <w:br w:type="page"/>
      </w:r>
    </w:p>
    <w:p>
      <w:pPr>
        <w:pStyle w:val="BodyText2"/>
        <w:rPr>
          <w:b/>
          <w:sz w:val="28"/>
        </w:rPr>
      </w:pPr>
      <w:r>
        <w:rPr>
          <w:b/>
          <w:sz w:val="28"/>
        </w:rPr>
        <w:t>B.</w:t>
        <w:tab/>
      </w:r>
      <w:r>
        <w:rPr>
          <w:b/>
          <w:sz w:val="28"/>
          <w:u w:val="single"/>
        </w:rPr>
        <w:t>HAZARDOUS MATERIAL SPILL</w:t>
      </w:r>
    </w:p>
    <w:p>
      <w:pPr>
        <w:pStyle w:val="BodyText2"/>
        <w:rPr>
          <w:b/>
          <w:sz w:val="28"/>
        </w:rPr>
      </w:pPr>
      <w:r>
        <w:rPr>
          <w:b/>
          <w:sz w:val="28"/>
        </w:rPr>
      </w:r>
    </w:p>
    <w:p>
      <w:pPr>
        <w:pStyle w:val="BodyText2"/>
        <w:numPr>
          <w:ilvl w:val="0"/>
          <w:numId w:val="4"/>
        </w:numPr>
        <w:rPr/>
      </w:pPr>
      <w:r>
        <w:rPr/>
        <w:t>In the event of discovery of a spill, notify the Control Room immediately.</w:t>
      </w:r>
    </w:p>
    <w:p>
      <w:pPr>
        <w:pStyle w:val="BodyText2"/>
        <w:rPr/>
      </w:pPr>
      <w:r>
        <w:rPr/>
      </w:r>
    </w:p>
    <w:p>
      <w:pPr>
        <w:pStyle w:val="BodyText2"/>
        <w:numPr>
          <w:ilvl w:val="0"/>
          <w:numId w:val="4"/>
        </w:numPr>
        <w:rPr/>
      </w:pPr>
      <w:r>
        <w:rPr/>
        <w:t>Personnel shall use all safe and reasonable defensive means to control spill area and prevent further spread of spilled material.  If spill presents a hazard to human health or safety, evacuate the area and immediately notify the Control Room of the hazard.  Instruct other personnel at the scene to exit the area.</w:t>
      </w:r>
    </w:p>
    <w:p>
      <w:pPr>
        <w:pStyle w:val="BodyText2"/>
        <w:rPr/>
      </w:pPr>
      <w:r>
        <w:rPr/>
      </w:r>
    </w:p>
    <w:p>
      <w:pPr>
        <w:pStyle w:val="BodyText2"/>
        <w:numPr>
          <w:ilvl w:val="0"/>
          <w:numId w:val="4"/>
        </w:numPr>
        <w:rPr/>
      </w:pPr>
      <w:r>
        <w:rPr/>
        <w:t>Upon notification of a leak / discharge to the Control Room, the Control Room Operator will notify  (via two-way radio, cell phone, or telephone) the ERC.</w:t>
      </w:r>
    </w:p>
    <w:p>
      <w:pPr>
        <w:pStyle w:val="BodyText2"/>
        <w:rPr/>
      </w:pPr>
      <w:r>
        <w:rPr/>
      </w:r>
    </w:p>
    <w:p>
      <w:pPr>
        <w:pStyle w:val="BodyText2"/>
        <w:numPr>
          <w:ilvl w:val="0"/>
          <w:numId w:val="4"/>
        </w:numPr>
        <w:rPr/>
      </w:pPr>
      <w:r>
        <w:rPr/>
        <w:t>Spill response actions will initiate with the deployment of trained personnel and the Mobile Spill Equipment Cart</w:t>
      </w:r>
    </w:p>
    <w:p>
      <w:pPr>
        <w:pStyle w:val="BodyText2"/>
        <w:rPr/>
      </w:pPr>
      <w:r>
        <w:rPr/>
      </w:r>
    </w:p>
    <w:p>
      <w:pPr>
        <w:pStyle w:val="BodyText2"/>
        <w:numPr>
          <w:ilvl w:val="0"/>
          <w:numId w:val="4"/>
        </w:numPr>
        <w:rPr/>
      </w:pPr>
      <w:r>
        <w:rPr/>
        <w:t>Depending on the nature and location of the incident, the ERC shall direct the shutdown of material movements and appropriate equipment.  The Alternate will follow up to see that this is done properly.</w:t>
      </w:r>
    </w:p>
    <w:p>
      <w:pPr>
        <w:pStyle w:val="BodyText2"/>
        <w:rPr/>
      </w:pPr>
      <w:r>
        <w:rPr/>
      </w:r>
    </w:p>
    <w:p>
      <w:pPr>
        <w:pStyle w:val="BodyText2"/>
        <w:numPr>
          <w:ilvl w:val="0"/>
          <w:numId w:val="4"/>
        </w:numPr>
        <w:rPr/>
      </w:pPr>
      <w:r>
        <w:rPr/>
        <w:t>Personnel will be deployed to clean-up small spills and repair small leaks.  In the case of a large spill, such as that from one of the CT lube oil sumps, spill response will deploy personnel and equipment to adjacent drainage areas, containment materials and booms will be used to prevent further spreading off-site into adjacent waterways.</w:t>
      </w:r>
    </w:p>
    <w:p>
      <w:pPr>
        <w:pStyle w:val="BodyText2"/>
        <w:rPr/>
      </w:pPr>
      <w:r>
        <w:rPr/>
      </w:r>
    </w:p>
    <w:p>
      <w:pPr>
        <w:pStyle w:val="BodyText2"/>
        <w:numPr>
          <w:ilvl w:val="0"/>
          <w:numId w:val="4"/>
        </w:numPr>
        <w:rPr/>
      </w:pPr>
      <w:r>
        <w:rPr/>
        <w:t>Containment measures also include putting absorbent blankets over and absorbent socks around the adjacent storm-water catch basins.</w:t>
      </w:r>
    </w:p>
    <w:p>
      <w:pPr>
        <w:pStyle w:val="BodyText2"/>
        <w:rPr/>
      </w:pPr>
      <w:r>
        <w:rPr/>
      </w:r>
    </w:p>
    <w:p>
      <w:pPr>
        <w:pStyle w:val="BodyText2"/>
        <w:numPr>
          <w:ilvl w:val="0"/>
          <w:numId w:val="4"/>
        </w:numPr>
        <w:rPr/>
      </w:pPr>
      <w:r>
        <w:rPr/>
        <w:t>A major incident (Site or General Emergency) may require additional assistance from local emergency departments and the facility’s Clean-Up Contractor.  On-site personnel will make every reasonable attempt to bring the incident under control.  However, should this not be possible, or a further threat to health or the environment exists, facility personnel efforts will be supplemented by the outside agencies.  The Clean-Up Contractor will provide the necessary personnel and equipment for protection / clean up of the surrounding waterways as necessary.  The ERC will make the determination when to all for outside assistance.</w:t>
      </w:r>
    </w:p>
    <w:p>
      <w:pPr>
        <w:pStyle w:val="BodyText2"/>
        <w:rPr/>
      </w:pPr>
      <w:r>
        <w:rPr/>
      </w:r>
    </w:p>
    <w:p>
      <w:pPr>
        <w:pStyle w:val="BodyText2"/>
        <w:numPr>
          <w:ilvl w:val="0"/>
          <w:numId w:val="4"/>
        </w:numPr>
        <w:rPr/>
      </w:pPr>
      <w:r>
        <w:rPr/>
        <w:t>Estimated time for containment of small spills by on-site personnel is one (1) hour.  Estimated time for containment of a large spill by facility personnel and the Clean-Up Contractor is three (3) hours.</w:t>
      </w:r>
    </w:p>
    <w:p>
      <w:pPr>
        <w:pStyle w:val="BodyText2"/>
        <w:rPr/>
      </w:pPr>
      <w:r>
        <w:rPr/>
      </w:r>
    </w:p>
    <w:p>
      <w:pPr>
        <w:pStyle w:val="BodyText2"/>
        <w:rPr/>
      </w:pPr>
      <w:r>
        <w:rPr/>
      </w:r>
      <w:r>
        <w:br w:type="page"/>
      </w:r>
    </w:p>
    <w:p>
      <w:pPr>
        <w:pStyle w:val="BodyText2"/>
        <w:rPr>
          <w:b/>
          <w:sz w:val="28"/>
        </w:rPr>
      </w:pPr>
      <w:r>
        <w:rPr>
          <w:b/>
          <w:sz w:val="28"/>
        </w:rPr>
        <w:t>C.</w:t>
        <w:tab/>
      </w:r>
      <w:r>
        <w:rPr>
          <w:b/>
          <w:sz w:val="28"/>
          <w:u w:val="single"/>
        </w:rPr>
        <w:t>PLANT EVACUATIONS</w:t>
      </w:r>
    </w:p>
    <w:p>
      <w:pPr>
        <w:pStyle w:val="BodyText2"/>
        <w:rPr>
          <w:b/>
          <w:sz w:val="28"/>
        </w:rPr>
      </w:pPr>
      <w:r>
        <w:rPr>
          <w:b/>
          <w:sz w:val="28"/>
        </w:rPr>
      </w:r>
    </w:p>
    <w:p>
      <w:pPr>
        <w:pStyle w:val="BodyText2"/>
        <w:ind w:hanging="720" w:start="720" w:end="0"/>
        <w:rPr/>
      </w:pPr>
      <w:r>
        <w:rPr/>
        <w:t>1)</w:t>
        <w:tab/>
        <w:t>Major incidents (Site or General Emergencies) may require the evacuation of personnel.  Evacuations will be one of two categories: Local Evacuation or Site Evacuation.  In the case of Local Evacuation, all personnel are directed to leave the particular area of the site, and assemble in the designated assembly area that will be announced over the two-way radio system.  In the case of Site Evacuation, all personnel will de directed to leave the site and assemble at the main access road gate.  The evacuation order can only be give by the ERC, or Alternate ERC, and will be announced by all means possible.</w:t>
      </w:r>
    </w:p>
    <w:p>
      <w:pPr>
        <w:pStyle w:val="BodyText2"/>
        <w:ind w:hanging="720" w:start="720" w:end="0"/>
        <w:rPr/>
      </w:pPr>
      <w:r>
        <w:rPr/>
      </w:r>
    </w:p>
    <w:p>
      <w:pPr>
        <w:pStyle w:val="BodyText2"/>
        <w:numPr>
          <w:ilvl w:val="0"/>
          <w:numId w:val="32"/>
        </w:numPr>
        <w:rPr/>
      </w:pPr>
      <w:r>
        <w:rPr/>
        <w:t>Upon issue of an evacuation order, facility personnel shall initiate emergency shutdown procedures, and follow the evacuation routes to the assembly area as shown on the Site Layout Map.</w:t>
      </w:r>
    </w:p>
    <w:p>
      <w:pPr>
        <w:pStyle w:val="BodyText2"/>
        <w:rPr/>
      </w:pPr>
      <w:r>
        <w:rPr/>
      </w:r>
    </w:p>
    <w:p>
      <w:pPr>
        <w:pStyle w:val="BodyText2"/>
        <w:numPr>
          <w:ilvl w:val="0"/>
          <w:numId w:val="32"/>
        </w:numPr>
        <w:rPr/>
      </w:pPr>
      <w:r>
        <w:rPr/>
        <w:t>A head count shall be performed by the Alternate and reported to the ERC.</w:t>
      </w:r>
    </w:p>
    <w:p>
      <w:pPr>
        <w:pStyle w:val="BodyText2"/>
        <w:rPr/>
      </w:pPr>
      <w:r>
        <w:rPr/>
      </w:r>
    </w:p>
    <w:p>
      <w:pPr>
        <w:pStyle w:val="BodyText2"/>
        <w:numPr>
          <w:ilvl w:val="0"/>
          <w:numId w:val="32"/>
        </w:numPr>
        <w:rPr/>
      </w:pPr>
      <w:r>
        <w:rPr/>
        <w:t>Personnel will not be allowed to re-enter the local area / site for any reason without the permission of the ERC.</w:t>
      </w:r>
    </w:p>
    <w:p>
      <w:pPr>
        <w:pStyle w:val="BodyText2"/>
        <w:rPr/>
      </w:pPr>
      <w:r>
        <w:rPr/>
      </w:r>
    </w:p>
    <w:p>
      <w:pPr>
        <w:pStyle w:val="BodyText2"/>
        <w:rPr/>
      </w:pPr>
      <w:r>
        <w:rPr/>
      </w:r>
      <w:r>
        <w:br w:type="page"/>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jc w:val="center"/>
        <w:rPr>
          <w:b/>
          <w:sz w:val="32"/>
        </w:rPr>
      </w:pPr>
      <w:r>
        <w:rPr>
          <w:b/>
          <w:sz w:val="32"/>
        </w:rPr>
        <w:t>SECTION IV</w:t>
      </w:r>
    </w:p>
    <w:p>
      <w:pPr>
        <w:pStyle w:val="BodyText2"/>
        <w:jc w:val="center"/>
        <w:rPr>
          <w:b/>
          <w:sz w:val="32"/>
        </w:rPr>
      </w:pPr>
      <w:r>
        <w:rPr>
          <w:b/>
          <w:sz w:val="32"/>
        </w:rPr>
      </w:r>
    </w:p>
    <w:p>
      <w:pPr>
        <w:pStyle w:val="BodyText2"/>
        <w:jc w:val="center"/>
        <w:rPr>
          <w:b/>
          <w:sz w:val="32"/>
        </w:rPr>
      </w:pPr>
      <w:r>
        <w:rPr>
          <w:b/>
          <w:sz w:val="32"/>
        </w:rPr>
        <w:t>FACILITY INFORMATION</w:t>
      </w:r>
    </w:p>
    <w:p>
      <w:pPr>
        <w:pStyle w:val="BodyText2"/>
        <w:jc w:val="center"/>
        <w:rPr>
          <w:b/>
          <w:sz w:val="32"/>
        </w:rPr>
      </w:pPr>
      <w:r>
        <w:rPr>
          <w:b/>
          <w:sz w:val="32"/>
        </w:rPr>
        <w:t>AND</w:t>
      </w:r>
    </w:p>
    <w:p>
      <w:pPr>
        <w:pStyle w:val="BodyText2"/>
        <w:jc w:val="center"/>
        <w:rPr>
          <w:b/>
          <w:sz w:val="32"/>
        </w:rPr>
      </w:pPr>
      <w:r>
        <w:rPr>
          <w:b/>
          <w:sz w:val="32"/>
        </w:rPr>
        <w:t>WASTE OPERATIONS</w:t>
      </w:r>
      <w:r>
        <w:br w:type="page"/>
      </w:r>
    </w:p>
    <w:p>
      <w:pPr>
        <w:pStyle w:val="BodyText2"/>
        <w:jc w:val="start"/>
        <w:rPr>
          <w:b/>
          <w:sz w:val="28"/>
        </w:rPr>
      </w:pPr>
      <w:r>
        <w:rPr>
          <w:b/>
          <w:sz w:val="28"/>
        </w:rPr>
        <w:t>A.</w:t>
        <w:tab/>
      </w:r>
      <w:r>
        <w:rPr>
          <w:b/>
          <w:sz w:val="28"/>
          <w:u w:val="single"/>
        </w:rPr>
        <w:t>GENERAL ADDRESS &amp; LOCATION</w:t>
      </w:r>
    </w:p>
    <w:p>
      <w:pPr>
        <w:pStyle w:val="BodyText2"/>
        <w:jc w:val="start"/>
        <w:rPr>
          <w:b/>
          <w:sz w:val="28"/>
        </w:rPr>
      </w:pPr>
      <w:r>
        <w:rPr>
          <w:b/>
          <w:sz w:val="28"/>
        </w:rPr>
      </w:r>
    </w:p>
    <w:p>
      <w:pPr>
        <w:pStyle w:val="BodyText2"/>
        <w:jc w:val="start"/>
        <w:rPr/>
      </w:pPr>
      <w:r>
        <w:rPr/>
        <w:tab/>
        <w:t>BROWNSVILLE PEAKER I, LLC</w:t>
      </w:r>
    </w:p>
    <w:p>
      <w:pPr>
        <w:pStyle w:val="BodyText2"/>
        <w:ind w:firstLine="720" w:end="0"/>
        <w:jc w:val="start"/>
        <w:rPr/>
      </w:pPr>
      <w:r>
        <w:rPr/>
        <w:t>948 BEECHGROVE ROAD</w:t>
      </w:r>
    </w:p>
    <w:p>
      <w:pPr>
        <w:pStyle w:val="BodyText2"/>
        <w:ind w:firstLine="720" w:end="0"/>
        <w:jc w:val="start"/>
        <w:rPr/>
      </w:pPr>
      <w:r>
        <w:rPr/>
        <w:t>BROWNSVILLE, TN 38012</w:t>
      </w:r>
    </w:p>
    <w:p>
      <w:pPr>
        <w:pStyle w:val="BodyText2"/>
        <w:jc w:val="start"/>
        <w:rPr>
          <w:b/>
          <w:sz w:val="28"/>
        </w:rPr>
      </w:pPr>
      <w:r>
        <w:rPr>
          <w:b/>
          <w:sz w:val="28"/>
        </w:rPr>
      </w:r>
    </w:p>
    <w:p>
      <w:pPr>
        <w:pStyle w:val="BodyText2"/>
        <w:jc w:val="start"/>
        <w:rPr>
          <w:b/>
          <w:sz w:val="28"/>
        </w:rPr>
      </w:pPr>
      <w:r>
        <w:rPr>
          <w:b/>
          <w:sz w:val="28"/>
        </w:rPr>
        <w:t>B.</w:t>
        <w:tab/>
      </w:r>
      <w:r>
        <w:rPr>
          <w:b/>
          <w:sz w:val="28"/>
          <w:u w:val="single"/>
        </w:rPr>
        <w:t>HOURS OF OPERATION AND ASSOCIATED PERSONNEL</w:t>
      </w:r>
    </w:p>
    <w:p>
      <w:pPr>
        <w:pStyle w:val="BodyText2"/>
        <w:jc w:val="start"/>
        <w:rPr>
          <w:b/>
          <w:sz w:val="28"/>
        </w:rPr>
      </w:pPr>
      <w:r>
        <w:rPr>
          <w:b/>
          <w:sz w:val="28"/>
        </w:rPr>
      </w:r>
    </w:p>
    <w:p>
      <w:pPr>
        <w:pStyle w:val="BodyText2"/>
        <w:ind w:start="720" w:end="0"/>
        <w:jc w:val="start"/>
        <w:rPr>
          <w:u w:val="single"/>
        </w:rPr>
      </w:pPr>
      <w:r>
        <w:rPr>
          <w:u w:val="single"/>
        </w:rPr>
        <w:t>OPERATING HOURS</w:t>
      </w:r>
    </w:p>
    <w:p>
      <w:pPr>
        <w:pStyle w:val="BodyText2"/>
        <w:ind w:start="720" w:end="0"/>
        <w:jc w:val="start"/>
        <w:rPr/>
      </w:pPr>
      <w:r>
        <w:rPr/>
        <w:t>The site is manned 24 hours a day, seven days a week, every day of the year with the hours of actual operation varying depending upon dispatch.</w:t>
      </w:r>
    </w:p>
    <w:p>
      <w:pPr>
        <w:pStyle w:val="BodyText2"/>
        <w:ind w:start="720" w:end="0"/>
        <w:jc w:val="start"/>
        <w:rPr/>
      </w:pPr>
      <w:r>
        <w:rPr/>
      </w:r>
    </w:p>
    <w:p>
      <w:pPr>
        <w:pStyle w:val="BodyText2"/>
        <w:ind w:start="720" w:end="0"/>
        <w:jc w:val="start"/>
        <w:rPr>
          <w:u w:val="single"/>
        </w:rPr>
      </w:pPr>
      <w:r>
        <w:rPr>
          <w:u w:val="single"/>
        </w:rPr>
        <w:t>LIST OF PERSONNEL</w:t>
      </w:r>
    </w:p>
    <w:p>
      <w:pPr>
        <w:pStyle w:val="BodyText2"/>
        <w:ind w:start="720" w:end="0"/>
        <w:jc w:val="start"/>
        <w:rPr/>
      </w:pPr>
      <w:r>
        <w:rPr/>
      </w:r>
    </w:p>
    <w:p>
      <w:pPr>
        <w:pStyle w:val="BodyText2"/>
        <w:ind w:start="720" w:end="0"/>
        <w:jc w:val="start"/>
        <w:rPr/>
      </w:pPr>
      <w:r>
        <w:rPr/>
        <w:t>Mitchell Hurt</w:t>
        <w:tab/>
        <w:tab/>
        <w:t>Plant Manager</w:t>
        <w:tab/>
        <w:tab/>
        <w:tab/>
        <w:t xml:space="preserve">cell/ 901-780-9064 </w:t>
      </w:r>
    </w:p>
    <w:p>
      <w:pPr>
        <w:pStyle w:val="BodyText2"/>
        <w:ind w:firstLine="720" w:start="5040" w:end="0"/>
        <w:jc w:val="start"/>
        <w:rPr/>
      </w:pPr>
      <w:r>
        <w:rPr/>
        <w:t>home/ 901-380-1028</w:t>
      </w:r>
    </w:p>
    <w:p>
      <w:pPr>
        <w:pStyle w:val="BodyText2"/>
        <w:ind w:start="720" w:end="0"/>
        <w:jc w:val="start"/>
        <w:rPr/>
      </w:pPr>
      <w:r>
        <w:rPr/>
        <w:t>Dean Frederick:</w:t>
        <w:tab/>
        <w:t>Plant Supervisor</w:t>
        <w:tab/>
        <w:tab/>
        <w:t xml:space="preserve">cell/ 901-548-4443 </w:t>
      </w:r>
    </w:p>
    <w:p>
      <w:pPr>
        <w:pStyle w:val="BodyText2"/>
        <w:ind w:firstLine="720" w:start="5040" w:end="0"/>
        <w:jc w:val="start"/>
        <w:rPr/>
      </w:pPr>
      <w:r>
        <w:rPr/>
        <w:t>home/ 901-772-2559</w:t>
      </w:r>
    </w:p>
    <w:p>
      <w:pPr>
        <w:pStyle w:val="BodyText2"/>
        <w:ind w:start="720" w:end="0"/>
        <w:jc w:val="start"/>
        <w:rPr/>
      </w:pPr>
      <w:r>
        <w:rPr/>
        <w:t>Susan Greenwell:</w:t>
        <w:tab/>
        <w:t>Administrator</w:t>
        <w:tab/>
        <w:tab/>
        <w:tab/>
        <w:t>home/ 901-772-7969</w:t>
      </w:r>
    </w:p>
    <w:p>
      <w:pPr>
        <w:pStyle w:val="BodyText2"/>
        <w:ind w:start="720" w:end="0"/>
        <w:jc w:val="start"/>
        <w:rPr/>
      </w:pPr>
      <w:r>
        <w:rPr/>
        <w:t>Greg Myers:</w:t>
        <w:tab/>
        <w:tab/>
        <w:t>Technician</w:t>
        <w:tab/>
        <w:tab/>
        <w:tab/>
        <w:t>home/ 901-660-3387</w:t>
      </w:r>
    </w:p>
    <w:p>
      <w:pPr>
        <w:pStyle w:val="BodyText2"/>
        <w:ind w:start="720" w:end="0"/>
        <w:jc w:val="start"/>
        <w:rPr/>
      </w:pPr>
      <w:r>
        <w:rPr/>
        <w:t>Mike Stevens:</w:t>
        <w:tab/>
        <w:tab/>
        <w:t>Technician</w:t>
        <w:tab/>
        <w:tab/>
        <w:tab/>
        <w:t>home/ 901-772-9321</w:t>
      </w:r>
    </w:p>
    <w:p>
      <w:pPr>
        <w:pStyle w:val="BodyText2"/>
        <w:ind w:start="720" w:end="0"/>
        <w:jc w:val="start"/>
        <w:rPr/>
      </w:pPr>
      <w:r>
        <w:rPr/>
        <w:t>Thomas Robertson:</w:t>
        <w:tab/>
        <w:t>Technician</w:t>
        <w:tab/>
        <w:tab/>
        <w:tab/>
        <w:t>home/ 901-660-3380</w:t>
      </w:r>
    </w:p>
    <w:p>
      <w:pPr>
        <w:pStyle w:val="BodyText2"/>
        <w:ind w:start="720" w:end="0"/>
        <w:jc w:val="start"/>
        <w:rPr/>
      </w:pPr>
      <w:r>
        <w:rPr/>
        <w:t>Shane Hanson:</w:t>
        <w:tab/>
        <w:t>Technician</w:t>
        <w:tab/>
        <w:tab/>
        <w:tab/>
        <w:t>home/ 901-660-4769</w:t>
      </w:r>
    </w:p>
    <w:p>
      <w:pPr>
        <w:pStyle w:val="BodyText2"/>
        <w:jc w:val="start"/>
        <w:rPr/>
      </w:pPr>
      <w:r>
        <w:rPr/>
      </w:r>
    </w:p>
    <w:p>
      <w:pPr>
        <w:pStyle w:val="BodyText2"/>
        <w:ind w:hanging="720" w:start="720" w:end="0"/>
        <w:jc w:val="start"/>
        <w:rPr>
          <w:b/>
          <w:sz w:val="28"/>
        </w:rPr>
      </w:pPr>
      <w:r>
        <w:rPr>
          <w:b/>
          <w:sz w:val="28"/>
        </w:rPr>
        <w:t>C.</w:t>
        <w:tab/>
      </w:r>
      <w:r>
        <w:rPr>
          <w:b/>
          <w:sz w:val="28"/>
          <w:u w:val="single"/>
        </w:rPr>
        <w:t>DESCRIPTION OF FACILITY AND HAZARDOUS WASTE OPERATIONS</w:t>
      </w:r>
    </w:p>
    <w:p>
      <w:pPr>
        <w:pStyle w:val="BodyText2"/>
        <w:jc w:val="start"/>
        <w:rPr>
          <w:b/>
          <w:sz w:val="28"/>
        </w:rPr>
      </w:pPr>
      <w:r>
        <w:rPr>
          <w:b/>
          <w:sz w:val="28"/>
        </w:rPr>
      </w:r>
    </w:p>
    <w:p>
      <w:pPr>
        <w:pStyle w:val="BodyText2"/>
        <w:ind w:firstLine="720" w:end="0"/>
        <w:jc w:val="start"/>
        <w:rPr>
          <w:u w:val="single"/>
        </w:rPr>
      </w:pPr>
      <w:r>
        <w:rPr>
          <w:u w:val="single"/>
        </w:rPr>
        <w:t>DESCRIPTION OF FACILITY</w:t>
      </w:r>
    </w:p>
    <w:p>
      <w:pPr>
        <w:pStyle w:val="BodyText2"/>
        <w:ind w:start="720" w:end="0"/>
        <w:jc w:val="start"/>
        <w:rPr/>
      </w:pPr>
      <w:r>
        <w:rPr/>
        <w:t>Brownsville is a natural gas fired peak power facility consisting of 4 Westinghouse 501 Gas Turbines that put out a total of 460 MW.</w:t>
      </w:r>
    </w:p>
    <w:p>
      <w:pPr>
        <w:pStyle w:val="BodyText2"/>
        <w:ind w:firstLine="720" w:end="0"/>
        <w:jc w:val="start"/>
        <w:rPr/>
      </w:pPr>
      <w:r>
        <w:rPr/>
      </w:r>
    </w:p>
    <w:p>
      <w:pPr>
        <w:pStyle w:val="BodyText2"/>
        <w:ind w:firstLine="720" w:end="0"/>
        <w:jc w:val="start"/>
        <w:rPr>
          <w:u w:val="single"/>
        </w:rPr>
      </w:pPr>
      <w:r>
        <w:rPr>
          <w:u w:val="single"/>
        </w:rPr>
        <w:t>DESCRIPTION OF HAZARDOUS WASTE OPERATIONS</w:t>
      </w:r>
    </w:p>
    <w:p>
      <w:pPr>
        <w:pStyle w:val="BodyText2"/>
        <w:numPr>
          <w:ilvl w:val="0"/>
          <w:numId w:val="16"/>
        </w:numPr>
        <w:jc w:val="start"/>
        <w:rPr/>
      </w:pPr>
      <w:r>
        <w:rPr/>
        <w:t>Lubricating oil for the Combustion Turbine Lube Oil reservoirs.</w:t>
      </w:r>
    </w:p>
    <w:p>
      <w:pPr>
        <w:pStyle w:val="BodyText2"/>
        <w:numPr>
          <w:ilvl w:val="0"/>
          <w:numId w:val="16"/>
        </w:numPr>
        <w:jc w:val="start"/>
        <w:rPr/>
      </w:pPr>
      <w:r>
        <w:rPr/>
        <w:t>Gear oil for various auxiliary equipment gear casings.</w:t>
      </w:r>
    </w:p>
    <w:p>
      <w:pPr>
        <w:pStyle w:val="BodyText2"/>
        <w:numPr>
          <w:ilvl w:val="0"/>
          <w:numId w:val="16"/>
        </w:numPr>
        <w:jc w:val="start"/>
        <w:rPr/>
      </w:pPr>
      <w:r>
        <w:rPr/>
        <w:t>Various greases for use on the Combustion Turbine associated auxiliary equipment and Balance of Plant Equipment.</w:t>
      </w:r>
    </w:p>
    <w:p>
      <w:pPr>
        <w:pStyle w:val="BodyText2"/>
        <w:numPr>
          <w:ilvl w:val="0"/>
          <w:numId w:val="16"/>
        </w:numPr>
        <w:jc w:val="start"/>
        <w:rPr/>
      </w:pPr>
      <w:r>
        <w:rPr/>
        <w:t>Approximately 1,800 gallons of Mercaptan is stored for odorization of natural gas.</w:t>
      </w:r>
    </w:p>
    <w:p>
      <w:pPr>
        <w:pStyle w:val="BodyText2"/>
        <w:ind w:hanging="720" w:start="1440" w:end="0"/>
        <w:jc w:val="start"/>
        <w:rPr/>
      </w:pPr>
      <w:r>
        <w:rPr/>
        <w:t>5.</w:t>
        <w:tab/>
        <w:t>50 gallons of Varsol mineral spirits used as a solvent for washing out gear casings.</w:t>
      </w:r>
    </w:p>
    <w:p>
      <w:pPr>
        <w:pStyle w:val="BodyText2"/>
        <w:jc w:val="center"/>
        <w:rPr/>
      </w:pPr>
      <w:r>
        <w:rPr/>
      </w:r>
    </w:p>
    <w:p>
      <w:pPr>
        <w:pStyle w:val="BodyText2"/>
        <w:jc w:val="center"/>
        <w:rPr/>
      </w:pPr>
      <w:r>
        <w:rPr/>
      </w:r>
    </w:p>
    <w:p>
      <w:pPr>
        <w:pStyle w:val="BodyText2"/>
        <w:jc w:val="center"/>
        <w:rPr/>
      </w:pPr>
      <w:r>
        <w:rPr/>
      </w:r>
    </w:p>
    <w:p>
      <w:pPr>
        <w:pStyle w:val="BodyText2"/>
        <w:jc w:val="center"/>
        <w:rPr/>
      </w:pPr>
      <w:r>
        <w:rPr/>
      </w:r>
    </w:p>
    <w:p>
      <w:pPr>
        <w:pStyle w:val="BodyText2"/>
        <w:jc w:val="center"/>
        <w:rPr/>
      </w:pPr>
      <w:r>
        <w:rPr/>
      </w:r>
    </w:p>
    <w:p>
      <w:pPr>
        <w:pStyle w:val="BodyText2"/>
        <w:jc w:val="center"/>
        <w:rPr/>
      </w:pPr>
      <w:r>
        <w:rPr/>
      </w:r>
    </w:p>
    <w:p>
      <w:pPr>
        <w:pStyle w:val="BodyText2"/>
        <w:jc w:val="start"/>
        <w:rPr/>
      </w:pPr>
      <w:r>
        <w:rPr/>
      </w:r>
    </w:p>
    <w:p>
      <w:pPr>
        <w:pStyle w:val="BodyText2"/>
        <w:jc w:val="start"/>
        <w:rPr/>
      </w:pPr>
      <w:r>
        <w:rPr/>
      </w:r>
    </w:p>
    <w:p>
      <w:pPr>
        <w:pStyle w:val="BodyText2"/>
        <w:jc w:val="start"/>
        <w:rPr/>
      </w:pPr>
      <w:r>
        <w:rPr/>
      </w:r>
    </w:p>
    <w:p>
      <w:pPr>
        <w:pStyle w:val="BodyText2"/>
        <w:jc w:val="start"/>
        <w:rPr/>
      </w:pPr>
      <w:r>
        <w:rPr/>
      </w:r>
    </w:p>
    <w:p>
      <w:pPr>
        <w:pStyle w:val="BodyText2"/>
        <w:jc w:val="start"/>
        <w:rPr/>
      </w:pPr>
      <w:r>
        <w:rPr/>
      </w:r>
    </w:p>
    <w:p>
      <w:pPr>
        <w:pStyle w:val="BodyText2"/>
        <w:jc w:val="start"/>
        <w:rPr/>
      </w:pPr>
      <w:r>
        <w:rPr/>
      </w:r>
    </w:p>
    <w:p>
      <w:pPr>
        <w:pStyle w:val="BodyText2"/>
        <w:jc w:val="start"/>
        <w:rPr/>
      </w:pPr>
      <w:r>
        <w:rPr/>
      </w:r>
    </w:p>
    <w:p>
      <w:pPr>
        <w:pStyle w:val="BodyText2"/>
        <w:jc w:val="start"/>
        <w:rPr/>
      </w:pPr>
      <w:r>
        <w:rPr/>
      </w:r>
    </w:p>
    <w:p>
      <w:pPr>
        <w:pStyle w:val="BodyText2"/>
        <w:jc w:val="start"/>
        <w:rPr/>
      </w:pPr>
      <w:r>
        <w:rPr/>
      </w:r>
    </w:p>
    <w:p>
      <w:pPr>
        <w:pStyle w:val="BodyText2"/>
        <w:jc w:val="start"/>
        <w:rPr/>
      </w:pPr>
      <w:r>
        <w:rPr/>
      </w:r>
    </w:p>
    <w:p>
      <w:pPr>
        <w:pStyle w:val="BodyText2"/>
        <w:jc w:val="start"/>
        <w:rPr/>
      </w:pPr>
      <w:r>
        <w:rPr/>
      </w:r>
    </w:p>
    <w:p>
      <w:pPr>
        <w:pStyle w:val="BodyText2"/>
        <w:jc w:val="center"/>
        <w:rPr>
          <w:b/>
          <w:sz w:val="32"/>
        </w:rPr>
      </w:pPr>
      <w:r>
        <w:rPr>
          <w:b/>
          <w:sz w:val="32"/>
        </w:rPr>
        <w:t>SECTION V</w:t>
      </w:r>
    </w:p>
    <w:p>
      <w:pPr>
        <w:pStyle w:val="BodyText2"/>
        <w:jc w:val="center"/>
        <w:rPr>
          <w:b/>
          <w:sz w:val="32"/>
        </w:rPr>
      </w:pPr>
      <w:r>
        <w:rPr>
          <w:b/>
          <w:sz w:val="32"/>
        </w:rPr>
      </w:r>
    </w:p>
    <w:p>
      <w:pPr>
        <w:pStyle w:val="BodyText2"/>
        <w:jc w:val="center"/>
        <w:rPr>
          <w:b/>
          <w:sz w:val="32"/>
        </w:rPr>
      </w:pPr>
      <w:r>
        <w:rPr>
          <w:b/>
          <w:sz w:val="32"/>
        </w:rPr>
        <w:t>DRILLS</w:t>
      </w:r>
    </w:p>
    <w:p>
      <w:pPr>
        <w:pStyle w:val="BodyText2"/>
        <w:jc w:val="center"/>
        <w:rPr>
          <w:b/>
          <w:sz w:val="32"/>
        </w:rPr>
      </w:pPr>
      <w:r>
        <w:rPr>
          <w:b/>
          <w:sz w:val="32"/>
        </w:rPr>
        <w:t>AND</w:t>
      </w:r>
    </w:p>
    <w:p>
      <w:pPr>
        <w:pStyle w:val="BodyText2"/>
        <w:jc w:val="center"/>
        <w:rPr>
          <w:b/>
          <w:sz w:val="32"/>
        </w:rPr>
      </w:pPr>
      <w:r>
        <w:rPr>
          <w:b/>
          <w:sz w:val="32"/>
        </w:rPr>
        <w:t>INSPECTIONS</w:t>
      </w:r>
    </w:p>
    <w:p>
      <w:pPr>
        <w:pStyle w:val="BodyText2"/>
        <w:jc w:val="center"/>
        <w:rPr>
          <w:b/>
          <w:sz w:val="32"/>
        </w:rPr>
      </w:pPr>
      <w:r>
        <w:rPr>
          <w:b/>
          <w:sz w:val="32"/>
        </w:rPr>
      </w:r>
    </w:p>
    <w:p>
      <w:pPr>
        <w:pStyle w:val="BodyText2"/>
        <w:jc w:val="start"/>
        <w:rPr>
          <w:b/>
          <w:sz w:val="32"/>
        </w:rPr>
      </w:pPr>
      <w:r>
        <w:rPr>
          <w:b/>
          <w:sz w:val="32"/>
        </w:rPr>
      </w:r>
    </w:p>
    <w:p>
      <w:pPr>
        <w:pStyle w:val="BodyText2"/>
        <w:jc w:val="start"/>
        <w:rPr/>
      </w:pPr>
      <w:r>
        <w:rPr/>
      </w:r>
    </w:p>
    <w:p>
      <w:pPr>
        <w:pStyle w:val="BodyText2"/>
        <w:jc w:val="start"/>
        <w:rPr/>
      </w:pPr>
      <w:r>
        <w:rPr/>
      </w:r>
      <w:r>
        <w:br w:type="page"/>
      </w:r>
    </w:p>
    <w:p>
      <w:pPr>
        <w:pStyle w:val="BodyText2"/>
        <w:jc w:val="start"/>
        <w:rPr/>
      </w:pPr>
      <w:r>
        <w:rPr/>
        <w:t>NOTE:</w:t>
        <w:tab/>
        <w:tab/>
        <w:t>DRILLS AND INSPECTIONS WILL BE INSERTED LATER</w:t>
      </w:r>
    </w:p>
    <w:p>
      <w:pPr>
        <w:pStyle w:val="BodyText2"/>
        <w:jc w:val="start"/>
        <w:rPr/>
      </w:pPr>
      <w:r>
        <w:rPr/>
      </w:r>
    </w:p>
    <w:p>
      <w:pPr>
        <w:pStyle w:val="BodyText2"/>
        <w:jc w:val="start"/>
        <w:rPr/>
      </w:pPr>
      <w:r>
        <w:rPr/>
      </w:r>
    </w:p>
    <w:p>
      <w:pPr>
        <w:pStyle w:val="BodyText2"/>
        <w:jc w:val="start"/>
        <w:rPr/>
      </w:pPr>
      <w:r>
        <w:rPr/>
      </w:r>
      <w:r>
        <w:br w:type="page"/>
      </w:r>
    </w:p>
    <w:p>
      <w:pPr>
        <w:pStyle w:val="BodyText2"/>
        <w:jc w:val="center"/>
        <w:rPr/>
      </w:pPr>
      <w:r>
        <w:rPr/>
      </w:r>
    </w:p>
    <w:p>
      <w:pPr>
        <w:pStyle w:val="BodyText2"/>
        <w:jc w:val="center"/>
        <w:rPr/>
      </w:pPr>
      <w:r>
        <w:rPr/>
      </w:r>
    </w:p>
    <w:p>
      <w:pPr>
        <w:pStyle w:val="BodyText2"/>
        <w:jc w:val="center"/>
        <w:rPr/>
      </w:pPr>
      <w:r>
        <w:rPr/>
      </w:r>
    </w:p>
    <w:p>
      <w:pPr>
        <w:pStyle w:val="BodyText2"/>
        <w:jc w:val="center"/>
        <w:rPr/>
      </w:pPr>
      <w:r>
        <w:rPr/>
      </w:r>
    </w:p>
    <w:p>
      <w:pPr>
        <w:pStyle w:val="BodyText2"/>
        <w:jc w:val="center"/>
        <w:rPr/>
      </w:pPr>
      <w:r>
        <w:rPr/>
      </w:r>
    </w:p>
    <w:p>
      <w:pPr>
        <w:pStyle w:val="BodyText2"/>
        <w:jc w:val="center"/>
        <w:rPr/>
      </w:pPr>
      <w:r>
        <w:rPr/>
      </w:r>
    </w:p>
    <w:p>
      <w:pPr>
        <w:pStyle w:val="BodyText2"/>
        <w:jc w:val="center"/>
        <w:rPr/>
      </w:pPr>
      <w:r>
        <w:rPr/>
      </w:r>
    </w:p>
    <w:p>
      <w:pPr>
        <w:pStyle w:val="BodyText2"/>
        <w:jc w:val="center"/>
        <w:rPr/>
      </w:pPr>
      <w:r>
        <w:rPr/>
      </w:r>
    </w:p>
    <w:p>
      <w:pPr>
        <w:pStyle w:val="BodyText2"/>
        <w:jc w:val="center"/>
        <w:rPr/>
      </w:pPr>
      <w:r>
        <w:rPr/>
      </w:r>
    </w:p>
    <w:p>
      <w:pPr>
        <w:pStyle w:val="BodyText2"/>
        <w:jc w:val="center"/>
        <w:rPr/>
      </w:pPr>
      <w:r>
        <w:rPr/>
      </w:r>
    </w:p>
    <w:p>
      <w:pPr>
        <w:pStyle w:val="BodyText2"/>
        <w:jc w:val="center"/>
        <w:rPr/>
      </w:pPr>
      <w:r>
        <w:rPr/>
      </w:r>
    </w:p>
    <w:p>
      <w:pPr>
        <w:pStyle w:val="BodyText2"/>
        <w:jc w:val="center"/>
        <w:rPr>
          <w:b/>
          <w:sz w:val="32"/>
        </w:rPr>
      </w:pPr>
      <w:r>
        <w:rPr>
          <w:b/>
          <w:sz w:val="32"/>
        </w:rPr>
        <w:t>SECTION VI</w:t>
      </w:r>
    </w:p>
    <w:p>
      <w:pPr>
        <w:pStyle w:val="BodyText2"/>
        <w:jc w:val="center"/>
        <w:rPr>
          <w:b/>
          <w:sz w:val="32"/>
        </w:rPr>
      </w:pPr>
      <w:r>
        <w:rPr>
          <w:b/>
          <w:sz w:val="32"/>
        </w:rPr>
      </w:r>
    </w:p>
    <w:p>
      <w:pPr>
        <w:pStyle w:val="BodyText2"/>
        <w:jc w:val="center"/>
        <w:rPr>
          <w:b/>
          <w:sz w:val="32"/>
        </w:rPr>
      </w:pPr>
      <w:r>
        <w:rPr>
          <w:b/>
          <w:sz w:val="32"/>
        </w:rPr>
        <w:t>LIST OF HAZARDOUS MATERIALS</w:t>
      </w:r>
    </w:p>
    <w:p>
      <w:pPr>
        <w:pStyle w:val="BodyText2"/>
        <w:jc w:val="center"/>
        <w:rPr>
          <w:b/>
          <w:sz w:val="32"/>
        </w:rPr>
      </w:pPr>
      <w:r>
        <w:rPr>
          <w:b/>
          <w:sz w:val="32"/>
        </w:rPr>
        <w:t>AND</w:t>
      </w:r>
    </w:p>
    <w:p>
      <w:pPr>
        <w:pStyle w:val="BodyText2"/>
        <w:ind w:hanging="720" w:start="720" w:end="0"/>
        <w:jc w:val="center"/>
        <w:rPr>
          <w:b/>
          <w:sz w:val="32"/>
        </w:rPr>
      </w:pPr>
      <w:r>
        <w:rPr>
          <w:b/>
          <w:sz w:val="32"/>
        </w:rPr>
        <w:t>STORAGE  / HANDLING AREAS</w:t>
      </w:r>
    </w:p>
    <w:p>
      <w:pPr>
        <w:pStyle w:val="BodyText2"/>
        <w:ind w:hanging="720" w:start="720" w:end="0"/>
        <w:jc w:val="center"/>
        <w:rPr>
          <w:b/>
          <w:sz w:val="32"/>
        </w:rPr>
      </w:pPr>
      <w:r>
        <w:rPr>
          <w:b/>
          <w:sz w:val="32"/>
        </w:rPr>
      </w:r>
      <w:r>
        <w:br w:type="page"/>
      </w:r>
    </w:p>
    <w:p>
      <w:pPr>
        <w:pStyle w:val="BodyText2"/>
        <w:ind w:hanging="720" w:start="720" w:end="0"/>
        <w:jc w:val="start"/>
        <w:rPr>
          <w:b/>
          <w:sz w:val="32"/>
        </w:rPr>
      </w:pPr>
      <w:r>
        <w:rPr>
          <w:b/>
          <w:sz w:val="32"/>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BodyText2"/>
              <w:jc w:val="start"/>
              <w:rPr>
                <w:b/>
              </w:rPr>
            </w:pPr>
            <w:r>
              <w:rPr>
                <w:b/>
              </w:rPr>
              <w:t>Hazardous substance</w:t>
            </w:r>
          </w:p>
        </w:tc>
        <w:tc>
          <w:tcPr>
            <w:tcW w:w="2952" w:type="dxa"/>
            <w:tcBorders>
              <w:top w:val="single" w:sz="4" w:space="0" w:color="000000"/>
              <w:start w:val="single" w:sz="4" w:space="0" w:color="000000"/>
              <w:bottom w:val="single" w:sz="4" w:space="0" w:color="000000"/>
              <w:end w:val="single" w:sz="4" w:space="0" w:color="000000"/>
            </w:tcBorders>
          </w:tcPr>
          <w:p>
            <w:pPr>
              <w:pStyle w:val="BodyText2"/>
              <w:jc w:val="start"/>
              <w:rPr>
                <w:b/>
              </w:rPr>
            </w:pPr>
            <w:r>
              <w:rPr>
                <w:b/>
              </w:rPr>
              <w:t>CAS Number (s)</w:t>
            </w:r>
          </w:p>
        </w:tc>
        <w:tc>
          <w:tcPr>
            <w:tcW w:w="2952" w:type="dxa"/>
            <w:tcBorders>
              <w:top w:val="single" w:sz="4" w:space="0" w:color="000000"/>
              <w:start w:val="single" w:sz="4" w:space="0" w:color="000000"/>
              <w:bottom w:val="single" w:sz="4" w:space="0" w:color="000000"/>
              <w:end w:val="single" w:sz="4" w:space="0" w:color="000000"/>
            </w:tcBorders>
          </w:tcPr>
          <w:p>
            <w:pPr>
              <w:pStyle w:val="BodyText2"/>
              <w:jc w:val="start"/>
              <w:rPr>
                <w:b/>
              </w:rPr>
            </w:pPr>
            <w:r>
              <w:rPr>
                <w:b/>
              </w:rPr>
              <w:t>Maximum Storage Capacity</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2"/>
              <w:jc w:val="start"/>
              <w:rPr/>
            </w:pPr>
            <w:r>
              <w:rPr/>
              <w:t>Mercaptan</w:t>
            </w:r>
          </w:p>
        </w:tc>
        <w:tc>
          <w:tcPr>
            <w:tcW w:w="2952" w:type="dxa"/>
            <w:tcBorders>
              <w:top w:val="single" w:sz="4" w:space="0" w:color="000000"/>
              <w:start w:val="single" w:sz="4" w:space="0" w:color="000000"/>
              <w:bottom w:val="single" w:sz="4" w:space="0" w:color="000000"/>
              <w:end w:val="single" w:sz="4" w:space="0" w:color="000000"/>
            </w:tcBorders>
          </w:tcPr>
          <w:p>
            <w:pPr>
              <w:pStyle w:val="BodyText2"/>
              <w:jc w:val="start"/>
              <w:rPr/>
            </w:pPr>
            <w:r>
              <w:rPr/>
              <w:t>75-66-1</w:t>
            </w:r>
          </w:p>
          <w:p>
            <w:pPr>
              <w:pStyle w:val="BodyText2"/>
              <w:jc w:val="start"/>
              <w:rPr/>
            </w:pPr>
            <w:r>
              <w:rPr/>
              <w:t>75-33-2</w:t>
            </w:r>
          </w:p>
          <w:p>
            <w:pPr>
              <w:pStyle w:val="BodyText2"/>
              <w:jc w:val="start"/>
              <w:rPr/>
            </w:pPr>
            <w:r>
              <w:rPr/>
              <w:t>107-03-9</w:t>
            </w:r>
          </w:p>
        </w:tc>
        <w:tc>
          <w:tcPr>
            <w:tcW w:w="2952" w:type="dxa"/>
            <w:tcBorders>
              <w:top w:val="single" w:sz="4" w:space="0" w:color="000000"/>
              <w:start w:val="single" w:sz="4" w:space="0" w:color="000000"/>
              <w:bottom w:val="single" w:sz="4" w:space="0" w:color="000000"/>
              <w:end w:val="single" w:sz="4" w:space="0" w:color="000000"/>
            </w:tcBorders>
          </w:tcPr>
          <w:p>
            <w:pPr>
              <w:pStyle w:val="BodyText2"/>
              <w:jc w:val="start"/>
              <w:rPr/>
            </w:pPr>
            <w:r>
              <w:rPr/>
              <w:t>2,000 gallons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2"/>
              <w:jc w:val="start"/>
              <w:rPr/>
            </w:pPr>
            <w:r>
              <w:rPr/>
              <w:t>Mineral Oil (Transformer)</w:t>
            </w:r>
          </w:p>
        </w:tc>
        <w:tc>
          <w:tcPr>
            <w:tcW w:w="2952" w:type="dxa"/>
            <w:tcBorders>
              <w:top w:val="single" w:sz="4" w:space="0" w:color="000000"/>
              <w:start w:val="single" w:sz="4" w:space="0" w:color="000000"/>
              <w:bottom w:val="single" w:sz="4" w:space="0" w:color="000000"/>
              <w:end w:val="single" w:sz="4" w:space="0" w:color="000000"/>
            </w:tcBorders>
          </w:tcPr>
          <w:p>
            <w:pPr>
              <w:pStyle w:val="BodyText2"/>
              <w:snapToGrid w:val="false"/>
              <w:jc w:val="start"/>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BodyText2"/>
              <w:jc w:val="start"/>
              <w:rPr/>
            </w:pPr>
            <w:r>
              <w:rPr/>
              <w:t xml:space="preserve">48,470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2"/>
              <w:jc w:val="start"/>
              <w:rPr/>
            </w:pPr>
            <w:r>
              <w:rPr/>
              <w:t>Ethylene Glycol</w:t>
            </w:r>
          </w:p>
        </w:tc>
        <w:tc>
          <w:tcPr>
            <w:tcW w:w="2952" w:type="dxa"/>
            <w:tcBorders>
              <w:top w:val="single" w:sz="4" w:space="0" w:color="000000"/>
              <w:start w:val="single" w:sz="4" w:space="0" w:color="000000"/>
              <w:bottom w:val="single" w:sz="4" w:space="0" w:color="000000"/>
              <w:end w:val="single" w:sz="4" w:space="0" w:color="000000"/>
            </w:tcBorders>
          </w:tcPr>
          <w:p>
            <w:pPr>
              <w:pStyle w:val="BodyText2"/>
              <w:jc w:val="start"/>
              <w:rPr/>
            </w:pPr>
            <w:r>
              <w:rPr/>
              <w:t>107-21-1</w:t>
            </w:r>
          </w:p>
          <w:p>
            <w:pPr>
              <w:pStyle w:val="BodyText2"/>
              <w:jc w:val="start"/>
              <w:rPr/>
            </w:pPr>
            <w:r>
              <w:rPr/>
              <w:t>111-46-6</w:t>
            </w:r>
          </w:p>
        </w:tc>
        <w:tc>
          <w:tcPr>
            <w:tcW w:w="2952" w:type="dxa"/>
            <w:tcBorders>
              <w:top w:val="single" w:sz="4" w:space="0" w:color="000000"/>
              <w:start w:val="single" w:sz="4" w:space="0" w:color="000000"/>
              <w:bottom w:val="single" w:sz="4" w:space="0" w:color="000000"/>
              <w:end w:val="single" w:sz="4" w:space="0" w:color="000000"/>
            </w:tcBorders>
          </w:tcPr>
          <w:p>
            <w:pPr>
              <w:pStyle w:val="BodyText2"/>
              <w:jc w:val="start"/>
              <w:rPr/>
            </w:pPr>
            <w:r>
              <w:rPr/>
              <w:t>31,000 gallons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2"/>
              <w:jc w:val="start"/>
              <w:rPr/>
            </w:pPr>
            <w:r>
              <w:rPr/>
              <w:t>Varsol (mineral spirits)</w:t>
            </w:r>
          </w:p>
        </w:tc>
        <w:tc>
          <w:tcPr>
            <w:tcW w:w="2952" w:type="dxa"/>
            <w:tcBorders>
              <w:top w:val="single" w:sz="4" w:space="0" w:color="000000"/>
              <w:start w:val="single" w:sz="4" w:space="0" w:color="000000"/>
              <w:bottom w:val="single" w:sz="4" w:space="0" w:color="000000"/>
              <w:end w:val="single" w:sz="4" w:space="0" w:color="000000"/>
            </w:tcBorders>
          </w:tcPr>
          <w:p>
            <w:pPr>
              <w:pStyle w:val="BodyText2"/>
              <w:snapToGrid w:val="false"/>
              <w:jc w:val="start"/>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BodyText2"/>
              <w:jc w:val="start"/>
              <w:rPr/>
            </w:pPr>
            <w:r>
              <w:rPr/>
              <w:t>55 gallons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BodyText2"/>
              <w:jc w:val="start"/>
              <w:rPr/>
            </w:pPr>
            <w:r>
              <w:rPr/>
              <w:t>Lubricating Oil (Combustion Turbine)</w:t>
            </w:r>
          </w:p>
        </w:tc>
        <w:tc>
          <w:tcPr>
            <w:tcW w:w="2952" w:type="dxa"/>
            <w:tcBorders>
              <w:top w:val="single" w:sz="4" w:space="0" w:color="000000"/>
              <w:start w:val="single" w:sz="4" w:space="0" w:color="000000"/>
              <w:bottom w:val="single" w:sz="4" w:space="0" w:color="000000"/>
              <w:end w:val="single" w:sz="4" w:space="0" w:color="000000"/>
            </w:tcBorders>
          </w:tcPr>
          <w:p>
            <w:pPr>
              <w:pStyle w:val="BodyText2"/>
              <w:snapToGrid w:val="false"/>
              <w:jc w:val="start"/>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BodyText2"/>
              <w:jc w:val="start"/>
              <w:rPr/>
            </w:pPr>
            <w:r>
              <w:rPr/>
              <w:t>10,000 gallons</w:t>
            </w:r>
          </w:p>
        </w:tc>
      </w:tr>
    </w:tbl>
    <w:p>
      <w:pPr>
        <w:pStyle w:val="BodyText2"/>
        <w:ind w:hanging="720" w:start="720" w:end="0"/>
        <w:jc w:val="start"/>
        <w:rPr/>
      </w:pPr>
      <w:r>
        <w:br w:type="page"/>
      </w:r>
      <w:r>
        <w:rPr/>
        <w:t>Facility Hazardous Substance Bulk Storage / Handling Areas</w:t>
      </w:r>
    </w:p>
    <w:tbl>
      <w:tblPr>
        <w:tblW w:w="8855" w:type="dxa"/>
        <w:jc w:val="start"/>
        <w:tblInd w:w="0" w:type="dxa"/>
        <w:tblLayout w:type="fixed"/>
        <w:tblCellMar>
          <w:top w:w="0" w:type="dxa"/>
          <w:start w:w="108" w:type="dxa"/>
          <w:bottom w:w="0" w:type="dxa"/>
          <w:end w:w="108" w:type="dxa"/>
        </w:tblCellMar>
      </w:tblPr>
      <w:tblGrid>
        <w:gridCol w:w="1771"/>
        <w:gridCol w:w="2567"/>
        <w:gridCol w:w="1980"/>
        <w:gridCol w:w="1440"/>
        <w:gridCol w:w="1097"/>
      </w:tblGrid>
      <w:tr>
        <w:trPr/>
        <w:tc>
          <w:tcPr>
            <w:tcW w:w="1771" w:type="dxa"/>
            <w:tcBorders>
              <w:top w:val="single" w:sz="4" w:space="0" w:color="000000"/>
              <w:start w:val="single" w:sz="4" w:space="0" w:color="000000"/>
              <w:bottom w:val="single" w:sz="4" w:space="0" w:color="000000"/>
              <w:end w:val="single" w:sz="4" w:space="0" w:color="000000"/>
            </w:tcBorders>
          </w:tcPr>
          <w:p>
            <w:pPr>
              <w:pStyle w:val="BodyText2"/>
              <w:jc w:val="start"/>
              <w:rPr>
                <w:b/>
              </w:rPr>
            </w:pPr>
            <w:r>
              <w:rPr>
                <w:b/>
              </w:rPr>
              <w:t>Identification</w:t>
            </w:r>
          </w:p>
        </w:tc>
        <w:tc>
          <w:tcPr>
            <w:tcW w:w="2567" w:type="dxa"/>
            <w:tcBorders>
              <w:top w:val="single" w:sz="4" w:space="0" w:color="000000"/>
              <w:start w:val="single" w:sz="4" w:space="0" w:color="000000"/>
              <w:bottom w:val="single" w:sz="4" w:space="0" w:color="000000"/>
              <w:end w:val="single" w:sz="4" w:space="0" w:color="000000"/>
            </w:tcBorders>
          </w:tcPr>
          <w:p>
            <w:pPr>
              <w:pStyle w:val="BodyText2"/>
              <w:jc w:val="start"/>
              <w:rPr>
                <w:b/>
              </w:rPr>
            </w:pPr>
            <w:r>
              <w:rPr>
                <w:b/>
              </w:rPr>
              <w:t>Description</w:t>
            </w:r>
          </w:p>
        </w:tc>
        <w:tc>
          <w:tcPr>
            <w:tcW w:w="1980" w:type="dxa"/>
            <w:tcBorders>
              <w:top w:val="single" w:sz="4" w:space="0" w:color="000000"/>
              <w:start w:val="single" w:sz="4" w:space="0" w:color="000000"/>
              <w:bottom w:val="single" w:sz="4" w:space="0" w:color="000000"/>
              <w:end w:val="single" w:sz="4" w:space="0" w:color="000000"/>
            </w:tcBorders>
          </w:tcPr>
          <w:p>
            <w:pPr>
              <w:pStyle w:val="BodyText2"/>
              <w:jc w:val="start"/>
              <w:rPr>
                <w:b/>
              </w:rPr>
            </w:pPr>
            <w:r>
              <w:rPr>
                <w:b/>
              </w:rPr>
              <w:t>Location</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start"/>
              <w:rPr>
                <w:b/>
              </w:rPr>
            </w:pPr>
            <w:r>
              <w:rPr>
                <w:b/>
              </w:rPr>
              <w:t>Substance Stored</w:t>
            </w:r>
          </w:p>
        </w:tc>
        <w:tc>
          <w:tcPr>
            <w:tcW w:w="1097" w:type="dxa"/>
            <w:tcBorders>
              <w:top w:val="single" w:sz="4" w:space="0" w:color="000000"/>
              <w:start w:val="single" w:sz="4" w:space="0" w:color="000000"/>
              <w:bottom w:val="single" w:sz="4" w:space="0" w:color="000000"/>
              <w:end w:val="single" w:sz="4" w:space="0" w:color="000000"/>
            </w:tcBorders>
          </w:tcPr>
          <w:p>
            <w:pPr>
              <w:pStyle w:val="BodyText2"/>
              <w:jc w:val="start"/>
              <w:rPr>
                <w:b/>
              </w:rPr>
            </w:pPr>
            <w:r>
              <w:rPr>
                <w:b/>
              </w:rPr>
              <w:t>Total Volume</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2"/>
              <w:jc w:val="start"/>
              <w:rPr/>
            </w:pPr>
            <w:r>
              <w:rPr/>
              <w:t>Mercaptan Storage Tank</w:t>
            </w:r>
          </w:p>
        </w:tc>
        <w:tc>
          <w:tcPr>
            <w:tcW w:w="2567" w:type="dxa"/>
            <w:tcBorders>
              <w:top w:val="single" w:sz="4" w:space="0" w:color="000000"/>
              <w:start w:val="single" w:sz="4" w:space="0" w:color="000000"/>
              <w:bottom w:val="single" w:sz="4" w:space="0" w:color="000000"/>
              <w:end w:val="single" w:sz="4" w:space="0" w:color="000000"/>
            </w:tcBorders>
          </w:tcPr>
          <w:p>
            <w:pPr>
              <w:pStyle w:val="BodyText2"/>
              <w:jc w:val="start"/>
              <w:rPr/>
            </w:pPr>
            <w:r>
              <w:rPr/>
              <w:t>Fully contained within steel tank.  Concrete secondary containment</w:t>
            </w:r>
          </w:p>
        </w:tc>
        <w:tc>
          <w:tcPr>
            <w:tcW w:w="1980" w:type="dxa"/>
            <w:tcBorders>
              <w:top w:val="single" w:sz="4" w:space="0" w:color="000000"/>
              <w:start w:val="single" w:sz="4" w:space="0" w:color="000000"/>
              <w:bottom w:val="single" w:sz="4" w:space="0" w:color="000000"/>
              <w:end w:val="single" w:sz="4" w:space="0" w:color="000000"/>
            </w:tcBorders>
          </w:tcPr>
          <w:p>
            <w:pPr>
              <w:pStyle w:val="BodyText2"/>
              <w:jc w:val="start"/>
              <w:rPr/>
            </w:pPr>
            <w:r>
              <w:rPr/>
              <w:t>Gas Yard at North End of Site</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start"/>
              <w:rPr/>
            </w:pPr>
            <w:r>
              <w:rPr/>
              <w:t>Mercaptan</w:t>
            </w:r>
          </w:p>
        </w:tc>
        <w:tc>
          <w:tcPr>
            <w:tcW w:w="1097" w:type="dxa"/>
            <w:tcBorders>
              <w:top w:val="single" w:sz="4" w:space="0" w:color="000000"/>
              <w:start w:val="single" w:sz="4" w:space="0" w:color="000000"/>
              <w:bottom w:val="single" w:sz="4" w:space="0" w:color="000000"/>
              <w:end w:val="single" w:sz="4" w:space="0" w:color="000000"/>
            </w:tcBorders>
          </w:tcPr>
          <w:p>
            <w:pPr>
              <w:pStyle w:val="BodyText2"/>
              <w:jc w:val="start"/>
              <w:rPr/>
            </w:pPr>
            <w:r>
              <w:rPr/>
              <w:t>1,800 gallons</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2"/>
              <w:jc w:val="start"/>
              <w:rPr/>
            </w:pPr>
            <w:r>
              <w:rPr/>
              <w:t>GSU Transformer #1</w:t>
            </w:r>
          </w:p>
        </w:tc>
        <w:tc>
          <w:tcPr>
            <w:tcW w:w="2567" w:type="dxa"/>
            <w:tcBorders>
              <w:top w:val="single" w:sz="4" w:space="0" w:color="000000"/>
              <w:start w:val="single" w:sz="4" w:space="0" w:color="000000"/>
              <w:bottom w:val="single" w:sz="4" w:space="0" w:color="000000"/>
              <w:end w:val="single" w:sz="4" w:space="0" w:color="000000"/>
            </w:tcBorders>
          </w:tcPr>
          <w:p>
            <w:pPr>
              <w:pStyle w:val="BodyText2"/>
              <w:jc w:val="start"/>
              <w:rPr/>
            </w:pPr>
            <w:r>
              <w:rPr/>
              <w:t>Fully contained within transformer.  Concrete secondary containment.</w:t>
            </w:r>
          </w:p>
        </w:tc>
        <w:tc>
          <w:tcPr>
            <w:tcW w:w="1980" w:type="dxa"/>
            <w:tcBorders>
              <w:top w:val="single" w:sz="4" w:space="0" w:color="000000"/>
              <w:start w:val="single" w:sz="4" w:space="0" w:color="000000"/>
              <w:bottom w:val="single" w:sz="4" w:space="0" w:color="000000"/>
              <w:end w:val="single" w:sz="4" w:space="0" w:color="000000"/>
            </w:tcBorders>
          </w:tcPr>
          <w:p>
            <w:pPr>
              <w:pStyle w:val="BodyText2"/>
              <w:jc w:val="start"/>
              <w:rPr/>
            </w:pPr>
            <w:r>
              <w:rPr/>
              <w:t>GSU Transformer #1 yard just north of  Control Room</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start"/>
              <w:rPr/>
            </w:pPr>
            <w:r>
              <w:rPr/>
              <w:t>Transformer mineral oil.</w:t>
            </w:r>
          </w:p>
        </w:tc>
        <w:tc>
          <w:tcPr>
            <w:tcW w:w="1097" w:type="dxa"/>
            <w:tcBorders>
              <w:top w:val="single" w:sz="4" w:space="0" w:color="000000"/>
              <w:start w:val="single" w:sz="4" w:space="0" w:color="000000"/>
              <w:bottom w:val="single" w:sz="4" w:space="0" w:color="000000"/>
              <w:end w:val="single" w:sz="4" w:space="0" w:color="000000"/>
            </w:tcBorders>
          </w:tcPr>
          <w:p>
            <w:pPr>
              <w:pStyle w:val="BodyText2"/>
              <w:jc w:val="start"/>
              <w:rPr/>
            </w:pPr>
            <w:r>
              <w:rPr/>
              <w:t>22,570 gallons</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2"/>
              <w:jc w:val="start"/>
              <w:rPr/>
            </w:pPr>
            <w:r>
              <w:rPr/>
              <w:t>GSU Transformer #2</w:t>
            </w:r>
          </w:p>
        </w:tc>
        <w:tc>
          <w:tcPr>
            <w:tcW w:w="2567" w:type="dxa"/>
            <w:tcBorders>
              <w:top w:val="single" w:sz="4" w:space="0" w:color="000000"/>
              <w:start w:val="single" w:sz="4" w:space="0" w:color="000000"/>
              <w:bottom w:val="single" w:sz="4" w:space="0" w:color="000000"/>
              <w:end w:val="single" w:sz="4" w:space="0" w:color="000000"/>
            </w:tcBorders>
          </w:tcPr>
          <w:p>
            <w:pPr>
              <w:pStyle w:val="BodyText2"/>
              <w:jc w:val="start"/>
              <w:rPr/>
            </w:pPr>
            <w:r>
              <w:rPr/>
              <w:t>Fully contained within transformer.  Concrete secondary containment.</w:t>
            </w:r>
          </w:p>
        </w:tc>
        <w:tc>
          <w:tcPr>
            <w:tcW w:w="1980" w:type="dxa"/>
            <w:tcBorders>
              <w:top w:val="single" w:sz="4" w:space="0" w:color="000000"/>
              <w:start w:val="single" w:sz="4" w:space="0" w:color="000000"/>
              <w:bottom w:val="single" w:sz="4" w:space="0" w:color="000000"/>
              <w:end w:val="single" w:sz="4" w:space="0" w:color="000000"/>
            </w:tcBorders>
          </w:tcPr>
          <w:p>
            <w:pPr>
              <w:pStyle w:val="BodyText2"/>
              <w:jc w:val="start"/>
              <w:rPr/>
            </w:pPr>
            <w:r>
              <w:rPr/>
              <w:t>GSU Transformer #2 yard just north of  MCC building</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start"/>
              <w:rPr/>
            </w:pPr>
            <w:r>
              <w:rPr/>
              <w:t>Transformer mineral oil.</w:t>
            </w:r>
          </w:p>
        </w:tc>
        <w:tc>
          <w:tcPr>
            <w:tcW w:w="1097" w:type="dxa"/>
            <w:tcBorders>
              <w:top w:val="single" w:sz="4" w:space="0" w:color="000000"/>
              <w:start w:val="single" w:sz="4" w:space="0" w:color="000000"/>
              <w:bottom w:val="single" w:sz="4" w:space="0" w:color="000000"/>
              <w:end w:val="single" w:sz="4" w:space="0" w:color="000000"/>
            </w:tcBorders>
          </w:tcPr>
          <w:p>
            <w:pPr>
              <w:pStyle w:val="BodyText2"/>
              <w:jc w:val="start"/>
              <w:rPr/>
            </w:pPr>
            <w:r>
              <w:rPr/>
              <w:t>22,570 gallons</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2"/>
              <w:jc w:val="start"/>
              <w:rPr/>
            </w:pPr>
            <w:r>
              <w:rPr/>
              <w:t>Station Auxiliary Transformer #1</w:t>
            </w:r>
          </w:p>
        </w:tc>
        <w:tc>
          <w:tcPr>
            <w:tcW w:w="2567" w:type="dxa"/>
            <w:tcBorders>
              <w:top w:val="single" w:sz="4" w:space="0" w:color="000000"/>
              <w:start w:val="single" w:sz="4" w:space="0" w:color="000000"/>
              <w:bottom w:val="single" w:sz="4" w:space="0" w:color="000000"/>
              <w:end w:val="single" w:sz="4" w:space="0" w:color="000000"/>
            </w:tcBorders>
          </w:tcPr>
          <w:p>
            <w:pPr>
              <w:pStyle w:val="BodyText2"/>
              <w:jc w:val="start"/>
              <w:rPr/>
            </w:pPr>
            <w:r>
              <w:rPr/>
              <w:t>Fully contained within transformer.  Concrete secondary containment</w:t>
            </w:r>
          </w:p>
        </w:tc>
        <w:tc>
          <w:tcPr>
            <w:tcW w:w="1980" w:type="dxa"/>
            <w:tcBorders>
              <w:top w:val="single" w:sz="4" w:space="0" w:color="000000"/>
              <w:start w:val="single" w:sz="4" w:space="0" w:color="000000"/>
              <w:bottom w:val="single" w:sz="4" w:space="0" w:color="000000"/>
              <w:end w:val="single" w:sz="4" w:space="0" w:color="000000"/>
            </w:tcBorders>
          </w:tcPr>
          <w:p>
            <w:pPr>
              <w:pStyle w:val="BodyText2"/>
              <w:jc w:val="start"/>
              <w:rPr/>
            </w:pPr>
            <w:r>
              <w:rPr/>
              <w:t>West of MCC building</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start"/>
              <w:rPr/>
            </w:pPr>
            <w:r>
              <w:rPr/>
              <w:t>Transformer mineral oil.</w:t>
            </w:r>
          </w:p>
        </w:tc>
        <w:tc>
          <w:tcPr>
            <w:tcW w:w="1097" w:type="dxa"/>
            <w:tcBorders>
              <w:top w:val="single" w:sz="4" w:space="0" w:color="000000"/>
              <w:start w:val="single" w:sz="4" w:space="0" w:color="000000"/>
              <w:bottom w:val="single" w:sz="4" w:space="0" w:color="000000"/>
              <w:end w:val="single" w:sz="4" w:space="0" w:color="000000"/>
            </w:tcBorders>
          </w:tcPr>
          <w:p>
            <w:pPr>
              <w:pStyle w:val="BodyText2"/>
              <w:jc w:val="start"/>
              <w:rPr/>
            </w:pPr>
            <w:r>
              <w:rPr/>
              <w:t>1,263 gallons</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2"/>
              <w:jc w:val="start"/>
              <w:rPr/>
            </w:pPr>
            <w:r>
              <w:rPr/>
              <w:t>Station Auxiliary Transformer #2</w:t>
            </w:r>
          </w:p>
        </w:tc>
        <w:tc>
          <w:tcPr>
            <w:tcW w:w="2567" w:type="dxa"/>
            <w:tcBorders>
              <w:top w:val="single" w:sz="4" w:space="0" w:color="000000"/>
              <w:start w:val="single" w:sz="4" w:space="0" w:color="000000"/>
              <w:bottom w:val="single" w:sz="4" w:space="0" w:color="000000"/>
              <w:end w:val="single" w:sz="4" w:space="0" w:color="000000"/>
            </w:tcBorders>
          </w:tcPr>
          <w:p>
            <w:pPr>
              <w:pStyle w:val="BodyText2"/>
              <w:jc w:val="start"/>
              <w:rPr/>
            </w:pPr>
            <w:r>
              <w:rPr/>
              <w:t>Fully contained within transformer.  Concrete secondary containment</w:t>
            </w:r>
          </w:p>
        </w:tc>
        <w:tc>
          <w:tcPr>
            <w:tcW w:w="1980" w:type="dxa"/>
            <w:tcBorders>
              <w:top w:val="single" w:sz="4" w:space="0" w:color="000000"/>
              <w:start w:val="single" w:sz="4" w:space="0" w:color="000000"/>
              <w:bottom w:val="single" w:sz="4" w:space="0" w:color="000000"/>
              <w:end w:val="single" w:sz="4" w:space="0" w:color="000000"/>
            </w:tcBorders>
          </w:tcPr>
          <w:p>
            <w:pPr>
              <w:pStyle w:val="BodyText2"/>
              <w:jc w:val="start"/>
              <w:rPr/>
            </w:pPr>
            <w:r>
              <w:rPr/>
              <w:t>West of MCC building</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start"/>
              <w:rPr/>
            </w:pPr>
            <w:r>
              <w:rPr/>
              <w:t>Transformer mineral oil.</w:t>
            </w:r>
          </w:p>
        </w:tc>
        <w:tc>
          <w:tcPr>
            <w:tcW w:w="1097" w:type="dxa"/>
            <w:tcBorders>
              <w:top w:val="single" w:sz="4" w:space="0" w:color="000000"/>
              <w:start w:val="single" w:sz="4" w:space="0" w:color="000000"/>
              <w:bottom w:val="single" w:sz="4" w:space="0" w:color="000000"/>
              <w:end w:val="single" w:sz="4" w:space="0" w:color="000000"/>
            </w:tcBorders>
          </w:tcPr>
          <w:p>
            <w:pPr>
              <w:pStyle w:val="BodyText2"/>
              <w:jc w:val="start"/>
              <w:rPr/>
            </w:pPr>
            <w:r>
              <w:rPr/>
              <w:t>1,263 gallons</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2"/>
              <w:jc w:val="start"/>
              <w:rPr/>
            </w:pPr>
            <w:r>
              <w:rPr/>
              <w:t>Station Service Transformer #1</w:t>
            </w:r>
          </w:p>
        </w:tc>
        <w:tc>
          <w:tcPr>
            <w:tcW w:w="2567" w:type="dxa"/>
            <w:tcBorders>
              <w:top w:val="single" w:sz="4" w:space="0" w:color="000000"/>
              <w:start w:val="single" w:sz="4" w:space="0" w:color="000000"/>
              <w:bottom w:val="single" w:sz="4" w:space="0" w:color="000000"/>
              <w:end w:val="single" w:sz="4" w:space="0" w:color="000000"/>
            </w:tcBorders>
          </w:tcPr>
          <w:p>
            <w:pPr>
              <w:pStyle w:val="BodyText2"/>
              <w:jc w:val="start"/>
              <w:rPr/>
            </w:pPr>
            <w:r>
              <w:rPr/>
              <w:t>Fully contained within transformer.  Concrete secondary containment</w:t>
            </w:r>
          </w:p>
        </w:tc>
        <w:tc>
          <w:tcPr>
            <w:tcW w:w="1980" w:type="dxa"/>
            <w:tcBorders>
              <w:top w:val="single" w:sz="4" w:space="0" w:color="000000"/>
              <w:start w:val="single" w:sz="4" w:space="0" w:color="000000"/>
              <w:bottom w:val="single" w:sz="4" w:space="0" w:color="000000"/>
              <w:end w:val="single" w:sz="4" w:space="0" w:color="000000"/>
            </w:tcBorders>
          </w:tcPr>
          <w:p>
            <w:pPr>
              <w:pStyle w:val="BodyText2"/>
              <w:jc w:val="start"/>
              <w:rPr/>
            </w:pPr>
            <w:r>
              <w:rPr/>
              <w:t>West of MCC building</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start"/>
              <w:rPr/>
            </w:pPr>
            <w:r>
              <w:rPr/>
              <w:t>Transformer mineral oil.</w:t>
            </w:r>
          </w:p>
        </w:tc>
        <w:tc>
          <w:tcPr>
            <w:tcW w:w="1097" w:type="dxa"/>
            <w:tcBorders>
              <w:top w:val="single" w:sz="4" w:space="0" w:color="000000"/>
              <w:start w:val="single" w:sz="4" w:space="0" w:color="000000"/>
              <w:bottom w:val="single" w:sz="4" w:space="0" w:color="000000"/>
              <w:end w:val="single" w:sz="4" w:space="0" w:color="000000"/>
            </w:tcBorders>
          </w:tcPr>
          <w:p>
            <w:pPr>
              <w:pStyle w:val="BodyText2"/>
              <w:jc w:val="start"/>
              <w:rPr/>
            </w:pPr>
            <w:r>
              <w:rPr/>
              <w:t>402 gallons</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2"/>
              <w:jc w:val="start"/>
              <w:rPr/>
            </w:pPr>
            <w:r>
              <w:rPr/>
              <w:t>Station Service Transformer #2</w:t>
            </w:r>
          </w:p>
        </w:tc>
        <w:tc>
          <w:tcPr>
            <w:tcW w:w="2567" w:type="dxa"/>
            <w:tcBorders>
              <w:top w:val="single" w:sz="4" w:space="0" w:color="000000"/>
              <w:start w:val="single" w:sz="4" w:space="0" w:color="000000"/>
              <w:bottom w:val="single" w:sz="4" w:space="0" w:color="000000"/>
              <w:end w:val="single" w:sz="4" w:space="0" w:color="000000"/>
            </w:tcBorders>
          </w:tcPr>
          <w:p>
            <w:pPr>
              <w:pStyle w:val="BodyText2"/>
              <w:jc w:val="start"/>
              <w:rPr/>
            </w:pPr>
            <w:r>
              <w:rPr/>
              <w:t>Fully contained within transformer.  Concrete secondary containment</w:t>
            </w:r>
          </w:p>
        </w:tc>
        <w:tc>
          <w:tcPr>
            <w:tcW w:w="1980" w:type="dxa"/>
            <w:tcBorders>
              <w:top w:val="single" w:sz="4" w:space="0" w:color="000000"/>
              <w:start w:val="single" w:sz="4" w:space="0" w:color="000000"/>
              <w:bottom w:val="single" w:sz="4" w:space="0" w:color="000000"/>
              <w:end w:val="single" w:sz="4" w:space="0" w:color="000000"/>
            </w:tcBorders>
          </w:tcPr>
          <w:p>
            <w:pPr>
              <w:pStyle w:val="BodyText2"/>
              <w:jc w:val="start"/>
              <w:rPr/>
            </w:pPr>
            <w:r>
              <w:rPr/>
              <w:t>West of MCC building</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start"/>
              <w:rPr/>
            </w:pPr>
            <w:r>
              <w:rPr/>
              <w:t>Transformer mineral oil.</w:t>
            </w:r>
          </w:p>
        </w:tc>
        <w:tc>
          <w:tcPr>
            <w:tcW w:w="1097" w:type="dxa"/>
            <w:tcBorders>
              <w:top w:val="single" w:sz="4" w:space="0" w:color="000000"/>
              <w:start w:val="single" w:sz="4" w:space="0" w:color="000000"/>
              <w:bottom w:val="single" w:sz="4" w:space="0" w:color="000000"/>
              <w:end w:val="single" w:sz="4" w:space="0" w:color="000000"/>
            </w:tcBorders>
          </w:tcPr>
          <w:p>
            <w:pPr>
              <w:pStyle w:val="BodyText2"/>
              <w:jc w:val="start"/>
              <w:rPr/>
            </w:pPr>
            <w:r>
              <w:rPr/>
              <w:t>402 gallons</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2"/>
              <w:jc w:val="start"/>
              <w:rPr/>
            </w:pPr>
            <w:r>
              <w:rPr/>
              <w:t>Gas Heater</w:t>
            </w:r>
          </w:p>
        </w:tc>
        <w:tc>
          <w:tcPr>
            <w:tcW w:w="2567" w:type="dxa"/>
            <w:tcBorders>
              <w:top w:val="single" w:sz="4" w:space="0" w:color="000000"/>
              <w:start w:val="single" w:sz="4" w:space="0" w:color="000000"/>
              <w:bottom w:val="single" w:sz="4" w:space="0" w:color="000000"/>
              <w:end w:val="single" w:sz="4" w:space="0" w:color="000000"/>
            </w:tcBorders>
          </w:tcPr>
          <w:p>
            <w:pPr>
              <w:pStyle w:val="BodyText2"/>
              <w:jc w:val="start"/>
              <w:rPr/>
            </w:pPr>
            <w:r>
              <w:rPr/>
              <w:t>Fully contained within steel tank.  Concrete secondary containment</w:t>
            </w:r>
          </w:p>
        </w:tc>
        <w:tc>
          <w:tcPr>
            <w:tcW w:w="1980" w:type="dxa"/>
            <w:tcBorders>
              <w:top w:val="single" w:sz="4" w:space="0" w:color="000000"/>
              <w:start w:val="single" w:sz="4" w:space="0" w:color="000000"/>
              <w:bottom w:val="single" w:sz="4" w:space="0" w:color="000000"/>
              <w:end w:val="single" w:sz="4" w:space="0" w:color="000000"/>
            </w:tcBorders>
          </w:tcPr>
          <w:p>
            <w:pPr>
              <w:pStyle w:val="BodyText2"/>
              <w:jc w:val="start"/>
              <w:rPr/>
            </w:pPr>
            <w:r>
              <w:rPr/>
              <w:t>Gas Yard at North end of Site</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start"/>
              <w:rPr/>
            </w:pPr>
            <w:r>
              <w:rPr/>
              <w:t>Ethylene Glycol</w:t>
            </w:r>
          </w:p>
        </w:tc>
        <w:tc>
          <w:tcPr>
            <w:tcW w:w="1097" w:type="dxa"/>
            <w:tcBorders>
              <w:top w:val="single" w:sz="4" w:space="0" w:color="000000"/>
              <w:start w:val="single" w:sz="4" w:space="0" w:color="000000"/>
              <w:bottom w:val="single" w:sz="4" w:space="0" w:color="000000"/>
              <w:end w:val="single" w:sz="4" w:space="0" w:color="000000"/>
            </w:tcBorders>
          </w:tcPr>
          <w:p>
            <w:pPr>
              <w:pStyle w:val="BodyText2"/>
              <w:jc w:val="start"/>
              <w:rPr/>
            </w:pPr>
            <w:r>
              <w:rPr/>
              <w:t>31,000 gallons</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2"/>
              <w:jc w:val="start"/>
              <w:rPr/>
            </w:pPr>
            <w:r>
              <w:rPr/>
              <w:t>55 gallon drum</w:t>
            </w:r>
          </w:p>
        </w:tc>
        <w:tc>
          <w:tcPr>
            <w:tcW w:w="2567" w:type="dxa"/>
            <w:tcBorders>
              <w:top w:val="single" w:sz="4" w:space="0" w:color="000000"/>
              <w:start w:val="single" w:sz="4" w:space="0" w:color="000000"/>
              <w:bottom w:val="single" w:sz="4" w:space="0" w:color="000000"/>
              <w:end w:val="single" w:sz="4" w:space="0" w:color="000000"/>
            </w:tcBorders>
          </w:tcPr>
          <w:p>
            <w:pPr>
              <w:pStyle w:val="BodyText2"/>
              <w:jc w:val="start"/>
              <w:rPr/>
            </w:pPr>
            <w:r>
              <w:rPr/>
              <w:t>Fully contained within 55 gallon drum.  No secondary containment.</w:t>
            </w:r>
          </w:p>
        </w:tc>
        <w:tc>
          <w:tcPr>
            <w:tcW w:w="1980" w:type="dxa"/>
            <w:tcBorders>
              <w:top w:val="single" w:sz="4" w:space="0" w:color="000000"/>
              <w:start w:val="single" w:sz="4" w:space="0" w:color="000000"/>
              <w:bottom w:val="single" w:sz="4" w:space="0" w:color="000000"/>
              <w:end w:val="single" w:sz="4" w:space="0" w:color="000000"/>
            </w:tcBorders>
          </w:tcPr>
          <w:p>
            <w:pPr>
              <w:pStyle w:val="BodyText2"/>
              <w:jc w:val="start"/>
              <w:rPr/>
            </w:pPr>
            <w:r>
              <w:rPr/>
              <w:t>Maintenance area of Admin Building</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start"/>
              <w:rPr/>
            </w:pPr>
            <w:r>
              <w:rPr/>
              <w:t>Mineral Spirits</w:t>
            </w:r>
          </w:p>
        </w:tc>
        <w:tc>
          <w:tcPr>
            <w:tcW w:w="1097" w:type="dxa"/>
            <w:tcBorders>
              <w:top w:val="single" w:sz="4" w:space="0" w:color="000000"/>
              <w:start w:val="single" w:sz="4" w:space="0" w:color="000000"/>
              <w:bottom w:val="single" w:sz="4" w:space="0" w:color="000000"/>
              <w:end w:val="single" w:sz="4" w:space="0" w:color="000000"/>
            </w:tcBorders>
          </w:tcPr>
          <w:p>
            <w:pPr>
              <w:pStyle w:val="BodyText2"/>
              <w:jc w:val="start"/>
              <w:rPr/>
            </w:pPr>
            <w:r>
              <w:rPr/>
              <w:t>55 gallons</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2"/>
              <w:jc w:val="start"/>
              <w:rPr/>
            </w:pPr>
            <w:r>
              <w:rPr/>
              <w:t>55 gallon drum</w:t>
            </w:r>
          </w:p>
        </w:tc>
        <w:tc>
          <w:tcPr>
            <w:tcW w:w="2567" w:type="dxa"/>
            <w:tcBorders>
              <w:top w:val="single" w:sz="4" w:space="0" w:color="000000"/>
              <w:start w:val="single" w:sz="4" w:space="0" w:color="000000"/>
              <w:bottom w:val="single" w:sz="4" w:space="0" w:color="000000"/>
              <w:end w:val="single" w:sz="4" w:space="0" w:color="000000"/>
            </w:tcBorders>
          </w:tcPr>
          <w:p>
            <w:pPr>
              <w:pStyle w:val="BodyText2"/>
              <w:jc w:val="start"/>
              <w:rPr/>
            </w:pPr>
            <w:r>
              <w:rPr/>
              <w:t>Fully contained within 55 gallon drum.  No secondary containment.</w:t>
            </w:r>
          </w:p>
        </w:tc>
        <w:tc>
          <w:tcPr>
            <w:tcW w:w="1980" w:type="dxa"/>
            <w:tcBorders>
              <w:top w:val="single" w:sz="4" w:space="0" w:color="000000"/>
              <w:start w:val="single" w:sz="4" w:space="0" w:color="000000"/>
              <w:bottom w:val="single" w:sz="4" w:space="0" w:color="000000"/>
              <w:end w:val="single" w:sz="4" w:space="0" w:color="000000"/>
            </w:tcBorders>
          </w:tcPr>
          <w:p>
            <w:pPr>
              <w:pStyle w:val="BodyText2"/>
              <w:jc w:val="start"/>
              <w:rPr/>
            </w:pPr>
            <w:r>
              <w:rPr/>
              <w:t>Maintenance area of Admin Building</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start"/>
              <w:rPr/>
            </w:pPr>
            <w:r>
              <w:rPr/>
              <w:t>CT Lube Oil</w:t>
            </w:r>
          </w:p>
        </w:tc>
        <w:tc>
          <w:tcPr>
            <w:tcW w:w="1097" w:type="dxa"/>
            <w:tcBorders>
              <w:top w:val="single" w:sz="4" w:space="0" w:color="000000"/>
              <w:start w:val="single" w:sz="4" w:space="0" w:color="000000"/>
              <w:bottom w:val="single" w:sz="4" w:space="0" w:color="000000"/>
              <w:end w:val="single" w:sz="4" w:space="0" w:color="000000"/>
            </w:tcBorders>
          </w:tcPr>
          <w:p>
            <w:pPr>
              <w:pStyle w:val="BodyText2"/>
              <w:jc w:val="start"/>
              <w:rPr/>
            </w:pPr>
            <w:r>
              <w:rPr/>
              <w:t>165 gallons</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2"/>
              <w:jc w:val="start"/>
              <w:rPr/>
            </w:pPr>
            <w:r>
              <w:rPr/>
              <w:t>CT #1 Lube Oil Reservoir</w:t>
            </w:r>
          </w:p>
        </w:tc>
        <w:tc>
          <w:tcPr>
            <w:tcW w:w="2567" w:type="dxa"/>
            <w:tcBorders>
              <w:top w:val="single" w:sz="4" w:space="0" w:color="000000"/>
              <w:start w:val="single" w:sz="4" w:space="0" w:color="000000"/>
              <w:bottom w:val="single" w:sz="4" w:space="0" w:color="000000"/>
              <w:end w:val="single" w:sz="4" w:space="0" w:color="000000"/>
            </w:tcBorders>
          </w:tcPr>
          <w:p>
            <w:pPr>
              <w:pStyle w:val="BodyText2"/>
              <w:jc w:val="start"/>
              <w:rPr/>
            </w:pPr>
            <w:r>
              <w:rPr/>
              <w:t>Fully contained within Lube Oil piping system and sump reservoir</w:t>
            </w:r>
          </w:p>
        </w:tc>
        <w:tc>
          <w:tcPr>
            <w:tcW w:w="1980" w:type="dxa"/>
            <w:tcBorders>
              <w:top w:val="single" w:sz="4" w:space="0" w:color="000000"/>
              <w:start w:val="single" w:sz="4" w:space="0" w:color="000000"/>
              <w:bottom w:val="single" w:sz="4" w:space="0" w:color="000000"/>
              <w:end w:val="single" w:sz="4" w:space="0" w:color="000000"/>
            </w:tcBorders>
          </w:tcPr>
          <w:p>
            <w:pPr>
              <w:pStyle w:val="BodyText2"/>
              <w:jc w:val="start"/>
              <w:rPr/>
            </w:pPr>
            <w:r>
              <w:rPr/>
              <w:t>South West side of Site</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start"/>
              <w:rPr/>
            </w:pPr>
            <w:r>
              <w:rPr/>
              <w:t>CT Lube Oil</w:t>
            </w:r>
          </w:p>
        </w:tc>
        <w:tc>
          <w:tcPr>
            <w:tcW w:w="1097" w:type="dxa"/>
            <w:tcBorders>
              <w:top w:val="single" w:sz="4" w:space="0" w:color="000000"/>
              <w:start w:val="single" w:sz="4" w:space="0" w:color="000000"/>
              <w:bottom w:val="single" w:sz="4" w:space="0" w:color="000000"/>
              <w:end w:val="single" w:sz="4" w:space="0" w:color="000000"/>
            </w:tcBorders>
          </w:tcPr>
          <w:p>
            <w:pPr>
              <w:pStyle w:val="BodyText2"/>
              <w:jc w:val="start"/>
              <w:rPr/>
            </w:pPr>
            <w:r>
              <w:rPr/>
              <w:t>2,500 gallons</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2"/>
              <w:jc w:val="start"/>
              <w:rPr/>
            </w:pPr>
            <w:r>
              <w:rPr/>
              <w:t>CT #2 Lube Oil Reservoir</w:t>
            </w:r>
          </w:p>
        </w:tc>
        <w:tc>
          <w:tcPr>
            <w:tcW w:w="2567" w:type="dxa"/>
            <w:tcBorders>
              <w:top w:val="single" w:sz="4" w:space="0" w:color="000000"/>
              <w:start w:val="single" w:sz="4" w:space="0" w:color="000000"/>
              <w:bottom w:val="single" w:sz="4" w:space="0" w:color="000000"/>
              <w:end w:val="single" w:sz="4" w:space="0" w:color="000000"/>
            </w:tcBorders>
          </w:tcPr>
          <w:p>
            <w:pPr>
              <w:pStyle w:val="BodyText2"/>
              <w:jc w:val="start"/>
              <w:rPr/>
            </w:pPr>
            <w:r>
              <w:rPr/>
              <w:t>Fully contained within Lube Oil piping system and sump reservoir</w:t>
            </w:r>
          </w:p>
        </w:tc>
        <w:tc>
          <w:tcPr>
            <w:tcW w:w="1980" w:type="dxa"/>
            <w:tcBorders>
              <w:top w:val="single" w:sz="4" w:space="0" w:color="000000"/>
              <w:start w:val="single" w:sz="4" w:space="0" w:color="000000"/>
              <w:bottom w:val="single" w:sz="4" w:space="0" w:color="000000"/>
              <w:end w:val="single" w:sz="4" w:space="0" w:color="000000"/>
            </w:tcBorders>
          </w:tcPr>
          <w:p>
            <w:pPr>
              <w:pStyle w:val="BodyText2"/>
              <w:jc w:val="start"/>
              <w:rPr/>
            </w:pPr>
            <w:r>
              <w:rPr/>
              <w:t>West Central side of Site</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start"/>
              <w:rPr/>
            </w:pPr>
            <w:r>
              <w:rPr/>
              <w:t>CT Lube Oil</w:t>
            </w:r>
          </w:p>
        </w:tc>
        <w:tc>
          <w:tcPr>
            <w:tcW w:w="1097" w:type="dxa"/>
            <w:tcBorders>
              <w:top w:val="single" w:sz="4" w:space="0" w:color="000000"/>
              <w:start w:val="single" w:sz="4" w:space="0" w:color="000000"/>
              <w:bottom w:val="single" w:sz="4" w:space="0" w:color="000000"/>
              <w:end w:val="single" w:sz="4" w:space="0" w:color="000000"/>
            </w:tcBorders>
          </w:tcPr>
          <w:p>
            <w:pPr>
              <w:pStyle w:val="BodyText2"/>
              <w:jc w:val="start"/>
              <w:rPr/>
            </w:pPr>
            <w:r>
              <w:rPr/>
              <w:t>2,500 gallons</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2"/>
              <w:jc w:val="start"/>
              <w:rPr/>
            </w:pPr>
            <w:r>
              <w:rPr/>
              <w:t>CT #3 Lube Oil Reservoir</w:t>
            </w:r>
          </w:p>
        </w:tc>
        <w:tc>
          <w:tcPr>
            <w:tcW w:w="2567" w:type="dxa"/>
            <w:tcBorders>
              <w:top w:val="single" w:sz="4" w:space="0" w:color="000000"/>
              <w:start w:val="single" w:sz="4" w:space="0" w:color="000000"/>
              <w:bottom w:val="single" w:sz="4" w:space="0" w:color="000000"/>
              <w:end w:val="single" w:sz="4" w:space="0" w:color="000000"/>
            </w:tcBorders>
          </w:tcPr>
          <w:p>
            <w:pPr>
              <w:pStyle w:val="BodyText2"/>
              <w:jc w:val="start"/>
              <w:rPr/>
            </w:pPr>
            <w:r>
              <w:rPr/>
              <w:t>Fully contained within Lube Oil piping system and sump reservoir</w:t>
            </w:r>
          </w:p>
        </w:tc>
        <w:tc>
          <w:tcPr>
            <w:tcW w:w="1980" w:type="dxa"/>
            <w:tcBorders>
              <w:top w:val="single" w:sz="4" w:space="0" w:color="000000"/>
              <w:start w:val="single" w:sz="4" w:space="0" w:color="000000"/>
              <w:bottom w:val="single" w:sz="4" w:space="0" w:color="000000"/>
              <w:end w:val="single" w:sz="4" w:space="0" w:color="000000"/>
            </w:tcBorders>
          </w:tcPr>
          <w:p>
            <w:pPr>
              <w:pStyle w:val="BodyText2"/>
              <w:jc w:val="start"/>
              <w:rPr/>
            </w:pPr>
            <w:r>
              <w:rPr/>
              <w:t>West Central side of Site</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start"/>
              <w:rPr/>
            </w:pPr>
            <w:r>
              <w:rPr/>
              <w:t>CT Lube Oil</w:t>
            </w:r>
          </w:p>
        </w:tc>
        <w:tc>
          <w:tcPr>
            <w:tcW w:w="1097" w:type="dxa"/>
            <w:tcBorders>
              <w:top w:val="single" w:sz="4" w:space="0" w:color="000000"/>
              <w:start w:val="single" w:sz="4" w:space="0" w:color="000000"/>
              <w:bottom w:val="single" w:sz="4" w:space="0" w:color="000000"/>
              <w:end w:val="single" w:sz="4" w:space="0" w:color="000000"/>
            </w:tcBorders>
          </w:tcPr>
          <w:p>
            <w:pPr>
              <w:pStyle w:val="BodyText2"/>
              <w:jc w:val="start"/>
              <w:rPr/>
            </w:pPr>
            <w:r>
              <w:rPr/>
              <w:t>2,500 gallons</w:t>
            </w:r>
          </w:p>
        </w:tc>
      </w:tr>
      <w:tr>
        <w:trPr/>
        <w:tc>
          <w:tcPr>
            <w:tcW w:w="1771" w:type="dxa"/>
            <w:tcBorders>
              <w:top w:val="single" w:sz="4" w:space="0" w:color="000000"/>
              <w:start w:val="single" w:sz="4" w:space="0" w:color="000000"/>
              <w:bottom w:val="single" w:sz="4" w:space="0" w:color="000000"/>
              <w:end w:val="single" w:sz="4" w:space="0" w:color="000000"/>
            </w:tcBorders>
          </w:tcPr>
          <w:p>
            <w:pPr>
              <w:pStyle w:val="BodyText2"/>
              <w:jc w:val="start"/>
              <w:rPr/>
            </w:pPr>
            <w:r>
              <w:rPr/>
              <w:t>CT #4 Lube Oil Reservoir</w:t>
            </w:r>
          </w:p>
        </w:tc>
        <w:tc>
          <w:tcPr>
            <w:tcW w:w="2567" w:type="dxa"/>
            <w:tcBorders>
              <w:top w:val="single" w:sz="4" w:space="0" w:color="000000"/>
              <w:start w:val="single" w:sz="4" w:space="0" w:color="000000"/>
              <w:bottom w:val="single" w:sz="4" w:space="0" w:color="000000"/>
              <w:end w:val="single" w:sz="4" w:space="0" w:color="000000"/>
            </w:tcBorders>
          </w:tcPr>
          <w:p>
            <w:pPr>
              <w:pStyle w:val="BodyText2"/>
              <w:jc w:val="start"/>
              <w:rPr/>
            </w:pPr>
            <w:r>
              <w:rPr/>
              <w:t>Fully contained within Lube Oil piping system and sump reservoir</w:t>
            </w:r>
          </w:p>
        </w:tc>
        <w:tc>
          <w:tcPr>
            <w:tcW w:w="1980" w:type="dxa"/>
            <w:tcBorders>
              <w:top w:val="single" w:sz="4" w:space="0" w:color="000000"/>
              <w:start w:val="single" w:sz="4" w:space="0" w:color="000000"/>
              <w:bottom w:val="single" w:sz="4" w:space="0" w:color="000000"/>
              <w:end w:val="single" w:sz="4" w:space="0" w:color="000000"/>
            </w:tcBorders>
          </w:tcPr>
          <w:p>
            <w:pPr>
              <w:pStyle w:val="BodyText2"/>
              <w:jc w:val="start"/>
              <w:rPr/>
            </w:pPr>
            <w:r>
              <w:rPr/>
              <w:t>North West side of Site</w:t>
            </w:r>
          </w:p>
        </w:tc>
        <w:tc>
          <w:tcPr>
            <w:tcW w:w="1440" w:type="dxa"/>
            <w:tcBorders>
              <w:top w:val="single" w:sz="4" w:space="0" w:color="000000"/>
              <w:start w:val="single" w:sz="4" w:space="0" w:color="000000"/>
              <w:bottom w:val="single" w:sz="4" w:space="0" w:color="000000"/>
              <w:end w:val="single" w:sz="4" w:space="0" w:color="000000"/>
            </w:tcBorders>
          </w:tcPr>
          <w:p>
            <w:pPr>
              <w:pStyle w:val="BodyText2"/>
              <w:jc w:val="start"/>
              <w:rPr/>
            </w:pPr>
            <w:r>
              <w:rPr/>
              <w:t>CT Lube Oil</w:t>
            </w:r>
          </w:p>
        </w:tc>
        <w:tc>
          <w:tcPr>
            <w:tcW w:w="1097" w:type="dxa"/>
            <w:tcBorders>
              <w:top w:val="single" w:sz="4" w:space="0" w:color="000000"/>
              <w:start w:val="single" w:sz="4" w:space="0" w:color="000000"/>
              <w:bottom w:val="single" w:sz="4" w:space="0" w:color="000000"/>
              <w:end w:val="single" w:sz="4" w:space="0" w:color="000000"/>
            </w:tcBorders>
          </w:tcPr>
          <w:p>
            <w:pPr>
              <w:pStyle w:val="BodyText2"/>
              <w:jc w:val="start"/>
              <w:rPr/>
            </w:pPr>
            <w:r>
              <w:rPr/>
              <w:t>2,500 gallons</w:t>
            </w:r>
          </w:p>
        </w:tc>
      </w:tr>
    </w:tbl>
    <w:p>
      <w:pPr>
        <w:pStyle w:val="BodyText2"/>
        <w:ind w:hanging="720" w:start="720" w:end="0"/>
        <w:jc w:val="center"/>
        <w:rPr/>
      </w:pPr>
      <w:r>
        <w:rPr/>
      </w:r>
    </w:p>
    <w:p>
      <w:pPr>
        <w:pStyle w:val="BodyText2"/>
        <w:ind w:hanging="720" w:start="720" w:end="0"/>
        <w:jc w:val="center"/>
        <w:rPr/>
      </w:pPr>
      <w:r>
        <w:rPr/>
      </w:r>
    </w:p>
    <w:p>
      <w:pPr>
        <w:pStyle w:val="BodyText2"/>
        <w:ind w:hanging="720" w:start="720" w:end="0"/>
        <w:jc w:val="center"/>
        <w:rPr/>
      </w:pPr>
      <w:r>
        <w:rPr/>
      </w:r>
    </w:p>
    <w:p>
      <w:pPr>
        <w:pStyle w:val="BodyText2"/>
        <w:ind w:hanging="720" w:start="720" w:end="0"/>
        <w:jc w:val="center"/>
        <w:rPr/>
      </w:pPr>
      <w:r>
        <w:rPr/>
      </w:r>
    </w:p>
    <w:p>
      <w:pPr>
        <w:pStyle w:val="BodyText2"/>
        <w:ind w:hanging="720" w:start="720" w:end="0"/>
        <w:jc w:val="center"/>
        <w:rPr/>
      </w:pPr>
      <w:r>
        <w:rPr/>
      </w:r>
    </w:p>
    <w:p>
      <w:pPr>
        <w:pStyle w:val="BodyText2"/>
        <w:ind w:hanging="720" w:start="720" w:end="0"/>
        <w:jc w:val="center"/>
        <w:rPr/>
      </w:pPr>
      <w:r>
        <w:rPr/>
      </w:r>
    </w:p>
    <w:p>
      <w:pPr>
        <w:pStyle w:val="BodyText2"/>
        <w:ind w:hanging="720" w:start="720" w:end="0"/>
        <w:jc w:val="center"/>
        <w:rPr/>
      </w:pPr>
      <w:r>
        <w:rPr/>
      </w:r>
    </w:p>
    <w:p>
      <w:pPr>
        <w:pStyle w:val="BodyText2"/>
        <w:ind w:hanging="720" w:start="720" w:end="0"/>
        <w:jc w:val="center"/>
        <w:rPr/>
      </w:pPr>
      <w:r>
        <w:rPr/>
      </w:r>
    </w:p>
    <w:p>
      <w:pPr>
        <w:pStyle w:val="BodyText2"/>
        <w:ind w:hanging="720" w:start="720" w:end="0"/>
        <w:jc w:val="center"/>
        <w:rPr/>
      </w:pPr>
      <w:r>
        <w:rPr/>
      </w:r>
    </w:p>
    <w:p>
      <w:pPr>
        <w:pStyle w:val="BodyText2"/>
        <w:ind w:hanging="720" w:start="720" w:end="0"/>
        <w:jc w:val="center"/>
        <w:rPr/>
      </w:pPr>
      <w:r>
        <w:rPr/>
      </w:r>
    </w:p>
    <w:p>
      <w:pPr>
        <w:pStyle w:val="BodyText2"/>
        <w:ind w:hanging="720" w:start="720" w:end="0"/>
        <w:jc w:val="center"/>
        <w:rPr/>
      </w:pPr>
      <w:r>
        <w:rPr/>
      </w:r>
    </w:p>
    <w:p>
      <w:pPr>
        <w:pStyle w:val="BodyText2"/>
        <w:ind w:hanging="720" w:start="720" w:end="0"/>
        <w:jc w:val="center"/>
        <w:rPr>
          <w:b/>
          <w:sz w:val="32"/>
        </w:rPr>
      </w:pPr>
      <w:r>
        <w:rPr>
          <w:b/>
          <w:sz w:val="32"/>
        </w:rPr>
        <w:t>SECTION VII</w:t>
      </w:r>
    </w:p>
    <w:p>
      <w:pPr>
        <w:pStyle w:val="BodyText2"/>
        <w:ind w:hanging="720" w:start="720" w:end="0"/>
        <w:jc w:val="center"/>
        <w:rPr>
          <w:b/>
          <w:sz w:val="32"/>
        </w:rPr>
      </w:pPr>
      <w:r>
        <w:rPr>
          <w:b/>
          <w:sz w:val="32"/>
        </w:rPr>
      </w:r>
    </w:p>
    <w:p>
      <w:pPr>
        <w:pStyle w:val="BodyText2"/>
        <w:ind w:hanging="720" w:start="720" w:end="0"/>
        <w:jc w:val="center"/>
        <w:rPr>
          <w:b/>
          <w:sz w:val="32"/>
        </w:rPr>
      </w:pPr>
      <w:r>
        <w:rPr>
          <w:b/>
          <w:sz w:val="32"/>
        </w:rPr>
        <w:t>MATERIAL SAFETY DATA SHEETS</w:t>
      </w:r>
    </w:p>
    <w:p>
      <w:pPr>
        <w:pStyle w:val="BodyText2"/>
        <w:ind w:hanging="720" w:start="720" w:end="0"/>
        <w:jc w:val="center"/>
        <w:rPr>
          <w:b/>
          <w:sz w:val="32"/>
        </w:rPr>
      </w:pPr>
      <w:r>
        <w:rPr>
          <w:b/>
          <w:sz w:val="32"/>
        </w:rPr>
        <w:t>FOR</w:t>
      </w:r>
    </w:p>
    <w:p>
      <w:pPr>
        <w:pStyle w:val="BodyText2"/>
        <w:ind w:hanging="720" w:start="720" w:end="0"/>
        <w:jc w:val="center"/>
        <w:rPr>
          <w:b/>
          <w:sz w:val="32"/>
        </w:rPr>
      </w:pPr>
      <w:r>
        <w:rPr>
          <w:b/>
          <w:sz w:val="32"/>
        </w:rPr>
        <w:t>BULK HAZARDOUS MATERIALS</w:t>
      </w:r>
    </w:p>
    <w:p>
      <w:pPr>
        <w:pStyle w:val="BodyText2"/>
        <w:ind w:hanging="720" w:start="720" w:end="0"/>
        <w:jc w:val="center"/>
        <w:rPr>
          <w:b/>
          <w:sz w:val="32"/>
        </w:rPr>
      </w:pPr>
      <w:r>
        <w:rPr>
          <w:b/>
          <w:sz w:val="32"/>
        </w:rPr>
      </w:r>
    </w:p>
    <w:p>
      <w:pPr>
        <w:pStyle w:val="BodyText2"/>
        <w:ind w:hanging="720" w:start="720" w:end="0"/>
        <w:jc w:val="center"/>
        <w:rPr>
          <w:b/>
          <w:sz w:val="32"/>
        </w:rPr>
      </w:pPr>
      <w:r>
        <w:rPr>
          <w:b/>
          <w:sz w:val="32"/>
        </w:rPr>
      </w:r>
      <w:r>
        <w:br w:type="page"/>
      </w:r>
    </w:p>
    <w:p>
      <w:pPr>
        <w:pStyle w:val="BodyText2"/>
        <w:ind w:hanging="720" w:start="720" w:end="0"/>
        <w:jc w:val="center"/>
        <w:rPr>
          <w:b/>
          <w:sz w:val="32"/>
        </w:rPr>
      </w:pPr>
      <w:r>
        <w:rPr>
          <w:b/>
          <w:sz w:val="32"/>
        </w:rPr>
      </w:r>
    </w:p>
    <w:p>
      <w:pPr>
        <w:pStyle w:val="BodyText2"/>
        <w:ind w:hanging="720" w:start="720" w:end="0"/>
        <w:jc w:val="center"/>
        <w:rPr>
          <w:b/>
          <w:sz w:val="32"/>
        </w:rPr>
      </w:pPr>
      <w:r>
        <w:rPr>
          <w:b/>
          <w:sz w:val="32"/>
        </w:rPr>
      </w:r>
    </w:p>
    <w:p>
      <w:pPr>
        <w:pStyle w:val="BodyText2"/>
        <w:ind w:hanging="720" w:start="720" w:end="0"/>
        <w:jc w:val="center"/>
        <w:rPr>
          <w:b/>
          <w:sz w:val="32"/>
        </w:rPr>
      </w:pPr>
      <w:r>
        <w:rPr>
          <w:b/>
          <w:sz w:val="32"/>
        </w:rPr>
      </w:r>
    </w:p>
    <w:p>
      <w:pPr>
        <w:pStyle w:val="BodyText2"/>
        <w:ind w:hanging="720" w:start="720" w:end="0"/>
        <w:jc w:val="center"/>
        <w:rPr>
          <w:b/>
          <w:sz w:val="32"/>
        </w:rPr>
      </w:pPr>
      <w:r>
        <w:rPr>
          <w:b/>
          <w:sz w:val="32"/>
        </w:rPr>
      </w:r>
    </w:p>
    <w:p>
      <w:pPr>
        <w:pStyle w:val="BodyText2"/>
        <w:ind w:hanging="720" w:start="720" w:end="0"/>
        <w:jc w:val="center"/>
        <w:rPr>
          <w:b/>
          <w:sz w:val="32"/>
        </w:rPr>
      </w:pPr>
      <w:r>
        <w:rPr>
          <w:b/>
          <w:sz w:val="32"/>
        </w:rPr>
      </w:r>
    </w:p>
    <w:p>
      <w:pPr>
        <w:pStyle w:val="BodyText2"/>
        <w:ind w:hanging="720" w:start="720" w:end="0"/>
        <w:jc w:val="center"/>
        <w:rPr>
          <w:b/>
          <w:sz w:val="32"/>
        </w:rPr>
      </w:pPr>
      <w:r>
        <w:rPr>
          <w:b/>
          <w:sz w:val="32"/>
        </w:rPr>
      </w:r>
    </w:p>
    <w:p>
      <w:pPr>
        <w:pStyle w:val="BodyText2"/>
        <w:ind w:hanging="720" w:start="720" w:end="0"/>
        <w:jc w:val="center"/>
        <w:rPr>
          <w:b/>
          <w:sz w:val="32"/>
        </w:rPr>
      </w:pPr>
      <w:r>
        <w:rPr>
          <w:b/>
          <w:sz w:val="32"/>
        </w:rPr>
      </w:r>
    </w:p>
    <w:p>
      <w:pPr>
        <w:pStyle w:val="BodyText2"/>
        <w:ind w:hanging="720" w:start="720" w:end="0"/>
        <w:jc w:val="center"/>
        <w:rPr>
          <w:b/>
          <w:sz w:val="32"/>
        </w:rPr>
      </w:pPr>
      <w:r>
        <w:rPr>
          <w:b/>
          <w:sz w:val="32"/>
        </w:rPr>
      </w:r>
    </w:p>
    <w:p>
      <w:pPr>
        <w:pStyle w:val="BodyText2"/>
        <w:ind w:hanging="720" w:start="720" w:end="0"/>
        <w:jc w:val="center"/>
        <w:rPr>
          <w:b/>
          <w:sz w:val="32"/>
        </w:rPr>
      </w:pPr>
      <w:r>
        <w:rPr>
          <w:b/>
          <w:sz w:val="32"/>
        </w:rPr>
      </w:r>
    </w:p>
    <w:p>
      <w:pPr>
        <w:pStyle w:val="BodyText2"/>
        <w:ind w:hanging="720" w:start="720" w:end="0"/>
        <w:jc w:val="center"/>
        <w:rPr>
          <w:b/>
          <w:sz w:val="32"/>
        </w:rPr>
      </w:pPr>
      <w:r>
        <w:rPr>
          <w:b/>
          <w:sz w:val="32"/>
        </w:rPr>
      </w:r>
    </w:p>
    <w:p>
      <w:pPr>
        <w:pStyle w:val="BodyText2"/>
        <w:ind w:hanging="720" w:start="720" w:end="0"/>
        <w:jc w:val="center"/>
        <w:rPr>
          <w:b/>
          <w:sz w:val="32"/>
        </w:rPr>
      </w:pPr>
      <w:r>
        <w:rPr>
          <w:b/>
          <w:sz w:val="32"/>
        </w:rPr>
        <w:t>SECTION VIII</w:t>
      </w:r>
    </w:p>
    <w:p>
      <w:pPr>
        <w:pStyle w:val="BodyText2"/>
        <w:ind w:hanging="720" w:start="720" w:end="0"/>
        <w:jc w:val="center"/>
        <w:rPr>
          <w:b/>
          <w:sz w:val="32"/>
        </w:rPr>
      </w:pPr>
      <w:r>
        <w:rPr>
          <w:b/>
          <w:sz w:val="32"/>
        </w:rPr>
      </w:r>
    </w:p>
    <w:p>
      <w:pPr>
        <w:pStyle w:val="BodyText2"/>
        <w:ind w:hanging="720" w:start="720" w:end="0"/>
        <w:jc w:val="center"/>
        <w:rPr>
          <w:b/>
          <w:sz w:val="32"/>
        </w:rPr>
      </w:pPr>
      <w:r>
        <w:rPr>
          <w:b/>
          <w:sz w:val="32"/>
        </w:rPr>
        <w:t>SITE PLAN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05"/>
        </w:tabs>
        <w:ind w:start="705" w:hanging="705"/>
      </w:pPr>
      <w:rPr>
        <w:u w:val="none"/>
      </w:rPr>
    </w:lvl>
  </w:abstractNum>
  <w:abstractNum w:abstractNumId="3">
    <w:lvl w:ilvl="0">
      <w:start w:val="1"/>
      <w:numFmt w:val="upperLetter"/>
      <w:lvlText w:val="%1."/>
      <w:lvlJc w:val="start"/>
      <w:pPr>
        <w:tabs>
          <w:tab w:val="num" w:pos="1440"/>
        </w:tabs>
        <w:ind w:start="1440" w:hanging="72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Letter"/>
      <w:lvlText w:val="%1."/>
      <w:lvlJc w:val="start"/>
      <w:pPr>
        <w:tabs>
          <w:tab w:val="num" w:pos="1440"/>
        </w:tabs>
        <w:ind w:start="1440" w:hanging="720"/>
      </w:pPr>
      <w:rPr/>
    </w:lvl>
  </w:abstractNum>
  <w:abstractNum w:abstractNumId="7">
    <w:lvl w:ilvl="0">
      <w:start w:val="1"/>
      <w:numFmt w:val="upperLetter"/>
      <w:lvlText w:val="%1."/>
      <w:lvlJc w:val="start"/>
      <w:pPr>
        <w:tabs>
          <w:tab w:val="num" w:pos="1440"/>
        </w:tabs>
        <w:ind w:start="1440" w:hanging="720"/>
      </w:pPr>
      <w:rPr/>
    </w:lvl>
  </w:abstractNum>
  <w:abstractNum w:abstractNumId="8">
    <w:lvl w:ilvl="0">
      <w:start w:val="1"/>
      <w:numFmt w:val="upperLetter"/>
      <w:lvlText w:val="%1."/>
      <w:lvlJc w:val="start"/>
      <w:pPr>
        <w:tabs>
          <w:tab w:val="num" w:pos="1440"/>
        </w:tabs>
        <w:ind w:start="1440" w:hanging="720"/>
      </w:pPr>
      <w:rPr/>
    </w:lvl>
  </w:abstractNum>
  <w:abstractNum w:abstractNumId="9">
    <w:lvl w:ilvl="0">
      <w:start w:val="1"/>
      <w:numFmt w:val="decimal"/>
      <w:lvlText w:val="%1."/>
      <w:lvlJc w:val="start"/>
      <w:pPr>
        <w:tabs>
          <w:tab w:val="num" w:pos="720"/>
        </w:tabs>
        <w:ind w:start="720" w:hanging="720"/>
      </w:pPr>
      <w:rPr/>
    </w:lvl>
  </w:abstractNum>
  <w:abstractNum w:abstractNumId="10">
    <w:lvl w:ilvl="0">
      <w:start w:val="1"/>
      <w:numFmt w:val="decimal"/>
      <w:lvlText w:val="%1."/>
      <w:lvlJc w:val="start"/>
      <w:pPr>
        <w:tabs>
          <w:tab w:val="num" w:pos="1440"/>
        </w:tabs>
        <w:ind w:start="1440" w:hanging="720"/>
      </w:pPr>
      <w:rPr/>
    </w:lvl>
  </w:abstractNum>
  <w:abstractNum w:abstractNumId="11">
    <w:lvl w:ilvl="0">
      <w:start w:val="1"/>
      <w:numFmt w:val="decimal"/>
      <w:lvlText w:val="%1)"/>
      <w:lvlJc w:val="start"/>
      <w:pPr>
        <w:tabs>
          <w:tab w:val="num" w:pos="720"/>
        </w:tabs>
        <w:ind w:start="720" w:hanging="720"/>
      </w:pPr>
      <w:rPr/>
    </w:lvl>
  </w:abstractNum>
  <w:abstractNum w:abstractNumId="12">
    <w:lvl w:ilvl="0">
      <w:start w:val="1"/>
      <w:numFmt w:val="upperLetter"/>
      <w:lvlText w:val="%1."/>
      <w:lvlJc w:val="start"/>
      <w:pPr>
        <w:tabs>
          <w:tab w:val="num" w:pos="1440"/>
        </w:tabs>
        <w:ind w:start="1440" w:hanging="720"/>
      </w:pPr>
      <w:rPr/>
    </w:lvl>
  </w:abstractNum>
  <w:abstractNum w:abstractNumId="13">
    <w:lvl w:ilvl="0">
      <w:start w:val="1"/>
      <w:numFmt w:val="upperLetter"/>
      <w:lvlText w:val="%1."/>
      <w:lvlJc w:val="start"/>
      <w:pPr>
        <w:tabs>
          <w:tab w:val="num" w:pos="1440"/>
        </w:tabs>
        <w:ind w:start="1440" w:hanging="720"/>
      </w:pPr>
      <w:rPr/>
    </w:lvl>
  </w:abstractNum>
  <w:abstractNum w:abstractNumId="14">
    <w:lvl w:ilvl="0">
      <w:start w:val="1"/>
      <w:numFmt w:val="upperLetter"/>
      <w:lvlText w:val="%1."/>
      <w:lvlJc w:val="start"/>
      <w:pPr>
        <w:tabs>
          <w:tab w:val="num" w:pos="1440"/>
        </w:tabs>
        <w:ind w:start="1440" w:hanging="720"/>
      </w:pPr>
      <w:r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decimal"/>
      <w:lvlText w:val="%1."/>
      <w:lvlJc w:val="start"/>
      <w:pPr>
        <w:tabs>
          <w:tab w:val="num" w:pos="1440"/>
        </w:tabs>
        <w:ind w:start="1440" w:hanging="720"/>
      </w:pPr>
      <w:rPr/>
    </w:lvl>
  </w:abstractNum>
  <w:abstractNum w:abstractNumId="17">
    <w:lvl w:ilvl="0">
      <w:start w:val="1"/>
      <w:numFmt w:val="upperLetter"/>
      <w:lvlText w:val="%1."/>
      <w:lvlJc w:val="start"/>
      <w:pPr>
        <w:tabs>
          <w:tab w:val="num" w:pos="1440"/>
        </w:tabs>
        <w:ind w:start="1440" w:hanging="720"/>
      </w:pPr>
      <w:rPr/>
    </w:lvl>
  </w:abstractNum>
  <w:abstractNum w:abstractNumId="18">
    <w:lvl w:ilvl="0">
      <w:start w:val="1"/>
      <w:numFmt w:val="upperLetter"/>
      <w:lvlText w:val="%1."/>
      <w:lvlJc w:val="start"/>
      <w:pPr>
        <w:tabs>
          <w:tab w:val="num" w:pos="1440"/>
        </w:tabs>
        <w:ind w:start="1440" w:hanging="720"/>
      </w:pPr>
      <w:rPr/>
    </w:lvl>
  </w:abstractNum>
  <w:abstractNum w:abstractNumId="19">
    <w:lvl w:ilvl="0">
      <w:start w:val="1"/>
      <w:numFmt w:val="decimal"/>
      <w:lvlText w:val="%1."/>
      <w:lvlJc w:val="start"/>
      <w:pPr>
        <w:tabs>
          <w:tab w:val="num" w:pos="720"/>
        </w:tabs>
        <w:ind w:start="720" w:hanging="720"/>
      </w:pPr>
      <w:rPr/>
    </w:lvl>
  </w:abstractNum>
  <w:abstractNum w:abstractNumId="20">
    <w:lvl w:ilvl="0">
      <w:start w:val="1"/>
      <w:numFmt w:val="upperLetter"/>
      <w:lvlText w:val="%1."/>
      <w:lvlJc w:val="start"/>
      <w:pPr>
        <w:tabs>
          <w:tab w:val="num" w:pos="1440"/>
        </w:tabs>
        <w:ind w:start="1440" w:hanging="720"/>
      </w:pPr>
      <w:rPr/>
    </w:lvl>
  </w:abstractNum>
  <w:abstractNum w:abstractNumId="21">
    <w:lvl w:ilvl="0">
      <w:start w:val="1"/>
      <w:numFmt w:val="upperLetter"/>
      <w:lvlText w:val="%1."/>
      <w:lvlJc w:val="start"/>
      <w:pPr>
        <w:tabs>
          <w:tab w:val="num" w:pos="1440"/>
        </w:tabs>
        <w:ind w:start="1440" w:hanging="720"/>
      </w:pPr>
      <w:rPr/>
    </w:lvl>
  </w:abstractNum>
  <w:abstractNum w:abstractNumId="22">
    <w:lvl w:ilvl="0">
      <w:start w:val="1"/>
      <w:numFmt w:val="decimal"/>
      <w:lvlText w:val="%1."/>
      <w:lvlJc w:val="start"/>
      <w:pPr>
        <w:tabs>
          <w:tab w:val="num" w:pos="2160"/>
        </w:tabs>
        <w:ind w:start="2160" w:hanging="720"/>
      </w:pPr>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start w:val="1"/>
      <w:numFmt w:val="decimal"/>
      <w:lvlText w:val="%1."/>
      <w:lvlJc w:val="start"/>
      <w:pPr>
        <w:tabs>
          <w:tab w:val="num" w:pos="2160"/>
        </w:tabs>
        <w:ind w:start="2160" w:hanging="720"/>
      </w:pPr>
      <w:rPr/>
    </w:lvl>
  </w:abstractNum>
  <w:abstractNum w:abstractNumId="25">
    <w:lvl w:ilvl="0">
      <w:start w:val="1"/>
      <w:numFmt w:val="upperLetter"/>
      <w:lvlText w:val="%1."/>
      <w:lvlJc w:val="start"/>
      <w:pPr>
        <w:tabs>
          <w:tab w:val="num" w:pos="1440"/>
        </w:tabs>
        <w:ind w:start="1440" w:hanging="720"/>
      </w:pPr>
      <w:rPr/>
    </w:lvl>
  </w:abstractNum>
  <w:abstractNum w:abstractNumId="26">
    <w:lvl w:ilvl="0">
      <w:start w:val="1"/>
      <w:numFmt w:val="upperLetter"/>
      <w:lvlText w:val="%1."/>
      <w:lvlJc w:val="start"/>
      <w:pPr>
        <w:tabs>
          <w:tab w:val="num" w:pos="1440"/>
        </w:tabs>
        <w:ind w:start="1440" w:hanging="720"/>
      </w:pPr>
      <w:rPr/>
    </w:lvl>
  </w:abstractNum>
  <w:abstractNum w:abstractNumId="27">
    <w:lvl w:ilvl="0">
      <w:start w:val="1"/>
      <w:numFmt w:val="decimal"/>
      <w:lvlText w:val="%1."/>
      <w:lvlJc w:val="start"/>
      <w:pPr>
        <w:tabs>
          <w:tab w:val="num" w:pos="720"/>
        </w:tabs>
        <w:ind w:start="720" w:hanging="720"/>
      </w:pPr>
      <w:rPr/>
    </w:lvl>
  </w:abstractNum>
  <w:abstractNum w:abstractNumId="28">
    <w:lvl w:ilvl="0">
      <w:start w:val="1"/>
      <w:numFmt w:val="upperLetter"/>
      <w:lvlText w:val="%1."/>
      <w:lvlJc w:val="start"/>
      <w:pPr>
        <w:tabs>
          <w:tab w:val="num" w:pos="1440"/>
        </w:tabs>
        <w:ind w:start="1440" w:hanging="720"/>
      </w:pPr>
      <w:rPr/>
    </w:lvl>
  </w:abstractNum>
  <w:abstractNum w:abstractNumId="29">
    <w:lvl w:ilvl="0">
      <w:start w:val="1"/>
      <w:numFmt w:val="decimal"/>
      <w:lvlText w:val="%1)"/>
      <w:lvlJc w:val="start"/>
      <w:pPr>
        <w:tabs>
          <w:tab w:val="num" w:pos="720"/>
        </w:tabs>
        <w:ind w:start="720" w:hanging="720"/>
      </w:pPr>
      <w:rPr/>
    </w:lvl>
  </w:abstractNum>
  <w:abstractNum w:abstractNumId="30">
    <w:lvl w:ilvl="0">
      <w:start w:val="1"/>
      <w:numFmt w:val="upperRoman"/>
      <w:lvlText w:val="%1."/>
      <w:lvlJc w:val="start"/>
      <w:pPr>
        <w:tabs>
          <w:tab w:val="num" w:pos="720"/>
        </w:tabs>
        <w:ind w:start="720" w:hanging="720"/>
      </w:pPr>
      <w:rPr/>
    </w:lvl>
  </w:abstractNum>
  <w:abstractNum w:abstractNumId="31">
    <w:lvl w:ilvl="0">
      <w:start w:val="8"/>
      <w:numFmt w:val="upperRoman"/>
      <w:lvlText w:val="%1."/>
      <w:lvlJc w:val="start"/>
      <w:pPr>
        <w:tabs>
          <w:tab w:val="num" w:pos="720"/>
        </w:tabs>
        <w:ind w:start="720" w:hanging="720"/>
      </w:pPr>
      <w:rPr/>
    </w:lvl>
  </w:abstractNum>
  <w:abstractNum w:abstractNumId="32">
    <w:lvl w:ilvl="0">
      <w:start w:val="2"/>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keepNext w:val="true"/>
      <w:numPr>
        <w:ilvl w:val="2"/>
        <w:numId w:val="1"/>
      </w:numPr>
      <w:jc w:val="center"/>
      <w:outlineLvl w:val="2"/>
    </w:pPr>
    <w:rPr>
      <w:b/>
      <w:sz w:val="24"/>
      <w:u w:val="single"/>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sz w:val="24"/>
      <w:u w:val="single"/>
    </w:rPr>
  </w:style>
  <w:style w:type="paragraph" w:styleId="Heading6">
    <w:name w:val="heading 6"/>
    <w:basedOn w:val="Normal"/>
    <w:next w:val="Normal"/>
    <w:qFormat/>
    <w:pPr>
      <w:keepNext w:val="true"/>
      <w:numPr>
        <w:ilvl w:val="0"/>
        <w:numId w:val="17"/>
      </w:numPr>
      <w:outlineLvl w:val="5"/>
    </w:pPr>
    <w:rPr>
      <w:b/>
      <w:sz w:val="28"/>
      <w:u w:val="single"/>
    </w:rPr>
  </w:style>
  <w:style w:type="paragraph" w:styleId="Heading7">
    <w:name w:val="heading 7"/>
    <w:basedOn w:val="Normal"/>
    <w:next w:val="Normal"/>
    <w:qFormat/>
    <w:pPr>
      <w:keepNext w:val="true"/>
      <w:numPr>
        <w:ilvl w:val="6"/>
        <w:numId w:val="1"/>
      </w:numPr>
      <w:outlineLvl w:val="6"/>
    </w:pPr>
    <w:rPr>
      <w:b/>
      <w:sz w:val="24"/>
    </w:rPr>
  </w:style>
  <w:style w:type="paragraph" w:styleId="Heading8">
    <w:name w:val="heading 8"/>
    <w:basedOn w:val="Normal"/>
    <w:next w:val="Normal"/>
    <w:qFormat/>
    <w:pPr>
      <w:keepNext w:val="true"/>
      <w:numPr>
        <w:ilvl w:val="7"/>
        <w:numId w:val="1"/>
      </w:numPr>
      <w:ind w:hanging="0" w:start="720" w:end="0"/>
      <w:jc w:val="both"/>
      <w:outlineLvl w:val="7"/>
    </w:pPr>
    <w:rPr>
      <w:sz w:val="24"/>
    </w:rPr>
  </w:style>
  <w:style w:type="character" w:styleId="WW8Num1z0">
    <w:name w:val="WW8Num1z0"/>
    <w:qFormat/>
    <w:rPr>
      <w:u w:val="non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u w:val="singl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b/>
      <w:u w:val="single"/>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DefaultParagraphFont">
    <w:name w:val="Default Paragraph Font"/>
    <w:qFormat/>
    <w:rPr/>
  </w:style>
  <w:style w:type="paragraph" w:styleId="Heading">
    <w:name w:val="Heading"/>
    <w:basedOn w:val="Normal"/>
    <w:next w:val="BodyText"/>
    <w:qFormat/>
    <w:pPr>
      <w:jc w:val="center"/>
    </w:pPr>
    <w:rPr>
      <w:b/>
      <w:sz w:val="5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1999-12-03T15:15:00Z</dcterms:created>
  <dc:creator>User</dc:creator>
  <dc:description/>
  <dc:language>en-CA</dc:language>
  <cp:lastModifiedBy>EI</cp:lastModifiedBy>
  <cp:lastPrinted>1999-12-02T15:56:00Z</cp:lastPrinted>
  <dcterms:modified xsi:type="dcterms:W3CDTF">2000-09-26T15:57:00Z</dcterms:modified>
  <cp:revision>12</cp:revision>
  <dc:subject/>
  <dc:title>EMERGENCY ACTION  PLAN</dc:title>
</cp:coreProperties>
</file>