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tbl>
      <w:tblPr>
        <w:tblW w:w="902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36"/>
        <w:gridCol w:w="2610"/>
        <w:gridCol w:w="3677"/>
        <w:gridCol w:w="1"/>
      </w:tblGrid>
      <w:tr>
        <w:trPr/>
        <w:tc>
          <w:tcPr>
            <w:tcW w:w="9024" w:type="dxa"/>
            <w:gridSpan w:val="3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"/>
              <w:snapToGrid w:val="false"/>
              <w:rPr>
                <w:sz w:val="36"/>
              </w:rPr>
            </w:pPr>
            <w:r>
              <w:rPr>
                <w:sz w:val="36"/>
              </w:rPr>
            </w:r>
          </w:p>
          <w:p>
            <w:pPr>
              <w:pStyle w:val="Heading"/>
              <w:rPr>
                <w:sz w:val="28"/>
              </w:rPr>
            </w:pPr>
            <w:r>
              <w:rPr>
                <w:sz w:val="28"/>
              </w:rPr>
              <w:t>MEETING ATTENDANCE FORM</w:t>
            </w:r>
          </w:p>
          <w:p>
            <w:pPr>
              <w:pStyle w:val="Heading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Heading"/>
              <w:rPr>
                <w:sz w:val="28"/>
              </w:rPr>
            </w:pPr>
            <w:r>
              <w:rPr>
                <w:sz w:val="28"/>
              </w:rPr>
              <w:t>ENERGY MARKET COMMITTEE</w:t>
            </w:r>
          </w:p>
          <w:p>
            <w:pPr>
              <w:pStyle w:val="Heading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</w:r>
          </w:p>
          <w:p>
            <w:pPr>
              <w:pStyle w:val="Heading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The Wyndham Garden Hotel</w:t>
            </w:r>
          </w:p>
          <w:p>
            <w:pPr>
              <w:pStyle w:val="Heading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700 King Street</w:t>
            </w:r>
          </w:p>
          <w:p>
            <w:pPr>
              <w:pStyle w:val="Heading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Wilmington, DE  19801</w:t>
            </w:r>
          </w:p>
          <w:p>
            <w:pPr>
              <w:pStyle w:val="Heading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Phone – 302-655-0400</w:t>
            </w:r>
          </w:p>
          <w:p>
            <w:pPr>
              <w:pStyle w:val="Heading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Fax – 302-655-0430</w:t>
            </w:r>
          </w:p>
          <w:p>
            <w:pPr>
              <w:pStyle w:val="Heading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</w:r>
          </w:p>
          <w:p>
            <w:pPr>
              <w:pStyle w:val="Heading"/>
              <w:rPr>
                <w:color w:val="FF0000"/>
              </w:rPr>
            </w:pPr>
            <w:r>
              <w:rPr>
                <w:color w:val="FF0000"/>
              </w:rPr>
              <w:t>November 8, 2001</w:t>
            </w:r>
          </w:p>
          <w:p>
            <w:pPr>
              <w:pStyle w:val="Heading"/>
              <w:rPr>
                <w:color w:val="FF0000"/>
              </w:rPr>
            </w:pPr>
            <w:r>
              <w:rPr>
                <w:color w:val="FF0000"/>
              </w:rPr>
              <w:t>10:00 a.m.</w:t>
            </w:r>
          </w:p>
          <w:p>
            <w:pPr>
              <w:pStyle w:val="Heading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Heading"/>
              <w:ind w:start="720" w:end="0"/>
              <w:jc w:val="star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COMPANY:  ___________________________________</w:t>
            </w:r>
            <w:r>
              <w:rPr>
                <w:sz w:val="28"/>
              </w:rPr>
              <w:t xml:space="preserve">           </w:t>
            </w:r>
          </w:p>
          <w:p>
            <w:pPr>
              <w:pStyle w:val="Heading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</w:r>
          </w:p>
          <w:p>
            <w:pPr>
              <w:pStyle w:val="Heading"/>
              <w:ind w:start="720" w:end="0"/>
              <w:jc w:val="star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Please indicate your planned attendance by checking the appropriate box.</w:t>
            </w:r>
          </w:p>
          <w:p>
            <w:pPr>
              <w:pStyle w:val="Heading"/>
              <w:jc w:val="star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2736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"/>
              <w:rPr>
                <w:u w:val="none"/>
              </w:rPr>
            </w:pPr>
            <w:r>
              <w:rPr>
                <w:u w:val="none"/>
              </w:rPr>
              <w:t>Representative Name</w:t>
            </w:r>
          </w:p>
        </w:tc>
        <w:tc>
          <w:tcPr>
            <w:tcW w:w="2610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Heading"/>
              <w:rPr>
                <w:u w:val="none"/>
              </w:rPr>
            </w:pPr>
            <w:r>
              <w:rPr>
                <w:u w:val="none"/>
              </w:rPr>
              <w:t>Will Attend</w:t>
            </w:r>
          </w:p>
        </w:tc>
        <w:tc>
          <w:tcPr>
            <w:tcW w:w="3677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Heading"/>
              <w:rPr/>
            </w:pPr>
            <w:r>
              <w:rPr>
                <w:u w:val="none"/>
              </w:rPr>
              <w:t>Will</w:t>
            </w:r>
            <w:r>
              <w:rPr>
                <w:i/>
                <w:u w:val="none"/>
              </w:rPr>
              <w:t xml:space="preserve"> Not </w:t>
            </w:r>
            <w:r>
              <w:rPr>
                <w:u w:val="none"/>
              </w:rPr>
              <w:t>Attend</w:t>
            </w:r>
          </w:p>
        </w:tc>
      </w:tr>
      <w:tr>
        <w:trPr/>
        <w:tc>
          <w:tcPr>
            <w:tcW w:w="2736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610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3677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2736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610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3677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2736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610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3677" w:type="dxa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</w:tc>
      </w:tr>
      <w:tr>
        <w:trPr/>
        <w:tc>
          <w:tcPr>
            <w:tcW w:w="9024" w:type="dxa"/>
            <w:gridSpan w:val="3"/>
            <w:tcBorders>
              <w:top w:val="thinThickSmallGap" w:sz="2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"/>
              <w:snapToGrid w:val="false"/>
              <w:rPr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Heading"/>
              <w:rPr>
                <w:b w:val="false"/>
                <w:i/>
                <w:i/>
                <w:color w:val="0000FF"/>
                <w:sz w:val="28"/>
                <w:u w:val="none"/>
              </w:rPr>
            </w:pPr>
            <w:r>
              <w:rPr>
                <w:b w:val="false"/>
                <w:i/>
                <w:color w:val="0000FF"/>
                <w:sz w:val="28"/>
                <w:u w:val="none"/>
              </w:rPr>
              <w:t xml:space="preserve">Conference call capability is available by calling </w:t>
            </w:r>
          </w:p>
          <w:p>
            <w:pPr>
              <w:pStyle w:val="Heading"/>
              <w:rPr>
                <w:b w:val="false"/>
                <w:i/>
                <w:i/>
                <w:color w:val="0000FF"/>
                <w:sz w:val="28"/>
              </w:rPr>
            </w:pPr>
            <w:r>
              <w:rPr>
                <w:b w:val="false"/>
                <w:i/>
                <w:color w:val="0000FF"/>
                <w:sz w:val="28"/>
              </w:rPr>
              <w:t>Ginny Filipovic at 610-666-4755</w:t>
            </w:r>
          </w:p>
          <w:p>
            <w:pPr>
              <w:pStyle w:val="Heading"/>
              <w:rPr>
                <w:b w:val="false"/>
                <w:i/>
                <w:i/>
                <w:color w:val="0000FF"/>
                <w:sz w:val="28"/>
              </w:rPr>
            </w:pPr>
            <w:r>
              <w:rPr>
                <w:b w:val="false"/>
                <w:i/>
                <w:color w:val="0000FF"/>
                <w:sz w:val="28"/>
              </w:rPr>
            </w:r>
          </w:p>
          <w:p>
            <w:pPr>
              <w:pStyle w:val="Heading"/>
              <w:rPr/>
            </w:pPr>
            <w:r>
              <w:rPr/>
              <w:t xml:space="preserve">PLEASE RETURN THIS FORM BY </w:t>
            </w:r>
          </w:p>
          <w:p>
            <w:pPr>
              <w:pStyle w:val="Heading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Heading"/>
              <w:rPr>
                <w:color w:val="FF0000"/>
              </w:rPr>
            </w:pPr>
            <w:r>
              <w:rPr>
                <w:color w:val="FF0000"/>
              </w:rPr>
              <w:t>November 1, 2001</w:t>
            </w:r>
          </w:p>
          <w:p>
            <w:pPr>
              <w:pStyle w:val="Heading"/>
              <w:rPr>
                <w:i/>
                <w:i/>
                <w:color w:val="FF0000"/>
                <w:sz w:val="28"/>
              </w:rPr>
            </w:pPr>
            <w:r>
              <w:rPr>
                <w:i/>
                <w:color w:val="FF0000"/>
                <w:sz w:val="28"/>
              </w:rPr>
            </w:r>
          </w:p>
          <w:p>
            <w:pPr>
              <w:pStyle w:val="Heading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GINNY FILIPOVIC</w:t>
            </w:r>
          </w:p>
          <w:p>
            <w:pPr>
              <w:pStyle w:val="Heading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FAX:  610-666-4762</w:t>
            </w:r>
          </w:p>
          <w:p>
            <w:pPr>
              <w:pStyle w:val="Heading"/>
              <w:rPr>
                <w:sz w:val="44"/>
              </w:rPr>
            </w:pPr>
            <w:r>
              <w:rPr>
                <w:i/>
                <w:sz w:val="28"/>
              </w:rPr>
              <w:t xml:space="preserve">E-MAIL:  </w:t>
            </w:r>
            <w:hyperlink r:id="rId2">
              <w:r>
                <w:rPr>
                  <w:rStyle w:val="Hyperlink"/>
                  <w:sz w:val="28"/>
                </w:rPr>
                <w:t>filipov@pjm.com</w:t>
              </w:r>
            </w:hyperlink>
          </w:p>
          <w:p>
            <w:pPr>
              <w:pStyle w:val="Heading"/>
              <w:rPr>
                <w:sz w:val="44"/>
                <w:u w:val="none"/>
              </w:rPr>
            </w:pPr>
            <w:r>
              <w:rPr>
                <w:sz w:val="44"/>
                <w:u w:val="none"/>
              </w:rPr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w:object w:dxaOrig="9003" w:dyaOrig="11815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-39.6pt;margin-top:-28.8pt;width:505.35pt;height:659.3pt;mso-wrap-distance-left:9.05pt;mso-wrap-distance-right:9.05pt;mso-position-horizontal-relative:text;mso-position-vertical-relative:text" filled="f" o:ole="">
            <v:imagedata r:id="rId4" o:title=""/>
            <w10:wrap type="topAndBottom"/>
          </v:shape>
          <o:OLEObject Type="Embed" ProgID="" ShapeID="ole_rId3" DrawAspect="Content" ObjectID="_1553582985" r:id="rId3"/>
        </w:object>
      </w:r>
    </w:p>
    <w:sectPr>
      <w:type w:val="nextPage"/>
      <w:pgSz w:w="12240" w:h="15840"/>
      <w:pgMar w:left="1800" w:right="1800" w:gutter="0" w:header="0" w:top="1440" w:footer="0" w:bottom="8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</w:tabs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3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color w:val="FF0000"/>
      <w:sz w:val="32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32"/>
    </w:rPr>
  </w:style>
  <w:style w:type="paragraph" w:styleId="BlockText">
    <w:name w:val="Block Text"/>
    <w:basedOn w:val="Normal"/>
    <w:qFormat/>
    <w:pPr>
      <w:ind w:hanging="3420" w:start="3600" w:end="-720"/>
    </w:pPr>
    <w:rPr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ilipov@pjm.com" TargetMode="External"/><Relationship Id="rId3" Type="http://schemas.openxmlformats.org/officeDocument/2006/relationships/oleObject" Target="embeddings/oleObject1.bin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1999-02-26T17:37:00Z</dcterms:created>
  <dc:creator>mooreca</dc:creator>
  <dc:description/>
  <dc:language>en-CA</dc:language>
  <cp:lastModifiedBy>filipov</cp:lastModifiedBy>
  <cp:lastPrinted>2001-01-18T11:34:00Z</cp:lastPrinted>
  <dcterms:modified xsi:type="dcterms:W3CDTF">2001-10-29T16:54:00Z</dcterms:modified>
  <cp:revision>49</cp:revision>
  <dc:subject/>
  <dc:title>MEETING NOTICE</dc:title>
</cp:coreProperties>
</file>