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51435</wp:posOffset>
                </wp:positionH>
                <wp:positionV relativeFrom="paragraph">
                  <wp:posOffset>2059940</wp:posOffset>
                </wp:positionV>
                <wp:extent cx="6675120" cy="720090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720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.05pt;margin-top:162.2pt;width:525.55pt;height:566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w:object w:dxaOrig="7293" w:dyaOrig="407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03.05pt;margin-top:-17.8pt;width:315pt;height:175.9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427918921" r:id="rId2"/>
        </w:object>
      </w:r>
    </w:p>
    <w:p>
      <w:pPr>
        <w:pStyle w:val="Normal"/>
        <w:ind w:end="180"/>
        <w:rPr/>
      </w:pPr>
      <w:r>
        <w:rPr/>
      </w:r>
    </w:p>
    <w:p>
      <w:pPr>
        <w:pStyle w:val="Heading2"/>
        <w:ind w:start="-450" w:end="-540"/>
        <w:rPr/>
      </w:pPr>
      <w:r>
        <w:rPr/>
        <w:t xml:space="preserve">Enron has adopted HISD’s </w:t>
      </w:r>
      <w:r>
        <w:rPr>
          <w:b/>
          <w:bCs/>
        </w:rPr>
        <w:t>Gordon</w:t>
      </w:r>
      <w:r>
        <w:rPr>
          <w:b/>
        </w:rPr>
        <w:t xml:space="preserve"> Elementary</w:t>
      </w:r>
      <w:r>
        <w:rPr/>
        <w:t xml:space="preserve"> for our</w:t>
      </w:r>
    </w:p>
    <w:p>
      <w:pPr>
        <w:pStyle w:val="Heading5"/>
        <w:ind w:start="-450" w:end="0"/>
        <w:rPr/>
      </w:pPr>
      <w:r>
        <w:rPr/>
        <w:t>2001 Enron Kids Program!</w:t>
      </w:r>
    </w:p>
    <w:p>
      <w:pPr>
        <w:pStyle w:val="Normal"/>
        <w:ind w:start="-450" w:end="0"/>
        <w:jc w:val="center"/>
        <w:rPr>
          <w:sz w:val="40"/>
        </w:rPr>
      </w:pPr>
      <w:r>
        <w:rPr>
          <w:sz w:val="40"/>
        </w:rPr>
      </w:r>
    </w:p>
    <w:p>
      <w:pPr>
        <w:pStyle w:val="Heading3"/>
        <w:ind w:hanging="0" w:start="-450" w:end="0"/>
        <w:rPr>
          <w:b/>
          <w:i/>
          <w:i/>
          <w:u w:val="single"/>
        </w:rPr>
      </w:pPr>
      <w:r>
        <w:rPr>
          <w:b/>
          <w:i/>
          <w:u w:val="single"/>
        </w:rPr>
        <w:t>Sponsor Sign up</w:t>
      </w:r>
    </w:p>
    <w:p>
      <w:pPr>
        <w:pStyle w:val="Normal"/>
        <w:ind w:start="-450" w:end="0"/>
        <w:jc w:val="center"/>
        <w:rPr>
          <w:sz w:val="40"/>
        </w:rPr>
      </w:pPr>
      <w:r>
        <w:rPr>
          <w:sz w:val="40"/>
        </w:rPr>
        <w:t>N</w:t>
      </w:r>
      <w:r>
        <w:rPr>
          <w:b/>
          <w:sz w:val="40"/>
        </w:rPr>
        <w:t>ovember 13 – 16, 2001</w:t>
      </w:r>
    </w:p>
    <w:p>
      <w:pPr>
        <w:pStyle w:val="Normal"/>
        <w:ind w:start="-450" w:end="0"/>
        <w:jc w:val="center"/>
        <w:rPr>
          <w:sz w:val="40"/>
        </w:rPr>
      </w:pPr>
      <w:r>
        <w:rPr>
          <w:sz w:val="40"/>
        </w:rPr>
        <w:t>Enron Building Lobby</w:t>
      </w:r>
    </w:p>
    <w:p>
      <w:pPr>
        <w:pStyle w:val="Normal"/>
        <w:ind w:start="-450" w:end="0"/>
        <w:jc w:val="center"/>
        <w:rPr>
          <w:sz w:val="40"/>
        </w:rPr>
      </w:pPr>
      <w:r>
        <w:rPr>
          <w:sz w:val="40"/>
        </w:rPr>
        <w:t>11:00am – 1:00pm</w:t>
      </w:r>
    </w:p>
    <w:p>
      <w:pPr>
        <w:pStyle w:val="Normal"/>
        <w:ind w:start="-450" w:end="0"/>
        <w:jc w:val="center"/>
        <w:rPr>
          <w:sz w:val="40"/>
        </w:rPr>
      </w:pPr>
      <w:r>
        <w:rPr>
          <w:sz w:val="40"/>
        </w:rPr>
      </w:r>
    </w:p>
    <w:p>
      <w:pPr>
        <w:pStyle w:val="Heading3"/>
        <w:ind w:hanging="0" w:start="-450" w:end="0"/>
        <w:rPr>
          <w:b/>
          <w:i/>
          <w:i/>
          <w:u w:val="single"/>
        </w:rPr>
      </w:pPr>
      <w:r>
        <w:rPr>
          <w:b/>
          <w:i/>
          <w:u w:val="single"/>
        </w:rPr>
        <w:t>Shopping Committee Deadline</w:t>
      </w:r>
    </w:p>
    <w:p>
      <w:pPr>
        <w:pStyle w:val="Heading1"/>
        <w:ind w:hanging="0" w:start="0"/>
        <w:rPr>
          <w:bCs/>
        </w:rPr>
      </w:pPr>
      <w:r>
        <w:rPr>
          <w:bCs/>
        </w:rPr>
        <w:t>December 3, 2001</w:t>
      </w:r>
    </w:p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-450" w:end="0"/>
        <w:rPr>
          <w:b/>
          <w:i/>
          <w:i/>
          <w:u w:val="single"/>
        </w:rPr>
      </w:pPr>
      <w:r>
        <w:rPr>
          <w:b/>
          <w:i/>
          <w:u w:val="single"/>
        </w:rPr>
        <w:t>Gift Dropoff</w:t>
      </w:r>
    </w:p>
    <w:p>
      <w:pPr>
        <w:pStyle w:val="Heading1"/>
        <w:ind w:hanging="0" w:start="-450" w:end="0"/>
        <w:rPr/>
      </w:pPr>
      <w:r>
        <w:rPr/>
        <w:t>December 10 – 14, 2001</w:t>
      </w:r>
    </w:p>
    <w:p>
      <w:pPr>
        <w:pStyle w:val="Normal"/>
        <w:ind w:start="-450" w:end="0"/>
        <w:jc w:val="center"/>
        <w:rPr>
          <w:sz w:val="40"/>
        </w:rPr>
      </w:pPr>
      <w:r>
        <w:rPr>
          <w:sz w:val="40"/>
        </w:rPr>
        <w:t>Enron Building Lobby</w:t>
      </w:r>
    </w:p>
    <w:p>
      <w:pPr>
        <w:pStyle w:val="Normal"/>
        <w:ind w:start="-450" w:end="0"/>
        <w:jc w:val="center"/>
        <w:rPr>
          <w:sz w:val="40"/>
        </w:rPr>
      </w:pPr>
      <w:r>
        <w:rPr>
          <w:sz w:val="40"/>
        </w:rPr>
        <w:t>11:00am – 1:00pm</w:t>
      </w:r>
    </w:p>
    <w:p>
      <w:pPr>
        <w:pStyle w:val="Normal"/>
        <w:ind w:start="-450" w:end="0"/>
        <w:jc w:val="center"/>
        <w:rPr>
          <w:b/>
          <w:sz w:val="40"/>
        </w:rPr>
      </w:pPr>
      <w:r>
        <w:rPr>
          <w:b/>
          <w:sz w:val="40"/>
        </w:rPr>
      </w:r>
    </w:p>
    <w:p>
      <w:pPr>
        <w:pStyle w:val="Heading3"/>
        <w:ind w:hanging="0" w:start="-450" w:end="0"/>
        <w:rPr>
          <w:b/>
          <w:i/>
          <w:i/>
          <w:u w:val="single"/>
        </w:rPr>
      </w:pPr>
      <w:r>
        <w:rPr>
          <w:b/>
          <w:i/>
          <w:u w:val="single"/>
        </w:rPr>
        <w:t>Holiday Party at School</w:t>
      </w:r>
    </w:p>
    <w:p>
      <w:pPr>
        <w:pStyle w:val="Normal"/>
        <w:ind w:start="-450" w:end="0"/>
        <w:jc w:val="center"/>
        <w:rPr>
          <w:b/>
          <w:sz w:val="40"/>
        </w:rPr>
      </w:pPr>
      <w:r>
        <w:rPr>
          <w:b/>
          <w:sz w:val="40"/>
        </w:rPr>
        <w:t>Thursday, December 20, 2001</w:t>
      </w:r>
    </w:p>
    <w:p>
      <w:pPr>
        <w:pStyle w:val="Heading4"/>
        <w:ind w:hanging="0" w:start="-450" w:end="0"/>
        <w:rPr>
          <w:b w:val="false"/>
          <w:i/>
          <w:i/>
          <w:sz w:val="40"/>
        </w:rPr>
      </w:pPr>
      <w:r>
        <w:rPr>
          <w:b w:val="false"/>
          <w:i/>
          <w:sz w:val="40"/>
        </w:rPr>
      </w:r>
    </w:p>
    <w:p>
      <w:pPr>
        <w:pStyle w:val="Heading4"/>
        <w:ind w:hanging="0" w:start="-450" w:end="0"/>
        <w:rPr>
          <w:i/>
          <w:i/>
        </w:rPr>
      </w:pPr>
      <w:r>
        <w:rPr>
          <w:i/>
        </w:rPr>
        <w:t xml:space="preserve">For additional info you may call </w:t>
      </w:r>
    </w:p>
    <w:p>
      <w:pPr>
        <w:pStyle w:val="Heading4"/>
        <w:ind w:hanging="0" w:start="-450" w:end="0"/>
        <w:rPr>
          <w:i/>
          <w:i/>
        </w:rPr>
      </w:pPr>
      <w:r>
        <w:rPr>
          <w:i/>
        </w:rPr>
        <w:t>Geneva Davis, xt.55652</w:t>
      </w:r>
    </w:p>
    <w:p>
      <w:pPr>
        <w:pStyle w:val="Heading4"/>
        <w:ind w:hanging="0" w:start="-450" w:end="0"/>
        <w:rPr>
          <w:i/>
          <w:i/>
        </w:rPr>
      </w:pPr>
      <w:r>
        <w:rPr>
          <w:i/>
        </w:rPr>
        <w:t>Lesli Campbell, xt. 35983</w:t>
      </w:r>
    </w:p>
    <w:p>
      <w:pPr>
        <w:pStyle w:val="Normal"/>
        <w:jc w:val="center"/>
        <w:rPr>
          <w:i/>
          <w:i/>
          <w:iCs/>
          <w:sz w:val="36"/>
        </w:rPr>
      </w:pPr>
      <w:r>
        <w:rPr>
          <w:i/>
          <w:iCs/>
          <w:sz w:val="36"/>
        </w:rPr>
        <w:t>Pam Rush, xt. 58724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540"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4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270" w:end="0"/>
      <w:jc w:val="center"/>
      <w:outlineLvl w:val="4"/>
    </w:pPr>
    <w:rPr>
      <w:b/>
      <w:sz w:val="4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2001-10-31T16:57:00Z</dcterms:created>
  <dc:creator>E T &amp; S</dc:creator>
  <dc:description/>
  <dc:language>en-CA</dc:language>
  <cp:lastModifiedBy>lvillar</cp:lastModifiedBy>
  <cp:lastPrinted>2000-10-24T11:26:00Z</cp:lastPrinted>
  <dcterms:modified xsi:type="dcterms:W3CDTF">2001-10-31T16:57:00Z</dcterms:modified>
  <cp:revision>2</cp:revision>
  <dc:subject/>
  <dc:title> </dc:title>
</cp:coreProperties>
</file>