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PUBLIC AFFAIRS WORKING GROUP ON EES INTERNATIONAL SUPPORT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NAME</w:t>
        <w:tab/>
        <w:tab/>
        <w:tab/>
        <w:tab/>
        <w:tab/>
        <w:t>SUGGESTED PURPOSE OF WORKING GROUP</w:t>
      </w:r>
    </w:p>
    <w:p>
      <w:pPr>
        <w:pStyle w:val="Normal"/>
        <w:rPr/>
      </w:pPr>
      <w:r>
        <w:rPr/>
      </w:r>
    </w:p>
    <w:tbl>
      <w:tblPr>
        <w:tblW w:w="885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3528"/>
        <w:gridCol w:w="5328"/>
      </w:tblGrid>
      <w:tr>
        <w:trPr/>
        <w:tc>
          <w:tcPr>
            <w:tcW w:w="35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Roy Boston</w:t>
            </w:r>
          </w:p>
        </w:tc>
        <w:tc>
          <w:tcPr>
            <w:tcW w:w="53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Reply, no specific suggestion</w:t>
            </w:r>
          </w:p>
        </w:tc>
      </w:tr>
      <w:tr>
        <w:trPr/>
        <w:tc>
          <w:tcPr>
            <w:tcW w:w="35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Steve Burns</w:t>
            </w:r>
          </w:p>
        </w:tc>
        <w:tc>
          <w:tcPr>
            <w:tcW w:w="53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Not started employment</w:t>
            </w:r>
          </w:p>
        </w:tc>
      </w:tr>
      <w:tr>
        <w:trPr/>
        <w:tc>
          <w:tcPr>
            <w:tcW w:w="35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Mike Dahlke</w:t>
            </w:r>
          </w:p>
        </w:tc>
        <w:tc>
          <w:tcPr>
            <w:tcW w:w="53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Reply, no specific suggestion</w:t>
            </w:r>
          </w:p>
        </w:tc>
      </w:tr>
      <w:tr>
        <w:trPr/>
        <w:tc>
          <w:tcPr>
            <w:tcW w:w="35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Rita Hartfield</w:t>
            </w:r>
          </w:p>
        </w:tc>
        <w:tc>
          <w:tcPr>
            <w:tcW w:w="53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Reply, no specific suggestion</w:t>
            </w:r>
          </w:p>
        </w:tc>
      </w:tr>
      <w:tr>
        <w:trPr/>
        <w:tc>
          <w:tcPr>
            <w:tcW w:w="35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Rob Hemstock</w:t>
            </w:r>
          </w:p>
        </w:tc>
        <w:tc>
          <w:tcPr>
            <w:tcW w:w="53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Develop a best practices model for a restructured electric industry (using actual adopted codes/rules, etc.)</w:t>
            </w:r>
          </w:p>
        </w:tc>
      </w:tr>
      <w:tr>
        <w:trPr/>
        <w:tc>
          <w:tcPr>
            <w:tcW w:w="35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Nancy Hetrick</w:t>
            </w:r>
          </w:p>
        </w:tc>
        <w:tc>
          <w:tcPr>
            <w:tcW w:w="53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Reply, no specific suggestion</w:t>
            </w:r>
          </w:p>
        </w:tc>
      </w:tr>
      <w:tr>
        <w:trPr/>
        <w:tc>
          <w:tcPr>
            <w:tcW w:w="35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Amr Ibrahim</w:t>
            </w:r>
          </w:p>
        </w:tc>
        <w:tc>
          <w:tcPr>
            <w:tcW w:w="53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1) Ensure that energy services teams in all countries in which Enron is operating are receiving consistent and cost effective regulatory support</w:t>
            </w:r>
          </w:p>
          <w:p>
            <w:pPr>
              <w:pStyle w:val="Normal"/>
              <w:rPr/>
            </w:pPr>
            <w:r>
              <w:rPr/>
              <w:t>2) Ensure that all regulatory risks associated with energy services are adequately identified, reflected and accounted for by Regulatory Risk Assessment group.</w:t>
            </w:r>
          </w:p>
        </w:tc>
      </w:tr>
      <w:tr>
        <w:trPr/>
        <w:tc>
          <w:tcPr>
            <w:tcW w:w="35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Harry Kingerski</w:t>
            </w:r>
          </w:p>
        </w:tc>
        <w:tc>
          <w:tcPr>
            <w:tcW w:w="53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1) Identify how EES’ needs vary by country</w:t>
            </w:r>
          </w:p>
          <w:p>
            <w:pPr>
              <w:pStyle w:val="Normal"/>
              <w:rPr/>
            </w:pPr>
            <w:r>
              <w:rPr/>
              <w:t>2) Identify best practices for providing support</w:t>
            </w:r>
          </w:p>
          <w:p>
            <w:pPr>
              <w:pStyle w:val="Normal"/>
              <w:rPr/>
            </w:pPr>
            <w:r>
              <w:rPr/>
              <w:t>3) Identify information that can be shared across countries</w:t>
            </w:r>
          </w:p>
          <w:p>
            <w:pPr>
              <w:pStyle w:val="Normal"/>
              <w:rPr/>
            </w:pPr>
            <w:r>
              <w:rPr/>
              <w:t>4) Implement and deliver identified improvements</w:t>
            </w:r>
          </w:p>
        </w:tc>
      </w:tr>
      <w:tr>
        <w:trPr/>
        <w:tc>
          <w:tcPr>
            <w:tcW w:w="35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Peggy Mahoney</w:t>
            </w:r>
          </w:p>
        </w:tc>
        <w:tc>
          <w:tcPr>
            <w:tcW w:w="53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Reply, no specific suggestion</w:t>
            </w:r>
          </w:p>
        </w:tc>
      </w:tr>
      <w:tr>
        <w:trPr/>
        <w:tc>
          <w:tcPr>
            <w:tcW w:w="35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John Palmisano</w:t>
            </w:r>
          </w:p>
        </w:tc>
        <w:tc>
          <w:tcPr>
            <w:tcW w:w="53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35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Mark Schroeder</w:t>
            </w:r>
          </w:p>
        </w:tc>
        <w:tc>
          <w:tcPr>
            <w:tcW w:w="53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35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Jim Steffes</w:t>
            </w:r>
          </w:p>
        </w:tc>
        <w:tc>
          <w:tcPr>
            <w:tcW w:w="53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35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53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35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53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(</w:t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character" w:styleId="WW8Num1z0">
    <w:name w:val="WW8Num1z0"/>
    <w:qFormat/>
    <w:rPr/>
  </w:style>
  <w:style w:type="character" w:styleId="WW8Num2z0">
    <w:name w:val="WW8Num2z0"/>
    <w:qFormat/>
    <w:rPr/>
  </w:style>
  <w:style w:type="character" w:styleId="WW8Num3z0">
    <w:name w:val="WW8Num3z0"/>
    <w:qFormat/>
    <w:rPr/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b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2000-01-11T13:30:00Z</dcterms:created>
  <dc:creator>hkinger</dc:creator>
  <dc:description/>
  <dc:language>en-CA</dc:language>
  <cp:lastModifiedBy>hkinger</cp:lastModifiedBy>
  <cp:lastPrinted>2000-01-07T09:10:00Z</cp:lastPrinted>
  <dcterms:modified xsi:type="dcterms:W3CDTF">2000-01-11T13:30:00Z</dcterms:modified>
  <cp:revision>2</cp:revision>
  <dc:subject/>
  <dc:title>NAME</dc:title>
</cp:coreProperties>
</file>