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rmHeader2"/>
        <w:spacing w:before="80" w:after="40"/>
        <w:rPr>
          <w:sz w:val="22"/>
        </w:rPr>
      </w:pPr>
      <w:r>
        <w:rPr>
          <w:sz w:val="22"/>
        </w:rPr>
        <w:t>Description / Objectives of Work Request:</w:t>
      </w:r>
    </w:p>
    <w:p>
      <w:pPr>
        <w:pStyle w:val="FormText"/>
        <w:spacing w:lineRule="auto" w:line="240" w:before="0" w:after="0"/>
        <w:rPr>
          <w:rFonts w:ascii="Arial" w:hAnsi="Arial" w:cs="Arial"/>
          <w:color w:val="FF0000"/>
          <w:sz w:val="22"/>
        </w:rPr>
      </w:pPr>
      <w:r>
        <w:rPr>
          <w:rFonts w:cs="Arial" w:ascii="Arial" w:hAnsi="Arial"/>
          <w:color w:val="FF0000"/>
          <w:sz w:val="22"/>
        </w:rPr>
      </w:r>
    </w:p>
    <w:p>
      <w:pPr>
        <w:pStyle w:val="FormText"/>
        <w:spacing w:lineRule="auto" w:line="240" w:before="0" w:after="0"/>
        <w:rPr>
          <w:rFonts w:ascii="Arial" w:hAnsi="Arial" w:cs="Arial"/>
        </w:rPr>
      </w:pPr>
      <w:r>
        <w:rPr>
          <w:rFonts w:cs="Arial" w:ascii="Arial" w:hAnsi="Arial"/>
        </w:rPr>
        <w:t>To comply with annual California Independent Services Operator (ISO) and Enron Corporate audit schedules and requirements, Enron Energy Services Operations, Inc. (EESO) has requested Computer Sciences Corporation’s (CSC) assistance.  The following Work Request (WR) description and objectives have been updated from the initial WR per WR review meetings with the EESO Requestor, Ken Lewchuk.</w:t>
        <w:br/>
        <w:br/>
        <w:t>EESO is requesting that CSC deliver the following for all EESO metered accounts for the days of 2/15/00, 6/11/00, 7/15/00, 8/7/00 and 12/27/00 from the MDMA application.  The data reported will be from the “master tables” within MDMA, meaning the data is validated and settlement ready quality.</w:t>
      </w:r>
    </w:p>
    <w:p>
      <w:pPr>
        <w:pStyle w:val="FormText"/>
        <w:spacing w:lineRule="auto" w:line="240" w:before="0" w:after="0"/>
        <w:rPr>
          <w:rFonts w:ascii="Arial" w:hAnsi="Arial" w:cs="Arial"/>
        </w:rPr>
      </w:pPr>
      <w:r>
        <w:rPr>
          <w:rFonts w:cs="Arial" w:ascii="Arial" w:hAnsi="Arial"/>
        </w:rPr>
      </w:r>
    </w:p>
    <w:p>
      <w:pPr>
        <w:pStyle w:val="FormText"/>
        <w:numPr>
          <w:ilvl w:val="0"/>
          <w:numId w:val="2"/>
        </w:numPr>
        <w:spacing w:lineRule="auto" w:line="240" w:before="0" w:after="0"/>
        <w:rPr>
          <w:rFonts w:ascii="Arial" w:hAnsi="Arial" w:cs="Arial"/>
        </w:rPr>
      </w:pPr>
      <w:r>
        <w:rPr/>
        <w:t>Microsoft Excel data file for all interval accounts, column output format:</w:t>
        <w:br/>
      </w:r>
    </w:p>
    <w:tbl>
      <w:tblPr>
        <w:tblW w:w="8100" w:type="dxa"/>
        <w:jc w:val="start"/>
        <w:tblInd w:w="468" w:type="dxa"/>
        <w:tblLayout w:type="fixed"/>
        <w:tblCellMar>
          <w:top w:w="0" w:type="dxa"/>
          <w:start w:w="108" w:type="dxa"/>
          <w:bottom w:w="0" w:type="dxa"/>
          <w:end w:w="108" w:type="dxa"/>
        </w:tblCellMar>
      </w:tblPr>
      <w:tblGrid>
        <w:gridCol w:w="1350"/>
        <w:gridCol w:w="1890"/>
        <w:gridCol w:w="1620"/>
        <w:gridCol w:w="1350"/>
        <w:gridCol w:w="1890"/>
      </w:tblGrid>
      <w:tr>
        <w:trPr/>
        <w:tc>
          <w:tcPr>
            <w:tcW w:w="135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Report Day</w:t>
            </w:r>
          </w:p>
        </w:tc>
        <w:tc>
          <w:tcPr>
            <w:tcW w:w="189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Total Accounts</w:t>
            </w:r>
          </w:p>
        </w:tc>
        <w:tc>
          <w:tcPr>
            <w:tcW w:w="162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Estimated</w:t>
            </w:r>
          </w:p>
        </w:tc>
        <w:tc>
          <w:tcPr>
            <w:tcW w:w="135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Actual</w:t>
            </w:r>
          </w:p>
        </w:tc>
        <w:tc>
          <w:tcPr>
            <w:tcW w:w="189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  Estimated</w:t>
            </w:r>
          </w:p>
        </w:tc>
      </w:tr>
      <w:tr>
        <w:trPr/>
        <w:tc>
          <w:tcPr>
            <w:tcW w:w="1350" w:type="dxa"/>
            <w:tcBorders>
              <w:top w:val="single" w:sz="4" w:space="0" w:color="000000"/>
              <w:start w:val="single" w:sz="4" w:space="0" w:color="000000"/>
              <w:bottom w:val="single" w:sz="4" w:space="0" w:color="000000"/>
              <w:end w:val="single" w:sz="4" w:space="0" w:color="000000"/>
            </w:tcBorders>
          </w:tcPr>
          <w:p>
            <w:pPr>
              <w:pStyle w:val="FormText"/>
              <w:spacing w:lineRule="auto" w:line="240" w:before="0" w:after="0"/>
              <w:jc w:val="center"/>
              <w:rPr>
                <w:rFonts w:ascii="Arial" w:hAnsi="Arial" w:cs="Arial"/>
              </w:rPr>
            </w:pPr>
            <w:r>
              <w:rPr>
                <w:rFonts w:cs="Arial" w:ascii="Arial" w:hAnsi="Arial"/>
              </w:rPr>
              <w:t>2/15/00</w:t>
            </w:r>
          </w:p>
        </w:tc>
        <w:tc>
          <w:tcPr>
            <w:tcW w:w="189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r>
      <w:tr>
        <w:trPr/>
        <w:tc>
          <w:tcPr>
            <w:tcW w:w="1350" w:type="dxa"/>
            <w:tcBorders>
              <w:top w:val="single" w:sz="4" w:space="0" w:color="000000"/>
              <w:start w:val="single" w:sz="4" w:space="0" w:color="000000"/>
              <w:bottom w:val="single" w:sz="4" w:space="0" w:color="000000"/>
              <w:end w:val="single" w:sz="4" w:space="0" w:color="000000"/>
            </w:tcBorders>
          </w:tcPr>
          <w:p>
            <w:pPr>
              <w:pStyle w:val="FormText"/>
              <w:spacing w:lineRule="auto" w:line="240" w:before="0" w:after="0"/>
              <w:jc w:val="center"/>
              <w:rPr>
                <w:rFonts w:ascii="Arial" w:hAnsi="Arial" w:cs="Arial"/>
              </w:rPr>
            </w:pPr>
            <w:r>
              <w:rPr>
                <w:rFonts w:cs="Arial" w:ascii="Arial" w:hAnsi="Arial"/>
              </w:rPr>
              <w:t>6/11/00</w:t>
            </w:r>
          </w:p>
        </w:tc>
        <w:tc>
          <w:tcPr>
            <w:tcW w:w="189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r>
      <w:tr>
        <w:trPr/>
        <w:tc>
          <w:tcPr>
            <w:tcW w:w="1350" w:type="dxa"/>
            <w:tcBorders>
              <w:top w:val="single" w:sz="4" w:space="0" w:color="000000"/>
              <w:start w:val="single" w:sz="4" w:space="0" w:color="000000"/>
              <w:bottom w:val="single" w:sz="4" w:space="0" w:color="000000"/>
              <w:end w:val="single" w:sz="4" w:space="0" w:color="000000"/>
            </w:tcBorders>
          </w:tcPr>
          <w:p>
            <w:pPr>
              <w:pStyle w:val="FormText"/>
              <w:spacing w:lineRule="auto" w:line="240" w:before="0" w:after="0"/>
              <w:jc w:val="center"/>
              <w:rPr>
                <w:rFonts w:ascii="Arial" w:hAnsi="Arial" w:cs="Arial"/>
              </w:rPr>
            </w:pPr>
            <w:r>
              <w:rPr>
                <w:rFonts w:cs="Arial" w:ascii="Arial" w:hAnsi="Arial"/>
              </w:rPr>
              <w:t>7/15/00</w:t>
            </w:r>
          </w:p>
        </w:tc>
        <w:tc>
          <w:tcPr>
            <w:tcW w:w="189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r>
      <w:tr>
        <w:trPr/>
        <w:tc>
          <w:tcPr>
            <w:tcW w:w="1350" w:type="dxa"/>
            <w:tcBorders>
              <w:top w:val="single" w:sz="4" w:space="0" w:color="000000"/>
              <w:start w:val="single" w:sz="4" w:space="0" w:color="000000"/>
              <w:bottom w:val="single" w:sz="4" w:space="0" w:color="000000"/>
              <w:end w:val="single" w:sz="4" w:space="0" w:color="000000"/>
            </w:tcBorders>
          </w:tcPr>
          <w:p>
            <w:pPr>
              <w:pStyle w:val="FormText"/>
              <w:spacing w:lineRule="auto" w:line="240" w:before="0" w:after="0"/>
              <w:jc w:val="center"/>
              <w:rPr>
                <w:rFonts w:ascii="Arial" w:hAnsi="Arial" w:cs="Arial"/>
              </w:rPr>
            </w:pPr>
            <w:r>
              <w:rPr>
                <w:rFonts w:cs="Arial" w:ascii="Arial" w:hAnsi="Arial"/>
              </w:rPr>
              <w:t>8/7/00</w:t>
            </w:r>
          </w:p>
        </w:tc>
        <w:tc>
          <w:tcPr>
            <w:tcW w:w="189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r>
      <w:tr>
        <w:trPr/>
        <w:tc>
          <w:tcPr>
            <w:tcW w:w="1350" w:type="dxa"/>
            <w:tcBorders>
              <w:top w:val="single" w:sz="4" w:space="0" w:color="000000"/>
              <w:start w:val="single" w:sz="4" w:space="0" w:color="000000"/>
              <w:bottom w:val="single" w:sz="4" w:space="0" w:color="000000"/>
              <w:end w:val="single" w:sz="4" w:space="0" w:color="000000"/>
            </w:tcBorders>
          </w:tcPr>
          <w:p>
            <w:pPr>
              <w:pStyle w:val="FormText"/>
              <w:spacing w:lineRule="auto" w:line="240" w:before="0" w:after="0"/>
              <w:jc w:val="center"/>
              <w:rPr>
                <w:rFonts w:ascii="Arial" w:hAnsi="Arial" w:cs="Arial"/>
              </w:rPr>
            </w:pPr>
            <w:r>
              <w:rPr>
                <w:rFonts w:cs="Arial" w:ascii="Arial" w:hAnsi="Arial"/>
              </w:rPr>
              <w:t>12/27/00</w:t>
            </w:r>
          </w:p>
        </w:tc>
        <w:tc>
          <w:tcPr>
            <w:tcW w:w="189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r>
    </w:tbl>
    <w:p>
      <w:pPr>
        <w:pStyle w:val="FormText"/>
        <w:spacing w:lineRule="auto" w:line="240" w:before="0" w:after="0"/>
        <w:rPr>
          <w:rFonts w:ascii="Arial" w:hAnsi="Arial" w:cs="Arial"/>
        </w:rPr>
      </w:pPr>
      <w:r>
        <w:rPr>
          <w:rFonts w:cs="Arial" w:ascii="Arial" w:hAnsi="Arial"/>
        </w:rPr>
      </w:r>
    </w:p>
    <w:p>
      <w:pPr>
        <w:pStyle w:val="FormText"/>
        <w:spacing w:lineRule="auto" w:line="240" w:before="0" w:after="0"/>
        <w:ind w:start="360" w:end="0"/>
        <w:rPr>
          <w:rFonts w:ascii="Arial" w:hAnsi="Arial" w:cs="Arial"/>
          <w:u w:val="single"/>
        </w:rPr>
      </w:pPr>
      <w:r>
        <w:rPr>
          <w:rFonts w:cs="Arial" w:ascii="Arial" w:hAnsi="Arial"/>
          <w:u w:val="single"/>
        </w:rPr>
        <w:t>Field Definitions</w:t>
      </w:r>
    </w:p>
    <w:p>
      <w:pPr>
        <w:pStyle w:val="FormText"/>
        <w:spacing w:lineRule="auto" w:line="240" w:before="0" w:after="0"/>
        <w:ind w:start="360" w:end="0"/>
        <w:rPr>
          <w:rFonts w:ascii="Arial" w:hAnsi="Arial" w:cs="Arial"/>
          <w:u w:val="single"/>
        </w:rPr>
      </w:pPr>
      <w:r>
        <w:rPr>
          <w:rFonts w:cs="Arial" w:ascii="Arial" w:hAnsi="Arial"/>
          <w:u w:val="single"/>
        </w:rPr>
      </w:r>
    </w:p>
    <w:p>
      <w:pPr>
        <w:pStyle w:val="FormText"/>
        <w:spacing w:lineRule="auto" w:line="240" w:before="0" w:after="0"/>
        <w:ind w:start="360" w:end="0"/>
        <w:rPr>
          <w:rFonts w:ascii="Arial" w:hAnsi="Arial" w:cs="Arial"/>
        </w:rPr>
      </w:pPr>
      <w:r>
        <w:rPr>
          <w:rFonts w:cs="Arial" w:ascii="Arial" w:hAnsi="Arial"/>
        </w:rPr>
        <w:t>Total Accounts – Number of active accounts (meters) for the report day</w:t>
        <w:br/>
      </w:r>
    </w:p>
    <w:p>
      <w:pPr>
        <w:pStyle w:val="FormText"/>
        <w:spacing w:lineRule="auto" w:line="240" w:before="0" w:after="0"/>
        <w:ind w:start="360" w:end="0"/>
        <w:rPr>
          <w:rFonts w:ascii="Arial" w:hAnsi="Arial" w:cs="Arial"/>
        </w:rPr>
      </w:pPr>
      <w:r>
        <w:rPr>
          <w:rFonts w:cs="Arial" w:ascii="Arial" w:hAnsi="Arial"/>
        </w:rPr>
        <w:t>Estimated – Number of active meters for which no usage was received for the report day</w:t>
      </w:r>
    </w:p>
    <w:p>
      <w:pPr>
        <w:pStyle w:val="FormText"/>
        <w:spacing w:lineRule="auto" w:line="240" w:before="0" w:after="0"/>
        <w:ind w:start="360" w:end="0"/>
        <w:rPr>
          <w:rFonts w:ascii="Arial" w:hAnsi="Arial" w:cs="Arial"/>
        </w:rPr>
      </w:pPr>
      <w:r>
        <w:rPr>
          <w:rFonts w:cs="Arial" w:ascii="Arial" w:hAnsi="Arial"/>
        </w:rPr>
      </w:r>
    </w:p>
    <w:p>
      <w:pPr>
        <w:pStyle w:val="FormText"/>
        <w:spacing w:lineRule="auto" w:line="240" w:before="0" w:after="0"/>
        <w:ind w:start="360" w:end="0"/>
        <w:rPr>
          <w:rFonts w:ascii="Arial" w:hAnsi="Arial" w:cs="Arial"/>
        </w:rPr>
      </w:pPr>
      <w:r>
        <w:rPr>
          <w:rFonts w:cs="Arial" w:ascii="Arial" w:hAnsi="Arial"/>
        </w:rPr>
        <w:t xml:space="preserve">Actual – Total Accounts minus Estimated </w:t>
        <w:br/>
      </w:r>
    </w:p>
    <w:p>
      <w:pPr>
        <w:pStyle w:val="FormText"/>
        <w:spacing w:lineRule="auto" w:line="240" w:before="0" w:after="0"/>
        <w:ind w:start="360" w:end="0"/>
        <w:rPr>
          <w:rFonts w:ascii="Arial" w:hAnsi="Arial" w:cs="Arial"/>
        </w:rPr>
      </w:pPr>
      <w:r>
        <w:rPr>
          <w:rFonts w:cs="Arial" w:ascii="Arial" w:hAnsi="Arial"/>
        </w:rPr>
        <w:t>% Estimated – Estimated divided by Total Accounts (rounded to nearest whole number)</w:t>
      </w:r>
    </w:p>
    <w:p>
      <w:pPr>
        <w:pStyle w:val="FormText"/>
        <w:spacing w:lineRule="auto" w:line="240" w:before="0" w:after="0"/>
        <w:rPr>
          <w:rFonts w:ascii="Arial" w:hAnsi="Arial" w:cs="Arial"/>
        </w:rPr>
      </w:pPr>
      <w:r>
        <w:rPr>
          <w:rFonts w:cs="Arial" w:ascii="Arial" w:hAnsi="Arial"/>
        </w:rPr>
      </w:r>
    </w:p>
    <w:p>
      <w:pPr>
        <w:pStyle w:val="FormText"/>
        <w:spacing w:lineRule="auto" w:line="240" w:before="0" w:after="0"/>
        <w:rPr>
          <w:rFonts w:ascii="Arial" w:hAnsi="Arial" w:cs="Arial"/>
        </w:rPr>
      </w:pPr>
      <w:r>
        <w:rPr>
          <w:rFonts w:cs="Arial" w:ascii="Arial" w:hAnsi="Arial"/>
        </w:rPr>
      </w:r>
    </w:p>
    <w:p>
      <w:pPr>
        <w:pStyle w:val="FormText"/>
        <w:numPr>
          <w:ilvl w:val="0"/>
          <w:numId w:val="2"/>
        </w:numPr>
        <w:spacing w:lineRule="auto" w:line="240" w:before="0" w:after="0"/>
        <w:rPr>
          <w:rFonts w:ascii="Arial" w:hAnsi="Arial" w:cs="Arial"/>
        </w:rPr>
      </w:pPr>
      <w:r>
        <w:rPr>
          <w:rFonts w:cs="Arial" w:ascii="Arial" w:hAnsi="Arial"/>
        </w:rPr>
        <w:t>Microsoft Excel data file for all interval accounts, column output format:</w:t>
      </w:r>
    </w:p>
    <w:p>
      <w:pPr>
        <w:pStyle w:val="FormText"/>
        <w:spacing w:lineRule="auto" w:line="240" w:before="0" w:after="0"/>
        <w:rPr>
          <w:rFonts w:ascii="Arial" w:hAnsi="Arial" w:cs="Arial"/>
        </w:rPr>
      </w:pPr>
      <w:r>
        <w:rPr>
          <w:rFonts w:cs="Arial" w:ascii="Arial" w:hAnsi="Arial"/>
        </w:rPr>
      </w:r>
    </w:p>
    <w:tbl>
      <w:tblPr>
        <w:tblW w:w="8100" w:type="dxa"/>
        <w:jc w:val="start"/>
        <w:tblInd w:w="468" w:type="dxa"/>
        <w:tblLayout w:type="fixed"/>
        <w:tblCellMar>
          <w:top w:w="0" w:type="dxa"/>
          <w:start w:w="108" w:type="dxa"/>
          <w:bottom w:w="0" w:type="dxa"/>
          <w:end w:w="108" w:type="dxa"/>
        </w:tblCellMar>
      </w:tblPr>
      <w:tblGrid>
        <w:gridCol w:w="1170"/>
        <w:gridCol w:w="1260"/>
        <w:gridCol w:w="1260"/>
        <w:gridCol w:w="1440"/>
        <w:gridCol w:w="1350"/>
        <w:gridCol w:w="1620"/>
      </w:tblGrid>
      <w:tr>
        <w:trPr/>
        <w:tc>
          <w:tcPr>
            <w:tcW w:w="117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Report Day</w:t>
            </w:r>
          </w:p>
        </w:tc>
        <w:tc>
          <w:tcPr>
            <w:tcW w:w="126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Total Accounts</w:t>
            </w:r>
          </w:p>
        </w:tc>
        <w:tc>
          <w:tcPr>
            <w:tcW w:w="126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Total Intervals</w:t>
            </w:r>
          </w:p>
        </w:tc>
        <w:tc>
          <w:tcPr>
            <w:tcW w:w="144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Estimated Intervals</w:t>
            </w:r>
          </w:p>
        </w:tc>
        <w:tc>
          <w:tcPr>
            <w:tcW w:w="135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 xml:space="preserve">Actual </w:t>
            </w:r>
          </w:p>
          <w:p>
            <w:pPr>
              <w:pStyle w:val="FormText"/>
              <w:spacing w:lineRule="auto" w:line="240" w:before="0" w:after="0"/>
              <w:jc w:val="center"/>
              <w:rPr>
                <w:rFonts w:ascii="Arial" w:hAnsi="Arial" w:cs="Arial"/>
                <w:b/>
              </w:rPr>
            </w:pPr>
            <w:r>
              <w:rPr>
                <w:rFonts w:cs="Arial" w:ascii="Arial" w:hAnsi="Arial"/>
                <w:b/>
              </w:rPr>
              <w:t>Intervals</w:t>
            </w:r>
          </w:p>
        </w:tc>
        <w:tc>
          <w:tcPr>
            <w:tcW w:w="162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  Estimated</w:t>
            </w:r>
          </w:p>
          <w:p>
            <w:pPr>
              <w:pStyle w:val="FormText"/>
              <w:spacing w:lineRule="auto" w:line="240" w:before="0" w:after="0"/>
              <w:jc w:val="center"/>
              <w:rPr>
                <w:rFonts w:ascii="Arial" w:hAnsi="Arial" w:cs="Arial"/>
                <w:b/>
              </w:rPr>
            </w:pPr>
            <w:r>
              <w:rPr>
                <w:rFonts w:cs="Arial" w:ascii="Arial" w:hAnsi="Arial"/>
                <w:b/>
              </w:rPr>
              <w:t>Intervals</w:t>
            </w:r>
          </w:p>
        </w:tc>
      </w:tr>
      <w:tr>
        <w:trPr/>
        <w:tc>
          <w:tcPr>
            <w:tcW w:w="1170" w:type="dxa"/>
            <w:tcBorders>
              <w:top w:val="single" w:sz="4" w:space="0" w:color="000000"/>
              <w:start w:val="single" w:sz="4" w:space="0" w:color="000000"/>
              <w:bottom w:val="single" w:sz="4" w:space="0" w:color="000000"/>
              <w:end w:val="single" w:sz="4" w:space="0" w:color="000000"/>
            </w:tcBorders>
          </w:tcPr>
          <w:p>
            <w:pPr>
              <w:pStyle w:val="FormText"/>
              <w:spacing w:lineRule="auto" w:line="240" w:before="0" w:after="0"/>
              <w:jc w:val="center"/>
              <w:rPr>
                <w:rFonts w:ascii="Arial" w:hAnsi="Arial" w:cs="Arial"/>
              </w:rPr>
            </w:pPr>
            <w:r>
              <w:rPr>
                <w:rFonts w:cs="Arial" w:ascii="Arial" w:hAnsi="Arial"/>
              </w:rPr>
              <w:t>2/15/00</w:t>
            </w:r>
          </w:p>
        </w:tc>
        <w:tc>
          <w:tcPr>
            <w:tcW w:w="126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26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44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r>
      <w:tr>
        <w:trPr/>
        <w:tc>
          <w:tcPr>
            <w:tcW w:w="1170" w:type="dxa"/>
            <w:tcBorders>
              <w:top w:val="single" w:sz="4" w:space="0" w:color="000000"/>
              <w:start w:val="single" w:sz="4" w:space="0" w:color="000000"/>
              <w:bottom w:val="single" w:sz="4" w:space="0" w:color="000000"/>
              <w:end w:val="single" w:sz="4" w:space="0" w:color="000000"/>
            </w:tcBorders>
          </w:tcPr>
          <w:p>
            <w:pPr>
              <w:pStyle w:val="FormText"/>
              <w:spacing w:lineRule="auto" w:line="240" w:before="0" w:after="0"/>
              <w:jc w:val="center"/>
              <w:rPr>
                <w:rFonts w:ascii="Arial" w:hAnsi="Arial" w:cs="Arial"/>
              </w:rPr>
            </w:pPr>
            <w:r>
              <w:rPr>
                <w:rFonts w:cs="Arial" w:ascii="Arial" w:hAnsi="Arial"/>
              </w:rPr>
              <w:t>6/11/00</w:t>
            </w:r>
          </w:p>
        </w:tc>
        <w:tc>
          <w:tcPr>
            <w:tcW w:w="126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26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44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r>
      <w:tr>
        <w:trPr/>
        <w:tc>
          <w:tcPr>
            <w:tcW w:w="1170" w:type="dxa"/>
            <w:tcBorders>
              <w:top w:val="single" w:sz="4" w:space="0" w:color="000000"/>
              <w:start w:val="single" w:sz="4" w:space="0" w:color="000000"/>
              <w:bottom w:val="single" w:sz="4" w:space="0" w:color="000000"/>
              <w:end w:val="single" w:sz="4" w:space="0" w:color="000000"/>
            </w:tcBorders>
          </w:tcPr>
          <w:p>
            <w:pPr>
              <w:pStyle w:val="FormText"/>
              <w:spacing w:lineRule="auto" w:line="240" w:before="0" w:after="0"/>
              <w:jc w:val="center"/>
              <w:rPr>
                <w:rFonts w:ascii="Arial" w:hAnsi="Arial" w:cs="Arial"/>
              </w:rPr>
            </w:pPr>
            <w:r>
              <w:rPr>
                <w:rFonts w:cs="Arial" w:ascii="Arial" w:hAnsi="Arial"/>
              </w:rPr>
              <w:t>7/15/00</w:t>
            </w:r>
          </w:p>
        </w:tc>
        <w:tc>
          <w:tcPr>
            <w:tcW w:w="126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26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44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r>
      <w:tr>
        <w:trPr/>
        <w:tc>
          <w:tcPr>
            <w:tcW w:w="1170" w:type="dxa"/>
            <w:tcBorders>
              <w:top w:val="single" w:sz="4" w:space="0" w:color="000000"/>
              <w:start w:val="single" w:sz="4" w:space="0" w:color="000000"/>
              <w:bottom w:val="single" w:sz="4" w:space="0" w:color="000000"/>
              <w:end w:val="single" w:sz="4" w:space="0" w:color="000000"/>
            </w:tcBorders>
          </w:tcPr>
          <w:p>
            <w:pPr>
              <w:pStyle w:val="FormText"/>
              <w:spacing w:lineRule="auto" w:line="240" w:before="0" w:after="0"/>
              <w:jc w:val="center"/>
              <w:rPr>
                <w:rFonts w:ascii="Arial" w:hAnsi="Arial" w:cs="Arial"/>
              </w:rPr>
            </w:pPr>
            <w:r>
              <w:rPr>
                <w:rFonts w:cs="Arial" w:ascii="Arial" w:hAnsi="Arial"/>
              </w:rPr>
              <w:t>8/7/00</w:t>
            </w:r>
          </w:p>
        </w:tc>
        <w:tc>
          <w:tcPr>
            <w:tcW w:w="126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26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44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r>
      <w:tr>
        <w:trPr/>
        <w:tc>
          <w:tcPr>
            <w:tcW w:w="1170" w:type="dxa"/>
            <w:tcBorders>
              <w:top w:val="single" w:sz="4" w:space="0" w:color="000000"/>
              <w:start w:val="single" w:sz="4" w:space="0" w:color="000000"/>
              <w:bottom w:val="single" w:sz="4" w:space="0" w:color="000000"/>
              <w:end w:val="single" w:sz="4" w:space="0" w:color="000000"/>
            </w:tcBorders>
          </w:tcPr>
          <w:p>
            <w:pPr>
              <w:pStyle w:val="FormText"/>
              <w:spacing w:lineRule="auto" w:line="240" w:before="0" w:after="0"/>
              <w:jc w:val="center"/>
              <w:rPr>
                <w:rFonts w:ascii="Arial" w:hAnsi="Arial" w:cs="Arial"/>
              </w:rPr>
            </w:pPr>
            <w:r>
              <w:rPr>
                <w:rFonts w:cs="Arial" w:ascii="Arial" w:hAnsi="Arial"/>
              </w:rPr>
              <w:t>12/27/00</w:t>
            </w:r>
          </w:p>
        </w:tc>
        <w:tc>
          <w:tcPr>
            <w:tcW w:w="126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26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44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r>
    </w:tbl>
    <w:p>
      <w:pPr>
        <w:pStyle w:val="FormText"/>
        <w:spacing w:lineRule="auto" w:line="240" w:before="0" w:after="0"/>
        <w:ind w:start="360" w:end="0"/>
        <w:rPr>
          <w:rFonts w:ascii="Arial" w:hAnsi="Arial" w:cs="Arial"/>
          <w:u w:val="single"/>
        </w:rPr>
      </w:pPr>
      <w:r>
        <w:rPr>
          <w:rFonts w:cs="Arial" w:ascii="Arial" w:hAnsi="Arial"/>
          <w:u w:val="single"/>
        </w:rPr>
      </w:r>
    </w:p>
    <w:p>
      <w:pPr>
        <w:pStyle w:val="FormText"/>
        <w:spacing w:lineRule="auto" w:line="240" w:before="0" w:after="0"/>
        <w:ind w:start="360" w:end="0"/>
        <w:rPr>
          <w:rFonts w:ascii="Arial" w:hAnsi="Arial" w:cs="Arial"/>
          <w:u w:val="single"/>
        </w:rPr>
      </w:pPr>
      <w:r>
        <w:rPr>
          <w:rFonts w:cs="Arial" w:ascii="Arial" w:hAnsi="Arial"/>
          <w:u w:val="single"/>
        </w:rPr>
        <w:t>Field Definitions</w:t>
      </w:r>
    </w:p>
    <w:p>
      <w:pPr>
        <w:pStyle w:val="FormText"/>
        <w:spacing w:lineRule="auto" w:line="240" w:before="0" w:after="0"/>
        <w:ind w:start="360" w:end="0"/>
        <w:rPr>
          <w:rFonts w:ascii="Arial" w:hAnsi="Arial" w:cs="Arial"/>
          <w:u w:val="single"/>
        </w:rPr>
      </w:pPr>
      <w:r>
        <w:rPr>
          <w:rFonts w:cs="Arial" w:ascii="Arial" w:hAnsi="Arial"/>
          <w:u w:val="single"/>
        </w:rPr>
      </w:r>
    </w:p>
    <w:p>
      <w:pPr>
        <w:pStyle w:val="FormText"/>
        <w:spacing w:lineRule="auto" w:line="240" w:before="0" w:after="0"/>
        <w:ind w:start="360" w:end="0"/>
        <w:rPr>
          <w:rFonts w:ascii="Arial" w:hAnsi="Arial" w:cs="Arial"/>
        </w:rPr>
      </w:pPr>
      <w:r>
        <w:rPr>
          <w:rFonts w:cs="Arial" w:ascii="Arial" w:hAnsi="Arial"/>
        </w:rPr>
        <w:t>Total Accounts – Number of active accounts (meters) for the report day</w:t>
        <w:br/>
      </w:r>
    </w:p>
    <w:p>
      <w:pPr>
        <w:pStyle w:val="FormText"/>
        <w:spacing w:lineRule="auto" w:line="240" w:before="0" w:after="0"/>
        <w:ind w:start="360" w:end="0"/>
        <w:rPr>
          <w:rFonts w:ascii="Arial" w:hAnsi="Arial" w:cs="Arial"/>
        </w:rPr>
      </w:pPr>
      <w:r>
        <w:rPr>
          <w:rFonts w:cs="Arial" w:ascii="Arial" w:hAnsi="Arial"/>
        </w:rPr>
        <w:t xml:space="preserve">Total Intervals – Extended total of Total Accounts multiplied by 96, which is the total number of expected daily interval KWh meter interval reads per account </w:t>
        <w:br/>
        <w:br/>
        <w:t xml:space="preserve">Estimated Intervals – Number of expected Total Intervals for which no usage was received </w:t>
        <w:br/>
      </w:r>
    </w:p>
    <w:p>
      <w:pPr>
        <w:pStyle w:val="FormText"/>
        <w:spacing w:lineRule="auto" w:line="240" w:before="0" w:after="0"/>
        <w:ind w:start="360" w:end="0"/>
        <w:rPr>
          <w:rFonts w:ascii="Arial" w:hAnsi="Arial" w:cs="Arial"/>
        </w:rPr>
      </w:pPr>
      <w:r>
        <w:rPr>
          <w:rFonts w:cs="Arial" w:ascii="Arial" w:hAnsi="Arial"/>
        </w:rPr>
        <w:t>Actual Intervals – Total Intervals minus Estimated Intervals</w:t>
        <w:br/>
      </w:r>
    </w:p>
    <w:p>
      <w:pPr>
        <w:pStyle w:val="FormText"/>
        <w:spacing w:lineRule="auto" w:line="240" w:before="0" w:after="0"/>
        <w:ind w:start="360" w:end="0"/>
        <w:rPr>
          <w:rFonts w:ascii="Arial" w:hAnsi="Arial" w:cs="Arial"/>
        </w:rPr>
      </w:pPr>
      <w:r>
        <w:rPr>
          <w:rFonts w:cs="Arial" w:ascii="Arial" w:hAnsi="Arial"/>
        </w:rPr>
        <w:t xml:space="preserve">% Estimated Intervals – Estimated Intervals divided by Total Intervals </w:t>
        <w:br/>
        <w:t xml:space="preserve">                                       (rounded to nearest whole number)</w:t>
        <w:br/>
      </w:r>
    </w:p>
    <w:p>
      <w:pPr>
        <w:pStyle w:val="FormText"/>
        <w:spacing w:lineRule="auto" w:line="240" w:before="0" w:after="0"/>
        <w:rPr>
          <w:rFonts w:ascii="Arial" w:hAnsi="Arial" w:cs="Arial"/>
        </w:rPr>
      </w:pPr>
      <w:r>
        <w:rPr>
          <w:rFonts w:cs="Arial" w:ascii="Arial" w:hAnsi="Arial"/>
        </w:rPr>
        <w:t>Lastly EESO is requesting that CSC deliver a complete audit trail for all meters (interval and monthly) from meter reads to the ISO report for all EESO metered accounts for the day of 12/27/00 from the MDMA application.  The data reported will be from the “master tables” within MDMA, meaning the data is validated and settlement ready quality.  CSC is to provide a Microsoft Excel spreadsheet with the daily meter read detail for the report day, and the corresponding settlement (SQMD) and ISO (ASCII) files.</w:t>
      </w:r>
    </w:p>
    <w:p>
      <w:pPr>
        <w:pStyle w:val="FormText"/>
        <w:spacing w:lineRule="auto" w:line="240" w:before="0" w:after="0"/>
        <w:rPr>
          <w:rFonts w:ascii="Arial" w:hAnsi="Arial" w:cs="Arial"/>
        </w:rPr>
      </w:pPr>
      <w:r>
        <w:rPr>
          <w:rFonts w:cs="Arial" w:ascii="Arial" w:hAnsi="Arial"/>
        </w:rPr>
      </w:r>
    </w:p>
    <w:p>
      <w:pPr>
        <w:pStyle w:val="FormText"/>
        <w:spacing w:lineRule="auto" w:line="240" w:before="0" w:after="0"/>
        <w:rPr>
          <w:rFonts w:ascii="Arial" w:hAnsi="Arial" w:cs="Arial"/>
        </w:rPr>
      </w:pPr>
      <w:r>
        <w:rPr>
          <w:rFonts w:cs="Arial" w:ascii="Arial" w:hAnsi="Arial"/>
        </w:rPr>
        <w:t>The Microsoft Excel spreadsheet with the daily meter read detail column format:</w:t>
      </w:r>
    </w:p>
    <w:p>
      <w:pPr>
        <w:pStyle w:val="FormText"/>
        <w:spacing w:lineRule="auto" w:line="240" w:before="0" w:after="0"/>
        <w:rPr>
          <w:rFonts w:ascii="Arial" w:hAnsi="Arial" w:cs="Arial"/>
        </w:rPr>
      </w:pPr>
      <w:r>
        <w:rPr>
          <w:rFonts w:cs="Arial" w:ascii="Arial" w:hAnsi="Arial"/>
        </w:rPr>
      </w:r>
    </w:p>
    <w:tbl>
      <w:tblPr>
        <w:tblW w:w="9468" w:type="dxa"/>
        <w:jc w:val="start"/>
        <w:tblInd w:w="0" w:type="dxa"/>
        <w:tblLayout w:type="fixed"/>
        <w:tblCellMar>
          <w:top w:w="0" w:type="dxa"/>
          <w:start w:w="108" w:type="dxa"/>
          <w:bottom w:w="0" w:type="dxa"/>
          <w:end w:w="108" w:type="dxa"/>
        </w:tblCellMar>
      </w:tblPr>
      <w:tblGrid>
        <w:gridCol w:w="1008"/>
        <w:gridCol w:w="1080"/>
        <w:gridCol w:w="990"/>
        <w:gridCol w:w="1080"/>
        <w:gridCol w:w="1260"/>
        <w:gridCol w:w="1170"/>
        <w:gridCol w:w="1170"/>
        <w:gridCol w:w="1710"/>
      </w:tblGrid>
      <w:tr>
        <w:trPr/>
        <w:tc>
          <w:tcPr>
            <w:tcW w:w="1008"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Report Day</w:t>
            </w:r>
          </w:p>
        </w:tc>
        <w:tc>
          <w:tcPr>
            <w:tcW w:w="108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Account</w:t>
            </w:r>
          </w:p>
          <w:p>
            <w:pPr>
              <w:pStyle w:val="FormText"/>
              <w:spacing w:lineRule="auto" w:line="240" w:before="0" w:after="0"/>
              <w:jc w:val="center"/>
              <w:rPr>
                <w:rFonts w:ascii="Arial" w:hAnsi="Arial" w:cs="Arial"/>
                <w:b/>
              </w:rPr>
            </w:pPr>
            <w:r>
              <w:rPr>
                <w:rFonts w:cs="Arial" w:ascii="Arial" w:hAnsi="Arial"/>
                <w:b/>
              </w:rPr>
              <w:t>Number</w:t>
            </w:r>
          </w:p>
        </w:tc>
        <w:tc>
          <w:tcPr>
            <w:tcW w:w="99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Read</w:t>
            </w:r>
          </w:p>
          <w:p>
            <w:pPr>
              <w:pStyle w:val="FormText"/>
              <w:spacing w:lineRule="auto" w:line="240" w:before="0" w:after="0"/>
              <w:jc w:val="center"/>
              <w:rPr>
                <w:rFonts w:ascii="Arial" w:hAnsi="Arial" w:cs="Arial"/>
                <w:b/>
              </w:rPr>
            </w:pPr>
            <w:r>
              <w:rPr>
                <w:rFonts w:cs="Arial" w:ascii="Arial" w:hAnsi="Arial"/>
                <w:b/>
              </w:rPr>
              <w:t>Start</w:t>
            </w:r>
          </w:p>
        </w:tc>
        <w:tc>
          <w:tcPr>
            <w:tcW w:w="108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Read</w:t>
            </w:r>
          </w:p>
          <w:p>
            <w:pPr>
              <w:pStyle w:val="FormText"/>
              <w:spacing w:lineRule="auto" w:line="240" w:before="0" w:after="0"/>
              <w:jc w:val="center"/>
              <w:rPr>
                <w:rFonts w:ascii="Arial" w:hAnsi="Arial" w:cs="Arial"/>
                <w:b/>
              </w:rPr>
            </w:pPr>
            <w:r>
              <w:rPr>
                <w:rFonts w:cs="Arial" w:ascii="Arial" w:hAnsi="Arial"/>
                <w:b/>
              </w:rPr>
              <w:t>End</w:t>
            </w:r>
          </w:p>
        </w:tc>
        <w:tc>
          <w:tcPr>
            <w:tcW w:w="126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Estimated</w:t>
            </w:r>
          </w:p>
          <w:p>
            <w:pPr>
              <w:pStyle w:val="FormText"/>
              <w:spacing w:lineRule="auto" w:line="240" w:before="0" w:after="0"/>
              <w:jc w:val="center"/>
              <w:rPr>
                <w:rFonts w:ascii="Arial" w:hAnsi="Arial" w:cs="Arial"/>
                <w:b/>
              </w:rPr>
            </w:pPr>
            <w:r>
              <w:rPr>
                <w:rFonts w:cs="Arial" w:ascii="Arial" w:hAnsi="Arial"/>
                <w:b/>
              </w:rPr>
              <w:t>Or Actual</w:t>
            </w:r>
          </w:p>
        </w:tc>
        <w:tc>
          <w:tcPr>
            <w:tcW w:w="117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Usage</w:t>
            </w:r>
          </w:p>
          <w:p>
            <w:pPr>
              <w:pStyle w:val="FormText"/>
              <w:spacing w:lineRule="auto" w:line="240" w:before="0" w:after="0"/>
              <w:jc w:val="center"/>
              <w:rPr>
                <w:rFonts w:ascii="Arial" w:hAnsi="Arial" w:cs="Arial"/>
                <w:b/>
              </w:rPr>
            </w:pPr>
            <w:r>
              <w:rPr>
                <w:rFonts w:cs="Arial" w:ascii="Arial" w:hAnsi="Arial"/>
                <w:b/>
              </w:rPr>
              <w:t>Amount</w:t>
            </w:r>
          </w:p>
        </w:tc>
        <w:tc>
          <w:tcPr>
            <w:tcW w:w="117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Load</w:t>
            </w:r>
          </w:p>
          <w:p>
            <w:pPr>
              <w:pStyle w:val="FormText"/>
              <w:spacing w:lineRule="auto" w:line="240" w:before="0" w:after="0"/>
              <w:jc w:val="center"/>
              <w:rPr>
                <w:rFonts w:ascii="Arial" w:hAnsi="Arial" w:cs="Arial"/>
                <w:b/>
              </w:rPr>
            </w:pPr>
            <w:r>
              <w:rPr>
                <w:rFonts w:cs="Arial" w:ascii="Arial" w:hAnsi="Arial"/>
                <w:b/>
              </w:rPr>
              <w:t>Profile</w:t>
            </w:r>
          </w:p>
        </w:tc>
        <w:tc>
          <w:tcPr>
            <w:tcW w:w="1710" w:type="dxa"/>
            <w:tcBorders>
              <w:top w:val="single" w:sz="4" w:space="0" w:color="000000"/>
              <w:start w:val="single" w:sz="4" w:space="0" w:color="000000"/>
              <w:bottom w:val="single" w:sz="4" w:space="0" w:color="000000"/>
              <w:end w:val="single" w:sz="4" w:space="0" w:color="000000"/>
            </w:tcBorders>
            <w:shd w:fill="D8D8D8" w:val="clear"/>
          </w:tcPr>
          <w:p>
            <w:pPr>
              <w:pStyle w:val="FormText"/>
              <w:spacing w:lineRule="auto" w:line="240" w:before="0" w:after="0"/>
              <w:jc w:val="center"/>
              <w:rPr>
                <w:rFonts w:ascii="Arial" w:hAnsi="Arial" w:cs="Arial"/>
                <w:b/>
              </w:rPr>
            </w:pPr>
            <w:r>
              <w:rPr>
                <w:rFonts w:cs="Arial" w:ascii="Arial" w:hAnsi="Arial"/>
                <w:b/>
              </w:rPr>
              <w:t>Distribution Co</w:t>
            </w:r>
          </w:p>
          <w:p>
            <w:pPr>
              <w:pStyle w:val="FormText"/>
              <w:spacing w:lineRule="auto" w:line="240" w:before="0" w:after="0"/>
              <w:jc w:val="center"/>
              <w:rPr>
                <w:rFonts w:ascii="Arial" w:hAnsi="Arial" w:cs="Arial"/>
                <w:b/>
              </w:rPr>
            </w:pPr>
            <w:r>
              <w:rPr>
                <w:rFonts w:cs="Arial" w:ascii="Arial" w:hAnsi="Arial"/>
                <w:b/>
              </w:rPr>
              <w:t>ID Number</w:t>
            </w:r>
          </w:p>
        </w:tc>
      </w:tr>
      <w:tr>
        <w:trPr/>
        <w:tc>
          <w:tcPr>
            <w:tcW w:w="1008" w:type="dxa"/>
            <w:tcBorders>
              <w:top w:val="single" w:sz="4" w:space="0" w:color="000000"/>
              <w:start w:val="single" w:sz="4" w:space="0" w:color="000000"/>
              <w:bottom w:val="single" w:sz="4" w:space="0" w:color="000000"/>
              <w:end w:val="single" w:sz="4" w:space="0" w:color="000000"/>
            </w:tcBorders>
          </w:tcPr>
          <w:p>
            <w:pPr>
              <w:pStyle w:val="FormText"/>
              <w:spacing w:lineRule="auto" w:line="240" w:before="0" w:after="0"/>
              <w:jc w:val="center"/>
              <w:rPr>
                <w:rFonts w:ascii="Arial" w:hAnsi="Arial" w:cs="Arial"/>
              </w:rPr>
            </w:pPr>
            <w:r>
              <w:rPr>
                <w:rFonts w:cs="Arial" w:ascii="Arial" w:hAnsi="Arial"/>
              </w:rPr>
              <w:t>12/27/00</w:t>
            </w:r>
          </w:p>
        </w:tc>
        <w:tc>
          <w:tcPr>
            <w:tcW w:w="108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99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08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26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c>
          <w:tcPr>
            <w:tcW w:w="1710" w:type="dxa"/>
            <w:tcBorders>
              <w:top w:val="single" w:sz="4" w:space="0" w:color="000000"/>
              <w:start w:val="single" w:sz="4" w:space="0" w:color="000000"/>
              <w:bottom w:val="single" w:sz="4" w:space="0" w:color="000000"/>
              <w:end w:val="single" w:sz="4" w:space="0" w:color="000000"/>
            </w:tcBorders>
          </w:tcPr>
          <w:p>
            <w:pPr>
              <w:pStyle w:val="FormText"/>
              <w:snapToGrid w:val="false"/>
              <w:spacing w:lineRule="auto" w:line="240" w:before="0" w:after="0"/>
              <w:jc w:val="center"/>
              <w:rPr>
                <w:rFonts w:ascii="Arial" w:hAnsi="Arial" w:cs="Arial"/>
              </w:rPr>
            </w:pPr>
            <w:r>
              <w:rPr>
                <w:rFonts w:cs="Arial" w:ascii="Arial" w:hAnsi="Arial"/>
              </w:rPr>
            </w:r>
          </w:p>
        </w:tc>
      </w:tr>
    </w:tbl>
    <w:p>
      <w:pPr>
        <w:pStyle w:val="FormText"/>
        <w:spacing w:lineRule="auto" w:line="240" w:before="0" w:after="0"/>
        <w:rPr>
          <w:rFonts w:ascii="Arial" w:hAnsi="Arial" w:cs="Arial"/>
        </w:rPr>
      </w:pPr>
      <w:r>
        <w:rPr>
          <w:rFonts w:cs="Arial" w:ascii="Arial" w:hAnsi="Arial"/>
        </w:rPr>
      </w:r>
    </w:p>
    <w:p>
      <w:pPr>
        <w:pStyle w:val="FormText"/>
        <w:spacing w:lineRule="auto" w:line="240" w:before="0" w:after="0"/>
        <w:rPr>
          <w:rFonts w:ascii="Arial" w:hAnsi="Arial" w:cs="Arial"/>
          <w:u w:val="single"/>
        </w:rPr>
      </w:pPr>
      <w:r>
        <w:rPr>
          <w:rFonts w:cs="Arial" w:ascii="Arial" w:hAnsi="Arial"/>
          <w:u w:val="single"/>
        </w:rPr>
        <w:t>Field Definitions</w:t>
      </w:r>
    </w:p>
    <w:p>
      <w:pPr>
        <w:pStyle w:val="FormText"/>
        <w:spacing w:lineRule="auto" w:line="240" w:before="0" w:after="0"/>
        <w:rPr>
          <w:rFonts w:ascii="Arial" w:hAnsi="Arial" w:cs="Arial"/>
          <w:u w:val="single"/>
        </w:rPr>
      </w:pPr>
      <w:r>
        <w:rPr>
          <w:rFonts w:cs="Arial" w:ascii="Arial" w:hAnsi="Arial"/>
          <w:u w:val="single"/>
        </w:rPr>
      </w:r>
    </w:p>
    <w:p>
      <w:pPr>
        <w:pStyle w:val="FormText"/>
        <w:numPr>
          <w:ilvl w:val="0"/>
          <w:numId w:val="1"/>
        </w:numPr>
        <w:spacing w:lineRule="auto" w:line="240" w:before="0" w:after="0"/>
        <w:rPr>
          <w:rFonts w:ascii="Arial" w:hAnsi="Arial" w:cs="Arial"/>
        </w:rPr>
      </w:pPr>
      <w:r>
        <w:rPr>
          <w:rFonts w:cs="Arial" w:ascii="Arial" w:hAnsi="Arial"/>
        </w:rPr>
        <w:t>Report Day – 12/27/2000 only</w:t>
      </w:r>
    </w:p>
    <w:p>
      <w:pPr>
        <w:pStyle w:val="FormText"/>
        <w:numPr>
          <w:ilvl w:val="0"/>
          <w:numId w:val="1"/>
        </w:numPr>
        <w:spacing w:lineRule="auto" w:line="240" w:before="0" w:after="0"/>
        <w:rPr>
          <w:rFonts w:ascii="Arial" w:hAnsi="Arial" w:cs="Arial"/>
        </w:rPr>
      </w:pPr>
      <w:r>
        <w:rPr>
          <w:rFonts w:cs="Arial" w:ascii="Arial" w:hAnsi="Arial"/>
        </w:rPr>
        <w:t>Account Number – Meter identification number</w:t>
      </w:r>
    </w:p>
    <w:p>
      <w:pPr>
        <w:pStyle w:val="FormText"/>
        <w:numPr>
          <w:ilvl w:val="0"/>
          <w:numId w:val="1"/>
        </w:numPr>
        <w:spacing w:lineRule="auto" w:line="240" w:before="0" w:after="0"/>
        <w:rPr>
          <w:rFonts w:ascii="Arial" w:hAnsi="Arial" w:cs="Arial"/>
        </w:rPr>
      </w:pPr>
      <w:r>
        <w:rPr>
          <w:rFonts w:cs="Arial" w:ascii="Arial" w:hAnsi="Arial"/>
        </w:rPr>
        <w:t>Read Start – Interval read start time in PST</w:t>
      </w:r>
    </w:p>
    <w:p>
      <w:pPr>
        <w:pStyle w:val="FormText"/>
        <w:numPr>
          <w:ilvl w:val="0"/>
          <w:numId w:val="1"/>
        </w:numPr>
        <w:spacing w:lineRule="auto" w:line="240" w:before="0" w:after="0"/>
        <w:rPr>
          <w:rFonts w:ascii="Arial" w:hAnsi="Arial" w:cs="Arial"/>
        </w:rPr>
      </w:pPr>
      <w:r>
        <w:rPr>
          <w:rFonts w:cs="Arial" w:ascii="Arial" w:hAnsi="Arial"/>
        </w:rPr>
        <w:t>Read End – Interval read end time in PST</w:t>
      </w:r>
    </w:p>
    <w:p>
      <w:pPr>
        <w:pStyle w:val="FormText"/>
        <w:numPr>
          <w:ilvl w:val="0"/>
          <w:numId w:val="1"/>
        </w:numPr>
        <w:spacing w:lineRule="auto" w:line="240" w:before="0" w:after="0"/>
        <w:rPr>
          <w:rFonts w:ascii="Arial" w:hAnsi="Arial" w:cs="Arial"/>
        </w:rPr>
      </w:pPr>
      <w:r>
        <w:rPr>
          <w:rFonts w:cs="Arial" w:ascii="Arial" w:hAnsi="Arial"/>
        </w:rPr>
        <w:t>Estimated / Actual – Estimated read or actual read indicator (column populated with E or A)</w:t>
      </w:r>
    </w:p>
    <w:p>
      <w:pPr>
        <w:pStyle w:val="FormText"/>
        <w:numPr>
          <w:ilvl w:val="0"/>
          <w:numId w:val="1"/>
        </w:numPr>
        <w:spacing w:lineRule="auto" w:line="240" w:before="0" w:after="0"/>
        <w:rPr>
          <w:rFonts w:ascii="Arial" w:hAnsi="Arial" w:cs="Arial"/>
        </w:rPr>
      </w:pPr>
      <w:r>
        <w:rPr>
          <w:rFonts w:cs="Arial" w:ascii="Arial" w:hAnsi="Arial"/>
        </w:rPr>
        <w:t>Usage Amount – Meter read KWh quantity</w:t>
      </w:r>
    </w:p>
    <w:p>
      <w:pPr>
        <w:pStyle w:val="FormText"/>
        <w:numPr>
          <w:ilvl w:val="0"/>
          <w:numId w:val="1"/>
        </w:numPr>
        <w:spacing w:lineRule="auto" w:line="240" w:before="0" w:after="0"/>
        <w:rPr>
          <w:rFonts w:ascii="Arial" w:hAnsi="Arial" w:cs="Arial"/>
        </w:rPr>
      </w:pPr>
      <w:r>
        <w:rPr>
          <w:rFonts w:cs="Arial" w:ascii="Arial" w:hAnsi="Arial"/>
        </w:rPr>
        <w:t>Load Profile – Load Zone ID alphanumeric indicator</w:t>
      </w:r>
    </w:p>
    <w:p>
      <w:pPr>
        <w:pStyle w:val="FormText"/>
        <w:numPr>
          <w:ilvl w:val="0"/>
          <w:numId w:val="1"/>
        </w:numPr>
        <w:spacing w:lineRule="auto" w:line="240" w:before="0" w:after="0"/>
        <w:rPr>
          <w:rFonts w:ascii="Arial" w:hAnsi="Arial" w:cs="Arial"/>
        </w:rPr>
      </w:pPr>
      <w:r>
        <w:rPr>
          <w:rFonts w:cs="Arial" w:ascii="Arial" w:hAnsi="Arial"/>
        </w:rPr>
        <w:t>Distribution Co ID Number – UDC Duns Number</w:t>
      </w:r>
    </w:p>
    <w:p>
      <w:pPr>
        <w:pStyle w:val="FormText"/>
        <w:spacing w:lineRule="auto" w:line="240" w:before="0" w:after="0"/>
        <w:rPr>
          <w:rFonts w:ascii="Arial" w:hAnsi="Arial" w:cs="Arial"/>
        </w:rPr>
      </w:pPr>
      <w:r>
        <w:rPr>
          <w:rFonts w:cs="Arial" w:ascii="Arial" w:hAnsi="Arial"/>
        </w:rPr>
      </w:r>
    </w:p>
    <w:p>
      <w:pPr>
        <w:pStyle w:val="FormText"/>
        <w:spacing w:lineRule="auto" w:line="240" w:before="0" w:after="0"/>
        <w:rPr>
          <w:rFonts w:ascii="Arial" w:hAnsi="Arial" w:cs="Arial"/>
        </w:rPr>
      </w:pPr>
      <w:r>
        <w:rPr>
          <w:rFonts w:cs="Arial" w:ascii="Arial" w:hAnsi="Arial"/>
        </w:rPr>
        <w:t>Since CSC does not have the SQMD file archived, it does not have to be provided.  However, CSC is requested to provide an estimate to create (re-create) the SQMD file for the report day.  The Microsoft Excel spreadsheet report for the SQMD file column format is the same as specified for the daily meter read detail excluding the Read Start and End time columns and including a Customer Name column.  The SQMD report will be summarized at an account level.</w:t>
        <w:br/>
        <w:br/>
        <w:t>The ISO file is to be the actual MDEF file created for the requested report day converted to a text (ASCII) file format.</w:t>
      </w:r>
    </w:p>
    <w:p>
      <w:pPr>
        <w:pStyle w:val="FormText"/>
        <w:spacing w:lineRule="auto" w:line="240" w:before="0" w:after="0"/>
        <w:rPr>
          <w:rFonts w:ascii="Arial" w:hAnsi="Arial" w:cs="Arial"/>
        </w:rPr>
      </w:pPr>
      <w:r>
        <w:rPr>
          <w:rFonts w:cs="Arial" w:ascii="Arial" w:hAnsi="Arial"/>
        </w:rPr>
      </w:r>
    </w:p>
    <w:p>
      <w:pPr>
        <w:pStyle w:val="FormText"/>
        <w:spacing w:lineRule="auto" w:line="240" w:before="0" w:after="0"/>
        <w:rPr>
          <w:rFonts w:ascii="Arial" w:hAnsi="Arial" w:cs="Arial"/>
          <w:color w:val="FF0000"/>
        </w:rPr>
      </w:pPr>
      <w:r>
        <w:rPr>
          <w:rFonts w:cs="Arial" w:ascii="Arial" w:hAnsi="Arial"/>
        </w:rPr>
        <w:t xml:space="preserve">This is a one-time ad hoc request.  EESO needs the information returned by 8/7/2001.  </w:t>
      </w:r>
    </w:p>
    <w:p>
      <w:pPr>
        <w:pStyle w:val="FormText"/>
        <w:spacing w:lineRule="auto" w:line="240" w:before="0" w:after="0"/>
        <w:rPr>
          <w:rFonts w:ascii="Arial" w:hAnsi="Arial" w:cs="Arial"/>
          <w:color w:val="FF0000"/>
        </w:rPr>
      </w:pPr>
      <w:r>
        <w:rPr>
          <w:rFonts w:cs="Arial" w:ascii="Arial" w:hAnsi="Arial"/>
          <w:color w:val="FF0000"/>
        </w:rPr>
      </w:r>
    </w:p>
    <w:p>
      <w:pPr>
        <w:pStyle w:val="Normal"/>
        <w:rPr>
          <w:rFonts w:ascii="Arial" w:hAnsi="Arial" w:cs="Arial"/>
          <w:color w:val="FF0000"/>
        </w:rPr>
      </w:pPr>
      <w:r>
        <w:rPr>
          <w:rFonts w:cs="Arial" w:ascii="Arial" w:hAnsi="Arial"/>
          <w:color w:val="FF0000"/>
        </w:rPr>
      </w:r>
    </w:p>
    <w:sectPr>
      <w:type w:val="nextPage"/>
      <w:pgSz w:w="12240" w:h="15840"/>
      <w:pgMar w:left="1440" w:right="1440" w:gutter="0" w:header="0" w:top="1152"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r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rmText">
    <w:name w:val="Form Text"/>
    <w:basedOn w:val="Normal"/>
    <w:qFormat/>
    <w:pPr>
      <w:spacing w:lineRule="exact" w:line="240" w:before="80" w:after="80"/>
    </w:pPr>
    <w:rPr>
      <w:kern w:val="2"/>
    </w:rPr>
  </w:style>
  <w:style w:type="paragraph" w:styleId="FormHeader2">
    <w:name w:val="Form Header 2"/>
    <w:basedOn w:val="Normal"/>
    <w:qFormat/>
    <w:pPr>
      <w:keepNext w:val="true"/>
      <w:spacing w:before="80" w:after="40"/>
      <w:ind w:hanging="86" w:start="86" w:end="0"/>
    </w:pPr>
    <w:rPr>
      <w:rFonts w:ascii="Arial" w:hAnsi="Arial" w:cs="Arial"/>
      <w:b/>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2001-07-31T18:04:00Z</dcterms:created>
  <dc:creator>Marsha Campbell</dc:creator>
  <dc:description/>
  <dc:language>en-CA</dc:language>
  <cp:lastModifiedBy>Marsha Campbell</cp:lastModifiedBy>
  <dcterms:modified xsi:type="dcterms:W3CDTF">2001-07-31T18:06:00Z</dcterms:modified>
  <cp:revision>3</cp:revision>
  <dc:subject/>
  <dc:title>Description / Objectives of Work Request:</dc:title>
</cp:coreProperties>
</file>