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ENRON CAPITAL &amp; TRADE RESOURCES INTERNATIONAL </w:t>
        <w:tab/>
        <w:t>CORP.</w:t>
      </w:r>
    </w:p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  <w:t>By:  Enron Europe Finance &amp; Trading Limited</w:t>
      </w:r>
    </w:p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BY:  _______________________________________</w:t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PRINTED NAME:  ____________________________</w:t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TITLE:  _____________________________________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Location of state of incorporation or organization:  Delaware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Location of chief executive office:  1400 Smith Street, Houston, Texas  77002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  <w:t>ENRON CAPITAL &amp; TRADE RESOURCES LIMITED</w:t>
      </w:r>
    </w:p>
    <w:p>
      <w:pPr>
        <w:pStyle w:val="OmniPage6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BY:  _______________________________________</w:t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PRINTED NAME:  ____________________________</w:t>
      </w:r>
    </w:p>
    <w:p>
      <w:pPr>
        <w:pStyle w:val="OmniPage6"/>
        <w:jc w:val="both"/>
        <w:rPr>
          <w:sz w:val="22"/>
        </w:rPr>
      </w:pPr>
      <w:r>
        <w:rPr>
          <w:sz w:val="22"/>
        </w:rPr>
        <w:t>TITLE:  _____________________________________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Location of jurisdiction of incorporation or organization:  England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Location of chief executive office:  Enron House, 40 Grosvenor Place, London  SW1X 7EN England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OmniPage6">
    <w:name w:val="OmniPage #6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2001-11-09T15:06:00Z</dcterms:created>
  <dc:creator>mheard</dc:creator>
  <dc:description/>
  <dc:language>en-CA</dc:language>
  <cp:lastModifiedBy>mheard</cp:lastModifiedBy>
  <dcterms:modified xsi:type="dcterms:W3CDTF">2001-11-09T15:11:00Z</dcterms:modified>
  <cp:revision>1</cp:revision>
  <dc:subject/>
  <dc:title>ENRON CAPITAL &amp; TRADE RESOURCES INTERNATIONAL </dc:title>
</cp:coreProperties>
</file>