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u w:val="single"/>
        </w:rPr>
      </w:pPr>
      <w:r>
        <w:rPr>
          <w:b/>
          <w:bCs/>
          <w:sz w:val="24"/>
          <w:u w:val="single"/>
        </w:rPr>
        <w:t>ENRON CAPITAL &amp; TRADE RESOURCES INTERNATIONAL CORP.</w:t>
      </w:r>
    </w:p>
    <w:p>
      <w:pPr>
        <w:pStyle w:val="Normal"/>
        <w:jc w:val="center"/>
        <w:rPr>
          <w:sz w:val="24"/>
        </w:rPr>
      </w:pPr>
      <w:r>
        <w:rPr>
          <w:sz w:val="24"/>
        </w:rPr>
        <w:t xml:space="preserve"> </w:t>
      </w:r>
    </w:p>
    <w:p>
      <w:pPr>
        <w:pStyle w:val="Heading1"/>
        <w:ind w:hanging="0" w:start="0"/>
        <w:rPr>
          <w:b/>
          <w:bCs/>
        </w:rPr>
      </w:pPr>
      <w:r>
        <w:rPr>
          <w:b/>
          <w:bCs/>
        </w:rPr>
        <w:t>Certificate of Secretary</w:t>
      </w:r>
    </w:p>
    <w:p>
      <w:pPr>
        <w:pStyle w:val="Normal"/>
        <w:jc w:val="center"/>
        <w:rPr>
          <w:b/>
          <w:bCs/>
          <w:sz w:val="24"/>
        </w:rPr>
      </w:pPr>
      <w:r>
        <w:rPr>
          <w:b/>
          <w:bCs/>
          <w:sz w:val="24"/>
        </w:rPr>
      </w:r>
    </w:p>
    <w:p>
      <w:pPr>
        <w:pStyle w:val="BodyTextIndent"/>
        <w:rPr>
          <w:sz w:val="24"/>
        </w:rPr>
      </w:pPr>
      <w:r>
        <w:rPr>
          <w:sz w:val="24"/>
        </w:rPr>
        <w:t>I, Kate B. Cole, hereby certify that I am Assistant Secretary of Enron Capital &amp; Trade Resources International Corp., a Delaware corporation (the “Company”), and as such I am familiar with its corporate records, including minutes of meetings of the Company’s Board of Directors.  I further certify that:</w:t>
      </w:r>
    </w:p>
    <w:p>
      <w:pPr>
        <w:pStyle w:val="BodyTextIndent"/>
        <w:numPr>
          <w:ilvl w:val="0"/>
          <w:numId w:val="2"/>
        </w:numPr>
        <w:rPr>
          <w:sz w:val="24"/>
        </w:rPr>
      </w:pPr>
      <w:r>
        <w:rPr>
          <w:sz w:val="24"/>
        </w:rPr>
        <w:t>the persons named on the attached Exhibit 1 have been duly elected and qualified as (including as of the date hereof) officers of the Company, holding the respective offices set opposite their respective names, and their signatures are set opposite their names, and each of such officers is authorized to execute documents on behalf of the Company; and</w:t>
      </w:r>
    </w:p>
    <w:p>
      <w:pPr>
        <w:pStyle w:val="Normal"/>
        <w:numPr>
          <w:ilvl w:val="0"/>
          <w:numId w:val="2"/>
        </w:numPr>
        <w:spacing w:lineRule="auto" w:line="480"/>
        <w:jc w:val="both"/>
        <w:rPr>
          <w:sz w:val="24"/>
        </w:rPr>
      </w:pPr>
      <w:r>
        <w:rPr>
          <w:sz w:val="24"/>
        </w:rPr>
        <w:t>the attached Exhibit 2 is a true, complete and correct copy of the resolutions duly adopted by the Board of Directors of the Company on December 24, 2001, which resolutions have not been revoked, modified, amended or rescinded and are still in full force and effect; and</w:t>
      </w:r>
    </w:p>
    <w:p>
      <w:pPr>
        <w:pStyle w:val="Normal"/>
        <w:spacing w:lineRule="auto" w:line="480"/>
        <w:ind w:firstLine="720" w:end="0"/>
        <w:jc w:val="both"/>
        <w:rPr>
          <w:sz w:val="24"/>
        </w:rPr>
      </w:pPr>
      <w:r>
        <w:rPr>
          <w:sz w:val="24"/>
        </w:rPr>
        <w:t>IN WITNESS WHEREOF, I have hereunto set my hand and affixed the seal of said corporation, this ____ day of December, 2001.</w:t>
      </w:r>
    </w:p>
    <w:p>
      <w:pPr>
        <w:pStyle w:val="Normal"/>
        <w:ind w:firstLine="720" w:end="0"/>
        <w:jc w:val="both"/>
        <w:rPr>
          <w:sz w:val="24"/>
        </w:rPr>
      </w:pPr>
      <w:r>
        <w:rPr>
          <w:sz w:val="24"/>
        </w:rPr>
      </w:r>
    </w:p>
    <w:p>
      <w:pPr>
        <w:pStyle w:val="Normal"/>
        <w:ind w:firstLine="720" w:end="0"/>
        <w:jc w:val="both"/>
        <w:rPr>
          <w:sz w:val="24"/>
        </w:rPr>
      </w:pPr>
      <w:r>
        <w:rPr>
          <w:sz w:val="24"/>
        </w:rPr>
        <w:tab/>
        <w:tab/>
        <w:tab/>
        <w:tab/>
        <w:tab/>
      </w:r>
      <w:r>
        <w:rPr>
          <w:sz w:val="24"/>
          <w:u w:val="single"/>
        </w:rPr>
        <w:tab/>
        <w:tab/>
        <w:tab/>
        <w:tab/>
        <w:tab/>
        <w:tab/>
      </w:r>
    </w:p>
    <w:p>
      <w:pPr>
        <w:pStyle w:val="Normal"/>
        <w:ind w:firstLine="720" w:end="0"/>
        <w:jc w:val="both"/>
        <w:rPr>
          <w:sz w:val="24"/>
        </w:rPr>
      </w:pPr>
      <w:r>
        <w:rPr>
          <w:sz w:val="24"/>
        </w:rPr>
        <w:tab/>
        <w:tab/>
        <w:tab/>
        <w:tab/>
        <w:tab/>
        <w:t>Kate B. Cole</w:t>
      </w:r>
    </w:p>
    <w:p>
      <w:pPr>
        <w:pStyle w:val="Normal"/>
        <w:ind w:firstLine="720" w:end="0"/>
        <w:jc w:val="both"/>
        <w:rPr>
          <w:sz w:val="24"/>
        </w:rPr>
      </w:pPr>
      <w:r>
        <w:rPr>
          <w:sz w:val="24"/>
        </w:rPr>
        <w:tab/>
        <w:tab/>
        <w:tab/>
        <w:tab/>
        <w:tab/>
        <w:t>Assistant Secretary</w:t>
      </w:r>
    </w:p>
    <w:p>
      <w:pPr>
        <w:pStyle w:val="Normal"/>
        <w:ind w:start="720" w:end="0"/>
        <w:jc w:val="both"/>
        <w:rPr>
          <w:sz w:val="24"/>
        </w:rPr>
      </w:pPr>
      <w:r>
        <w:rPr>
          <w:sz w:val="24"/>
        </w:rPr>
      </w:r>
    </w:p>
    <w:p>
      <w:pPr>
        <w:pStyle w:val="Normal"/>
        <w:jc w:val="both"/>
        <w:rPr>
          <w:sz w:val="24"/>
        </w:rPr>
      </w:pPr>
      <w:r>
        <w:rPr>
          <w:sz w:val="24"/>
        </w:rPr>
        <w:tab/>
        <w:t>I, Teresa A. Callahan, Assistant Secretary of the Company, hereby certify that Kate B. Cole has been duly elected, has been duly qualified, and this day is Assistant Secretary of the Company, and that the signature above is her genuine signature.</w:t>
      </w:r>
    </w:p>
    <w:p>
      <w:pPr>
        <w:pStyle w:val="Normal"/>
        <w:ind w:start="720" w:end="0"/>
        <w:jc w:val="both"/>
        <w:rPr>
          <w:sz w:val="24"/>
        </w:rPr>
      </w:pPr>
      <w:r>
        <w:rPr>
          <w:sz w:val="24"/>
        </w:rPr>
      </w:r>
    </w:p>
    <w:p>
      <w:pPr>
        <w:pStyle w:val="Normal"/>
        <w:ind w:start="720" w:end="0"/>
        <w:jc w:val="both"/>
        <w:rPr>
          <w:sz w:val="24"/>
        </w:rPr>
      </w:pPr>
      <w:r>
        <w:rPr>
          <w:sz w:val="24"/>
        </w:rPr>
        <w:t>WITNESS my hand this ____ day of December, 2001.</w:t>
      </w:r>
    </w:p>
    <w:p>
      <w:pPr>
        <w:pStyle w:val="Normal"/>
        <w:ind w:start="720" w:end="0"/>
        <w:jc w:val="both"/>
        <w:rPr>
          <w:sz w:val="24"/>
        </w:rPr>
      </w:pPr>
      <w:r>
        <w:rPr>
          <w:sz w:val="24"/>
        </w:rPr>
      </w:r>
    </w:p>
    <w:p>
      <w:pPr>
        <w:pStyle w:val="Normal"/>
        <w:ind w:start="720" w:end="0"/>
        <w:jc w:val="both"/>
        <w:rPr>
          <w:sz w:val="24"/>
        </w:rPr>
      </w:pPr>
      <w:r>
        <w:rPr>
          <w:sz w:val="24"/>
        </w:rPr>
      </w:r>
    </w:p>
    <w:p>
      <w:pPr>
        <w:pStyle w:val="Normal"/>
        <w:ind w:start="720" w:end="0"/>
        <w:jc w:val="both"/>
        <w:rPr>
          <w:sz w:val="24"/>
        </w:rPr>
      </w:pPr>
      <w:r>
        <w:rPr>
          <w:sz w:val="24"/>
        </w:rPr>
        <w:tab/>
        <w:tab/>
        <w:tab/>
        <w:tab/>
        <w:tab/>
      </w:r>
      <w:r>
        <w:rPr>
          <w:sz w:val="24"/>
          <w:u w:val="single"/>
        </w:rPr>
        <w:tab/>
        <w:tab/>
        <w:tab/>
        <w:tab/>
        <w:tab/>
        <w:tab/>
      </w:r>
    </w:p>
    <w:p>
      <w:pPr>
        <w:pStyle w:val="Normal"/>
        <w:ind w:start="720" w:end="0"/>
        <w:jc w:val="both"/>
        <w:rPr>
          <w:sz w:val="24"/>
        </w:rPr>
      </w:pPr>
      <w:r>
        <w:rPr>
          <w:sz w:val="24"/>
        </w:rPr>
        <w:tab/>
        <w:tab/>
        <w:tab/>
        <w:tab/>
        <w:tab/>
        <w:t>Teresa A. Callahan</w:t>
      </w:r>
    </w:p>
    <w:p>
      <w:pPr>
        <w:pStyle w:val="Normal"/>
        <w:ind w:start="720" w:end="0"/>
        <w:jc w:val="both"/>
        <w:rPr>
          <w:sz w:val="24"/>
        </w:rPr>
      </w:pPr>
      <w:r>
        <w:rPr>
          <w:sz w:val="24"/>
        </w:rPr>
        <w:tab/>
        <w:tab/>
        <w:tab/>
        <w:tab/>
        <w:tab/>
        <w:t>Assistant Secretary</w:t>
      </w:r>
      <w:r>
        <w:br w:type="page"/>
      </w:r>
    </w:p>
    <w:p>
      <w:pPr>
        <w:pStyle w:val="Normal"/>
        <w:ind w:start="720" w:end="720"/>
        <w:jc w:val="center"/>
        <w:rPr/>
      </w:pPr>
      <w:r>
        <w:rPr/>
        <w:t>EXHIBIT 2</w:t>
      </w:r>
    </w:p>
    <w:p>
      <w:pPr>
        <w:pStyle w:val="Normal"/>
        <w:ind w:start="720" w:end="720"/>
        <w:jc w:val="both"/>
        <w:rPr/>
      </w:pPr>
      <w:r>
        <w:rPr/>
      </w:r>
    </w:p>
    <w:p>
      <w:pPr>
        <w:pStyle w:val="Normal"/>
        <w:ind w:start="720" w:end="720"/>
        <w:jc w:val="both"/>
        <w:rPr/>
      </w:pPr>
      <w:r>
        <w:rPr/>
      </w:r>
    </w:p>
    <w:p>
      <w:pPr>
        <w:pStyle w:val="Normal"/>
        <w:ind w:start="720" w:end="720"/>
        <w:jc w:val="both"/>
        <w:rPr/>
      </w:pPr>
      <w:r>
        <w:rPr/>
      </w:r>
    </w:p>
    <w:p>
      <w:pPr>
        <w:pStyle w:val="Normal"/>
        <w:ind w:start="720" w:end="720"/>
        <w:jc w:val="both"/>
        <w:rPr/>
      </w:pPr>
      <w:r>
        <w:rPr/>
      </w:r>
    </w:p>
    <w:p>
      <w:pPr>
        <w:pStyle w:val="Normal"/>
        <w:ind w:start="720" w:end="720"/>
        <w:jc w:val="both"/>
        <w:rPr/>
      </w:pPr>
      <w:r>
        <w:rPr/>
      </w:r>
    </w:p>
    <w:p>
      <w:pPr>
        <w:pStyle w:val="Normal"/>
        <w:ind w:start="720" w:end="720"/>
        <w:jc w:val="both"/>
        <w:rPr/>
      </w:pPr>
      <w:r>
        <w:rPr/>
      </w:r>
    </w:p>
    <w:p>
      <w:pPr>
        <w:pStyle w:val="Normal"/>
        <w:ind w:start="720" w:end="720"/>
        <w:jc w:val="both"/>
        <w:rPr/>
      </w:pPr>
      <w:r>
        <w:rPr/>
        <w:t>WHEREAS, the Company operates power trading, weather trading, portfolio management and risk management operations in Norway and Sweden through registered branches in those jurisdictions, known as Enron Nordic Energy;</w:t>
      </w:r>
    </w:p>
    <w:p>
      <w:pPr>
        <w:pStyle w:val="Normal"/>
        <w:ind w:start="720" w:end="720"/>
        <w:jc w:val="both"/>
        <w:rPr/>
      </w:pPr>
      <w:r>
        <w:rPr/>
      </w:r>
    </w:p>
    <w:p>
      <w:pPr>
        <w:pStyle w:val="Normal"/>
        <w:ind w:start="720" w:end="720"/>
        <w:jc w:val="both"/>
        <w:rPr/>
      </w:pPr>
      <w:r>
        <w:rPr/>
        <w:t>WHEREAS, the Company intends to sell certain of its assets related to Enron Nordic Energy.</w:t>
      </w:r>
    </w:p>
    <w:p>
      <w:pPr>
        <w:pStyle w:val="Normal"/>
        <w:ind w:start="720" w:end="720"/>
        <w:jc w:val="both"/>
        <w:rPr/>
      </w:pPr>
      <w:r>
        <w:rPr/>
      </w:r>
    </w:p>
    <w:p>
      <w:pPr>
        <w:pStyle w:val="Normal"/>
        <w:ind w:start="720" w:end="720"/>
        <w:jc w:val="both"/>
        <w:rPr/>
      </w:pPr>
      <w:r>
        <w:rPr/>
        <w:t>NOW, THEREFORE, IT IS RESOLVED, that the Board of Directors of the Company hereby authorizes the sale of certain of its assets related to Enron Nordic Energy to AEP Energy Services Norway AS (“AEP”) in return for consideration outlined in the Business Side Agreement between the Company and AEP dated December 24, 2001; and</w:t>
      </w:r>
    </w:p>
    <w:p>
      <w:pPr>
        <w:pStyle w:val="Normal"/>
        <w:ind w:start="720" w:end="720"/>
        <w:jc w:val="both"/>
        <w:rPr/>
      </w:pPr>
      <w:r>
        <w:rPr/>
      </w:r>
    </w:p>
    <w:p>
      <w:pPr>
        <w:pStyle w:val="Normal"/>
        <w:ind w:start="720" w:end="720"/>
        <w:jc w:val="both"/>
        <w:rPr/>
      </w:pPr>
      <w:r>
        <w:rPr/>
        <w:t>RESOLVED, that Eric W. Shaw, in his capacity as Vice President of the Company, is hereby authorized to execute any and all documentation required for the sale of certain of the Company’s assets related to Enron Nordic Energy.</w:t>
      </w:r>
    </w:p>
    <w:p>
      <w:pPr>
        <w:pStyle w:val="Normal"/>
        <w:ind w:end="720"/>
        <w:jc w:val="both"/>
        <w:rPr/>
      </w:pPr>
      <w:r>
        <w:rPr/>
      </w:r>
    </w:p>
    <w:p>
      <w:pPr>
        <w:pStyle w:val="Normal"/>
        <w:rPr/>
      </w:pPr>
      <w:r>
        <w:rPr/>
      </w:r>
    </w:p>
    <w:p>
      <w:pPr>
        <w:pStyle w:val="Heading"/>
        <w:rPr>
          <w:u w:val="single"/>
        </w:rPr>
      </w:pPr>
      <w:r>
        <w:rPr>
          <w:u w:val="single"/>
        </w:rPr>
      </w:r>
    </w:p>
    <w:p>
      <w:pPr>
        <w:pStyle w:val="Normal"/>
        <w:ind w:start="720" w:end="0"/>
        <w:jc w:val="both"/>
        <w:rPr>
          <w:sz w:val="24"/>
          <w:u w:val="single"/>
        </w:rPr>
      </w:pPr>
      <w:r>
        <w:rPr>
          <w:sz w:val="24"/>
          <w:u w:val="single"/>
        </w:rPr>
      </w:r>
    </w:p>
    <w:sectPr>
      <w:footerReference w:type="default" r:id="rId2"/>
      <w:type w:val="nextPage"/>
      <w:pgSz w:w="12240" w:h="15840"/>
      <w:pgMar w:left="1800" w:right="1800" w:gutter="0" w:header="0" w:top="108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/mnt/main-storage/datasets/enron-docs/doc/ECTRIC_Certificate_of_Secretary.doc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firstLine="720" w:start="0" w:end="0"/>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2001-12-27T19:58:00Z</dcterms:created>
  <dc:creator>EI</dc:creator>
  <dc:description/>
  <dc:language>en-CA</dc:language>
  <cp:lastModifiedBy>sbruck</cp:lastModifiedBy>
  <cp:lastPrinted>2001-12-27T16:55:00Z</cp:lastPrinted>
  <dcterms:modified xsi:type="dcterms:W3CDTF">2001-12-27T20:25:00Z</dcterms:modified>
  <cp:revision>4</cp:revision>
  <dc:subject/>
  <dc:title>ATLANTIC COMMERCIAL FINANCE, INC</dc:title>
</cp:coreProperties>
</file>