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920" w:leader="none"/>
          <w:tab w:val="left" w:pos="12420" w:leader="none"/>
          <w:tab w:val="right" w:pos="14130" w:leader="underscore"/>
          <w:tab w:val="right" w:pos="14850" w:leader="underscore"/>
        </w:tabs>
        <w:spacing w:before="0" w:after="120"/>
        <w:jc w:val="both"/>
        <w:rPr>
          <w:sz w:val="24"/>
        </w:rPr>
      </w:pPr>
      <w:r>
        <w:rPr>
          <w:b/>
          <w:i/>
          <w:sz w:val="28"/>
        </w:rPr>
        <w:t xml:space="preserve">Product Order Form  </w:t>
      </w:r>
      <w:r>
        <w:fldChar w:fldCharType="begin">
          <w:ffData>
            <w:name w:val="Unnamed"/>
            <w:enabled/>
            <w:calcOnExit w:val="0"/>
            <w:textInput/>
          </w:ffData>
        </w:fldChar>
      </w:r>
      <w:r>
        <w:rPr>
          <w:u w:val="single"/>
          <w:rFonts w:cs="TimesNewRomanPS" w:ascii="TimesNewRomanPS" w:hAnsi="TimesNewRomanPS"/>
          <w:lang w:val="en-CA"/>
        </w:rPr>
        <w:instrText xml:space="preserve"> FORMTEXT </w:instrText>
      </w:r>
      <w:r>
        <w:rPr>
          <w:rFonts w:cs="TimesNewRomanPS" w:ascii="TimesNewRomanPS" w:hAnsi="TimesNewRomanPS"/>
          <w:u w:val="single"/>
          <w:lang w:val="en-CA"/>
        </w:rPr>
      </w:r>
      <w:r>
        <w:rPr>
          <w:u w:val="single"/>
          <w:rFonts w:cs="TimesNewRomanPS" w:ascii="TimesNewRomanPS" w:hAnsi="TimesNewRomanPS"/>
          <w:lang w:val="en-CA"/>
        </w:rPr>
        <w:fldChar w:fldCharType="separate"/>
      </w:r>
      <w:r>
        <w:rPr>
          <w:rFonts w:cs="TimesNewRomanPS" w:ascii="TimesNewRomanPS" w:hAnsi="TimesNewRomanPS"/>
          <w:u w:val="single"/>
          <w:lang w:val="en-CA"/>
        </w:rPr>
        <w:t xml:space="preserve">      Enron Broadband Services    </w:t>
      </w:r>
      <w:r>
        <w:rPr>
          <w:rFonts w:cs="TimesNewRomanPS" w:ascii="TimesNewRomanPS" w:hAnsi="TimesNewRomanPS"/>
          <w:u w:val="single"/>
          <w:lang w:val="en-CA"/>
        </w:rPr>
      </w:r>
      <w:r>
        <w:rPr>
          <w:u w:val="single"/>
          <w:rFonts w:cs="TimesNewRomanPS" w:ascii="TimesNewRomanPS" w:hAnsi="TimesNewRomanPS"/>
          <w:lang w:val="en-CA"/>
        </w:rPr>
        <w:fldChar w:fldCharType="end"/>
      </w:r>
      <w:r>
        <w:rPr>
          <w:rFonts w:cs="TimesNewRomanPS" w:ascii="TimesNewRomanPS" w:hAnsi="TimesNewRomanPS"/>
          <w:sz w:val="10"/>
        </w:rPr>
        <w:t>.</w:t>
      </w:r>
    </w:p>
    <w:p>
      <w:pPr>
        <w:pStyle w:val="Header"/>
        <w:tabs>
          <w:tab w:val="clear" w:pos="8640"/>
          <w:tab w:val="center" w:pos="4320" w:leader="none"/>
          <w:tab w:val="right" w:pos="9990" w:leader="none"/>
        </w:tabs>
        <w:jc w:val="center"/>
        <w:rPr>
          <w:vanish/>
          <w:color w:val="FF0000"/>
          <w:sz w:val="16"/>
        </w:rPr>
      </w:pPr>
      <w:r>
        <w:rPr>
          <w:vanish/>
          <w:color w:val="FF0000"/>
          <w:sz w:val="16"/>
        </w:rPr>
        <w:t xml:space="preserve">READ ME by double clicking on this </w:t>
      </w:r>
      <w:r>
        <w:rPr>
          <w:rStyle w:val="CommentReference"/>
          <w:vanish w:val="false"/>
        </w:rPr>
        <w:commentReference w:id="0"/>
      </w:r>
    </w:p>
    <w:p>
      <w:pPr>
        <w:pStyle w:val="Normal"/>
        <w:tabs>
          <w:tab w:val="clear" w:pos="720"/>
          <w:tab w:val="left" w:pos="7920" w:leader="none"/>
          <w:tab w:val="left" w:pos="8640" w:leader="none"/>
          <w:tab w:val="right" w:pos="10080" w:leader="underscore"/>
          <w:tab w:val="right" w:pos="10620" w:leader="underscore"/>
        </w:tabs>
        <w:spacing w:before="80" w:after="80"/>
        <w:jc w:val="both"/>
        <w:rPr/>
      </w:pPr>
      <w:r>
        <w:rPr>
          <w:rFonts w:cs="TimesNewRomanPS" w:ascii="TimesNewRomanPS" w:hAnsi="TimesNewRomanPS"/>
        </w:rPr>
        <w:t>In accordance with the terms and conditions of the Software License Agreement (SLA</w:t>
      </w:r>
      <w:r>
        <w:fldChar w:fldCharType="begin">
          <w:ffData>
            <w:name w:val="Text9"/>
            <w:enabled/>
            <w:calcOnExit w:val="0"/>
            <w:textInput/>
          </w:ffData>
        </w:fldChar>
      </w:r>
      <w:r>
        <w:rPr>
          <w:u w:val="single"/>
          <w:rFonts w:cs="TimesNewRomanPS" w:ascii="TimesNewRomanPS" w:hAnsi="TimesNewRomanPS"/>
          <w:lang w:val="en-CA"/>
        </w:rPr>
        <w:instrText xml:space="preserve"> FORMTEXT </w:instrText>
      </w:r>
      <w:r>
        <w:rPr>
          <w:rFonts w:cs="TimesNewRomanPS" w:ascii="TimesNewRomanPS" w:hAnsi="TimesNewRomanPS"/>
          <w:u w:val="single"/>
          <w:lang w:val="en-CA"/>
        </w:rPr>
      </w:r>
      <w:r>
        <w:rPr>
          <w:u w:val="single"/>
          <w:rFonts w:cs="TimesNewRomanPS" w:ascii="TimesNewRomanPS" w:hAnsi="TimesNewRomanPS"/>
          <w:lang w:val="en-CA"/>
        </w:rPr>
        <w:fldChar w:fldCharType="separate"/>
      </w:r>
      <w:r>
        <w:rPr>
          <w:rFonts w:cs="TimesNewRomanPS" w:ascii="TimesNewRomanPS" w:hAnsi="TimesNewRomanPS"/>
          <w:u w:val="single"/>
          <w:lang w:val="en-CA"/>
        </w:rPr>
        <w:t xml:space="preserve">           5839      </w:t>
      </w:r>
      <w:r>
        <w:rPr>
          <w:rFonts w:cs="TimesNewRomanPS" w:ascii="TimesNewRomanPS" w:hAnsi="TimesNewRomanPS"/>
          <w:u w:val="single"/>
          <w:lang w:val="en-CA"/>
        </w:rPr>
      </w:r>
      <w:r>
        <w:rPr>
          <w:u w:val="single"/>
          <w:rFonts w:cs="TimesNewRomanPS" w:ascii="TimesNewRomanPS" w:hAnsi="TimesNewRomanPS"/>
          <w:lang w:val="en-CA"/>
        </w:rPr>
        <w:fldChar w:fldCharType="end"/>
      </w:r>
      <w:r>
        <w:rPr>
          <w:rFonts w:cs="TimesNewRomanPS" w:ascii="TimesNewRomanPS" w:hAnsi="TimesNewRomanPS"/>
        </w:rPr>
        <w:t>-</w:t>
      </w:r>
      <w:r>
        <w:fldChar w:fldCharType="begin">
          <w:ffData>
            <w:name w:val="Text10"/>
            <w:enabled/>
            <w:calcOnExit w:val="0"/>
            <w:textInput/>
          </w:ffData>
        </w:fldChar>
      </w:r>
      <w:r>
        <w:rPr>
          <w:u w:val="single"/>
          <w:rFonts w:cs="TimesNewRomanPS" w:ascii="TimesNewRomanPS" w:hAnsi="TimesNewRomanPS"/>
          <w:lang w:val="en-CA"/>
        </w:rPr>
        <w:instrText xml:space="preserve"> FORMTEXT </w:instrText>
      </w:r>
      <w:r>
        <w:rPr>
          <w:rFonts w:cs="TimesNewRomanPS" w:ascii="TimesNewRomanPS" w:hAnsi="TimesNewRomanPS"/>
          <w:u w:val="single"/>
          <w:lang w:val="en-CA"/>
        </w:rPr>
      </w:r>
      <w:r>
        <w:rPr>
          <w:u w:val="single"/>
          <w:rFonts w:cs="TimesNewRomanPS" w:ascii="TimesNewRomanPS" w:hAnsi="TimesNewRomanPS"/>
          <w:lang w:val="en-CA"/>
        </w:rPr>
        <w:fldChar w:fldCharType="separate"/>
      </w:r>
      <w:r>
        <w:rPr>
          <w:rFonts w:cs="TimesNewRomanPS" w:ascii="TimesNewRomanPS" w:hAnsi="TimesNewRomanPS"/>
          <w:u w:val="single"/>
          <w:lang w:val="en-CA"/>
        </w:rPr>
        <w:t xml:space="preserve">       </w:t>
      </w:r>
      <w:r>
        <w:rPr>
          <w:rFonts w:cs="TimesNewRomanPS" w:ascii="TimesNewRomanPS" w:hAnsi="TimesNewRomanPS"/>
          <w:u w:val="single"/>
          <w:lang w:val="en-CA"/>
        </w:rPr>
      </w:r>
      <w:r>
        <w:rPr>
          <w:u w:val="single"/>
          <w:rFonts w:cs="TimesNewRomanPS" w:ascii="TimesNewRomanPS" w:hAnsi="TimesNewRomanPS"/>
          <w:lang w:val="en-CA"/>
        </w:rPr>
        <w:fldChar w:fldCharType="end"/>
      </w:r>
      <w:r>
        <w:rPr>
          <w:rFonts w:cs="TimesNewRomanPS" w:ascii="TimesNewRomanPS" w:hAnsi="TimesNewRomanPS"/>
        </w:rPr>
        <w:t>) BMC Software Distribution, Inc., by its acceptance of this Product Order Form, agrees to furnish to the Licensee the Distributed Systems Products listed below.</w:t>
      </w:r>
    </w:p>
    <w:p>
      <w:pPr>
        <w:pStyle w:val="Normal"/>
        <w:pBdr>
          <w:top w:val="single" w:sz="12" w:space="1" w:color="000000"/>
        </w:pBdr>
        <w:tabs>
          <w:tab w:val="clear" w:pos="720"/>
          <w:tab w:val="center" w:pos="5220" w:leader="none"/>
          <w:tab w:val="center" w:pos="6840" w:leader="none"/>
          <w:tab w:val="center" w:pos="7740" w:leader="none"/>
          <w:tab w:val="center" w:pos="8640" w:leader="none"/>
          <w:tab w:val="center" w:pos="9900" w:leader="none"/>
        </w:tabs>
        <w:rPr>
          <w:sz w:val="17"/>
        </w:rPr>
      </w:pPr>
      <w:r>
        <w:rPr>
          <w:sz w:val="17"/>
        </w:rPr>
        <w:tab/>
        <w:t>Manufacture Information</w:t>
        <w:tab/>
        <w:t>Effective</w:t>
        <w:tab/>
        <w:t>Unit</w:t>
        <w:tab/>
        <w:t>Total</w:t>
        <w:tab/>
        <w:t xml:space="preserve">Installation </w:t>
      </w:r>
    </w:p>
    <w:p>
      <w:pPr>
        <w:pStyle w:val="Normal"/>
        <w:pBdr>
          <w:bottom w:val="single" w:sz="12" w:space="1" w:color="000000"/>
        </w:pBdr>
        <w:tabs>
          <w:tab w:val="clear" w:pos="720"/>
          <w:tab w:val="center" w:pos="180" w:leader="none"/>
          <w:tab w:val="center" w:pos="900" w:leader="none"/>
          <w:tab w:val="left" w:pos="1350" w:leader="none"/>
          <w:tab w:val="center" w:pos="3780" w:leader="none"/>
          <w:tab w:val="left" w:pos="4320" w:leader="none"/>
          <w:tab w:val="left" w:pos="5130" w:leader="none"/>
          <w:tab w:val="left" w:pos="5760" w:leader="none"/>
          <w:tab w:val="center" w:pos="6840" w:leader="none"/>
          <w:tab w:val="center" w:pos="7740" w:leader="none"/>
          <w:tab w:val="center" w:pos="8640" w:leader="none"/>
          <w:tab w:val="center" w:pos="9900" w:leader="none"/>
        </w:tabs>
        <w:spacing w:before="0" w:after="40"/>
        <w:rPr>
          <w:sz w:val="17"/>
        </w:rPr>
      </w:pPr>
      <w:r>
        <w:rPr>
          <w:sz w:val="17"/>
        </w:rPr>
        <w:tab/>
        <w:t>Item</w:t>
        <w:tab/>
        <w:t>Quantity</w:t>
        <w:tab/>
        <w:t>Product</w:t>
        <w:tab/>
        <w:t>Tier</w:t>
        <w:tab/>
        <w:t>Manuf.</w:t>
        <w:tab/>
        <w:t xml:space="preserve">Type </w:t>
        <w:tab/>
        <w:t>Model</w:t>
        <w:tab/>
        <w:t>Date</w:t>
        <w:tab/>
        <w:t xml:space="preserve">Price  </w:t>
        <w:tab/>
        <w:t>Price</w:t>
        <w:tab/>
        <w:t>Location</w:t>
      </w:r>
    </w:p>
    <w:p>
      <w:pPr>
        <w:sectPr>
          <w:headerReference w:type="default" r:id="rId2"/>
          <w:footerReference w:type="default" r:id="rId3"/>
          <w:type w:val="continuous"/>
          <w:pgSz w:w="12240" w:h="15840"/>
          <w:pgMar w:left="720" w:right="720" w:gutter="0" w:header="720" w:top="1008" w:footer="432" w:bottom="720"/>
          <w:formProt w:val="true"/>
          <w:textDirection w:val="lrTb"/>
          <w:docGrid w:type="default" w:linePitch="360" w:charSpace="0"/>
        </w:sectPr>
      </w:pPr>
    </w:p>
    <w:p>
      <w:pPr>
        <w:pStyle w:val="Normal"/>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left" w:pos="6660" w:leader="none"/>
          <w:tab w:val="left" w:pos="8010" w:leader="none"/>
          <w:tab w:val="center" w:pos="9720" w:leader="none"/>
          <w:tab w:val="right" w:pos="10800" w:leader="underscore"/>
        </w:tabs>
        <w:spacing w:before="0" w:after="40"/>
        <w:rPr>
          <w:vanish/>
          <w:sz w:val="16"/>
        </w:rPr>
      </w:pPr>
      <w:r>
        <w:rPr>
          <w:vanish/>
          <w:color w:val="FF0000"/>
          <w:sz w:val="16"/>
        </w:rPr>
        <w:t>The below area is unprotected and includes pre-set tab stops for your convenience:</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vanish/>
          <w:sz w:val="18"/>
        </w:rPr>
      </w:pPr>
      <w:r>
        <w:rPr>
          <w:vanish/>
          <w:sz w:val="18"/>
        </w:rPr>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sz w:val="18"/>
        </w:rPr>
      </w:pPr>
      <w:r>
        <w:rPr>
          <w:sz w:val="18"/>
        </w:rPr>
        <w:t>1</w:t>
        <w:tab/>
        <w:tab/>
        <w:t>200</w:t>
        <w:tab/>
        <w:t>Patrol SRM for NT</w:t>
        <w:tab/>
        <w:t>WG</w:t>
        <w:tab/>
        <w:t>Compaq</w:t>
        <w:tab/>
        <w:tab/>
        <w:tab/>
        <w:t>12/15/00</w:t>
        <w:tab/>
        <w:t xml:space="preserve">   655</w:t>
        <w:tab/>
        <w:t>131,000</w:t>
        <w:tab/>
        <w:t>Houston, TX</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sz w:val="18"/>
        </w:rPr>
      </w:pPr>
      <w:r>
        <w:rPr>
          <w:sz w:val="18"/>
        </w:rPr>
        <w:t>2</w:t>
        <w:tab/>
        <w:tab/>
        <w:t>4</w:t>
        <w:tab/>
        <w:t>Patrol SRM for Unix</w:t>
        <w:tab/>
        <w:t>Dept</w:t>
        <w:tab/>
        <w:t>Sun</w:t>
        <w:tab/>
        <w:t>4500</w:t>
        <w:tab/>
        <w:tab/>
        <w:t>12/15/00</w:t>
        <w:tab/>
        <w:t>3,375</w:t>
        <w:tab/>
        <w:t xml:space="preserve">  13,500</w:t>
        <w:tab/>
        <w:t>Houston, TX</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sz w:val="18"/>
        </w:rPr>
      </w:pPr>
      <w:r>
        <w:rPr>
          <w:sz w:val="18"/>
        </w:rPr>
        <w:t>3</w:t>
        <w:tab/>
        <w:tab/>
        <w:t>21</w:t>
        <w:tab/>
        <w:t>Patrol SRM for Unix</w:t>
        <w:tab/>
        <w:t>Dept</w:t>
        <w:tab/>
        <w:t>Sun</w:t>
        <w:tab/>
        <w:t>E450</w:t>
        <w:tab/>
        <w:tab/>
        <w:t>12/15/00</w:t>
        <w:tab/>
        <w:t>3,375</w:t>
        <w:tab/>
        <w:t xml:space="preserve">  70,875</w:t>
        <w:tab/>
        <w:t>Houston, TX</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sz w:val="18"/>
        </w:rPr>
      </w:pPr>
      <w:r>
        <w:rPr>
          <w:sz w:val="18"/>
        </w:rPr>
        <w:t>4</w:t>
        <w:tab/>
        <w:tab/>
        <w:t>8</w:t>
        <w:tab/>
        <w:t>Patrol SRM for Unix</w:t>
        <w:tab/>
        <w:t>Dept</w:t>
        <w:tab/>
        <w:t>Sun</w:t>
        <w:tab/>
        <w:t>E420</w:t>
        <w:tab/>
        <w:tab/>
        <w:t>12/15/00</w:t>
        <w:tab/>
        <w:t>3,375</w:t>
        <w:tab/>
        <w:t xml:space="preserve">  27,000</w:t>
        <w:tab/>
        <w:t>Houston, TX</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sz w:val="18"/>
        </w:rPr>
      </w:pPr>
      <w:r>
        <w:rPr>
          <w:sz w:val="18"/>
        </w:rPr>
        <w:t>5</w:t>
        <w:tab/>
        <w:tab/>
        <w:t>2</w:t>
        <w:tab/>
        <w:t>Patrol SRM for Unix</w:t>
        <w:tab/>
        <w:t>WG</w:t>
        <w:tab/>
        <w:t>Sun</w:t>
        <w:tab/>
        <w:t>E250</w:t>
        <w:tab/>
        <w:tab/>
        <w:t>12/15/00</w:t>
        <w:tab/>
        <w:t xml:space="preserve">   655</w:t>
        <w:tab/>
        <w:t xml:space="preserve">    1,310</w:t>
        <w:tab/>
        <w:t>Houston, TX</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sz w:val="18"/>
        </w:rPr>
      </w:pPr>
      <w:r>
        <w:rPr>
          <w:sz w:val="18"/>
        </w:rPr>
        <w:t>6</w:t>
        <w:tab/>
        <w:tab/>
        <w:t>9</w:t>
        <w:tab/>
        <w:t>Patrol SRM for Unix</w:t>
        <w:tab/>
        <w:t>WG</w:t>
        <w:tab/>
        <w:t>Sun</w:t>
        <w:tab/>
        <w:t>E220</w:t>
        <w:tab/>
        <w:tab/>
        <w:t>12/15/00</w:t>
        <w:tab/>
        <w:t xml:space="preserve">   655</w:t>
        <w:tab/>
        <w:t xml:space="preserve">    5,895</w:t>
        <w:tab/>
        <w:t>Houston, TX</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sz w:val="18"/>
        </w:rPr>
      </w:pPr>
      <w:r>
        <w:rPr>
          <w:sz w:val="18"/>
        </w:rPr>
        <w:t>7</w:t>
        <w:tab/>
        <w:tab/>
        <w:t>2</w:t>
        <w:tab/>
        <w:t>Patrol SRM for Unix</w:t>
        <w:tab/>
        <w:t>WG</w:t>
        <w:tab/>
        <w:t>Sun</w:t>
        <w:tab/>
        <w:t>Netra 1125</w:t>
        <w:tab/>
        <w:t>12/15/00</w:t>
        <w:tab/>
        <w:t xml:space="preserve">   655</w:t>
        <w:tab/>
        <w:t xml:space="preserve">    1,310</w:t>
        <w:tab/>
        <w:t>Houston, TX</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sz w:val="18"/>
        </w:rPr>
      </w:pPr>
      <w:r>
        <w:rPr>
          <w:sz w:val="18"/>
        </w:rPr>
        <w:t>8</w:t>
        <w:tab/>
        <w:tab/>
        <w:t>2</w:t>
        <w:tab/>
        <w:t>Patrol SRM for Unix</w:t>
        <w:tab/>
        <w:t>WG</w:t>
        <w:tab/>
        <w:t>Sun</w:t>
        <w:tab/>
        <w:t>Netra T1</w:t>
        <w:tab/>
        <w:t>12/15/00</w:t>
        <w:tab/>
        <w:t xml:space="preserve">   655</w:t>
        <w:tab/>
        <w:t xml:space="preserve">    1,310</w:t>
        <w:tab/>
        <w:t>Houston, TX</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sz w:val="18"/>
        </w:rPr>
      </w:pPr>
      <w:r>
        <w:rPr>
          <w:sz w:val="18"/>
        </w:rPr>
        <w:t>9</w:t>
        <w:tab/>
        <w:tab/>
        <w:t>2</w:t>
        <w:tab/>
        <w:t>Patrol SRM for Unix</w:t>
        <w:tab/>
        <w:t>WG</w:t>
        <w:tab/>
        <w:t>Sun</w:t>
        <w:tab/>
        <w:t>Ultra 10</w:t>
        <w:tab/>
        <w:tab/>
        <w:t>12/15/00</w:t>
        <w:tab/>
        <w:t xml:space="preserve">   655</w:t>
        <w:tab/>
        <w:t xml:space="preserve">    1,310</w:t>
        <w:tab/>
        <w:t>Houston, TX</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sz w:val="18"/>
        </w:rPr>
      </w:pPr>
      <w:r>
        <w:rPr>
          <w:sz w:val="18"/>
        </w:rPr>
        <w:t>10</w:t>
        <w:tab/>
        <w:t>5</w:t>
        <w:tab/>
        <w:t>Patrol for Symmetrix</w:t>
        <w:tab/>
        <w:t>N/A</w:t>
        <w:tab/>
        <w:tab/>
        <w:tab/>
        <w:tab/>
        <w:t>12/15/00</w:t>
        <w:tab/>
        <w:t>8,575</w:t>
        <w:tab/>
        <w:t xml:space="preserve">  42,875</w:t>
        <w:tab/>
        <w:t>Houston, TX</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pPr>
      <w:r>
        <w:rPr>
          <w:sz w:val="18"/>
        </w:rPr>
        <w:t>11</w:t>
        <w:tab/>
        <w:t>1</w:t>
        <w:tab/>
        <w:t>Patrol Consoles</w:t>
        <w:tab/>
        <w:tab/>
        <w:tab/>
        <w:tab/>
        <w:tab/>
        <w:t>12/15/00</w:t>
        <w:tab/>
        <w:t>5,100</w:t>
        <w:tab/>
      </w:r>
      <w:r>
        <w:rPr>
          <w:sz w:val="18"/>
          <w:u w:val="single"/>
        </w:rPr>
        <w:t xml:space="preserve">    5,100</w:t>
      </w:r>
      <w:r>
        <w:rPr>
          <w:sz w:val="18"/>
        </w:rPr>
        <w:tab/>
        <w:t>Houston, TX</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sz w:val="18"/>
        </w:rPr>
      </w:pPr>
      <w:r>
        <w:rPr>
          <w:sz w:val="18"/>
        </w:rPr>
        <w:tab/>
        <w:tab/>
        <w:tab/>
        <w:tab/>
        <w:tab/>
        <w:tab/>
        <w:tab/>
        <w:tab/>
        <w:t>Total List</w:t>
        <w:tab/>
        <w:t xml:space="preserve">                 </w:t>
        <w:tab/>
        <w:t>$301,485</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pPr>
      <w:r>
        <w:rPr>
          <w:sz w:val="18"/>
        </w:rPr>
        <w:tab/>
        <w:tab/>
        <w:tab/>
        <w:tab/>
        <w:tab/>
        <w:tab/>
        <w:tab/>
        <w:tab/>
        <w:t>Discount</w:t>
        <w:tab/>
        <w:tab/>
      </w:r>
      <w:r>
        <w:rPr>
          <w:sz w:val="18"/>
          <w:u w:val="single"/>
        </w:rPr>
        <w:t xml:space="preserve">   60,297</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sz w:val="18"/>
        </w:rPr>
      </w:pPr>
      <w:r>
        <w:rPr>
          <w:sz w:val="18"/>
        </w:rPr>
        <w:tab/>
        <w:tab/>
        <w:tab/>
        <w:tab/>
        <w:tab/>
        <w:tab/>
        <w:tab/>
        <w:tab/>
        <w:tab/>
        <w:tab/>
        <w:t>$241,188</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sz w:val="18"/>
        </w:rPr>
      </w:pPr>
      <w:r>
        <w:rPr>
          <w:sz w:val="18"/>
        </w:rPr>
        <w:tab/>
        <w:tab/>
        <w:tab/>
        <w:tab/>
        <w:tab/>
        <w:tab/>
        <w:tab/>
        <w:tab/>
        <w:t>Maintenance  &amp; Support 7X24</w:t>
        <w:tab/>
      </w:r>
      <w:r>
        <w:rPr>
          <w:sz w:val="18"/>
          <w:u w:val="single"/>
        </w:rPr>
        <w:t>- $48,238</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pPr>
      <w:r>
        <w:rPr>
          <w:sz w:val="18"/>
        </w:rPr>
        <w:tab/>
        <w:tab/>
        <w:tab/>
        <w:tab/>
        <w:tab/>
        <w:tab/>
        <w:tab/>
        <w:tab/>
        <w:tab/>
        <w:tab/>
      </w:r>
      <w:r>
        <w:rPr>
          <w:b/>
          <w:sz w:val="18"/>
        </w:rPr>
        <w:t>$289,426</w:t>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sz w:val="18"/>
        </w:rPr>
      </w:pPr>
      <w:r>
        <w:rPr>
          <w:sz w:val="18"/>
        </w:rPr>
        <w:tab/>
        <w:tab/>
        <w:tab/>
      </w:r>
    </w:p>
    <w:p>
      <w:pPr>
        <w:pStyle w:val="BodyText"/>
        <w:tabs>
          <w:tab w:val="clear" w:pos="720"/>
          <w:tab w:val="center" w:pos="180" w:leader="none"/>
          <w:tab w:val="center" w:pos="810" w:leader="none"/>
          <w:tab w:val="left" w:pos="1350" w:leader="none"/>
          <w:tab w:val="center" w:pos="3780" w:leader="none"/>
          <w:tab w:val="left" w:pos="4320" w:leader="none"/>
          <w:tab w:val="left" w:pos="5130" w:leader="none"/>
          <w:tab w:val="left" w:pos="5760" w:leader="none"/>
          <w:tab w:val="center" w:pos="6840" w:leader="none"/>
          <w:tab w:val="left" w:pos="7560" w:leader="none"/>
          <w:tab w:val="left" w:pos="8460" w:leader="none"/>
          <w:tab w:val="center" w:pos="9900" w:leader="none"/>
        </w:tabs>
        <w:spacing w:before="20" w:after="40"/>
        <w:jc w:val="both"/>
        <w:rPr>
          <w:b/>
          <w:sz w:val="18"/>
        </w:rPr>
      </w:pPr>
      <w:r>
        <w:rPr>
          <w:sz w:val="18"/>
        </w:rPr>
        <w:tab/>
        <w:tab/>
        <w:t>8</w:t>
        <w:tab/>
        <w:t>Professional Services Estimate</w:t>
        <w:tab/>
        <w:tab/>
        <w:tab/>
        <w:tab/>
        <w:tab/>
      </w:r>
      <w:r>
        <w:rPr>
          <w:b/>
          <w:sz w:val="18"/>
        </w:rPr>
        <w:tab/>
      </w:r>
      <w:r>
        <w:rPr>
          <w:sz w:val="18"/>
        </w:rPr>
        <w:t>2,000</w:t>
        <w:tab/>
        <w:t xml:space="preserve">   16,000</w:t>
        <w:tab/>
        <w:tab/>
        <w:tab/>
        <w:tab/>
        <w:tab/>
        <w:tab/>
      </w:r>
    </w:p>
    <w:p>
      <w:pPr>
        <w:pStyle w:val="Normal"/>
        <w:pBdr>
          <w:top w:val="single" w:sz="18" w:space="1" w:color="000000"/>
        </w:pBdr>
        <w:tabs>
          <w:tab w:val="clear" w:pos="720"/>
          <w:tab w:val="center" w:pos="810" w:leader="none"/>
          <w:tab w:val="left" w:pos="1260" w:leader="none"/>
          <w:tab w:val="center" w:pos="4050" w:leader="none"/>
          <w:tab w:val="center" w:pos="4770" w:leader="none"/>
          <w:tab w:val="center" w:pos="5670" w:leader="none"/>
          <w:tab w:val="left" w:pos="6210" w:leader="none"/>
          <w:tab w:val="left" w:pos="7920" w:leader="none"/>
          <w:tab w:val="left" w:pos="8640" w:leader="none"/>
          <w:tab w:val="right" w:pos="10080" w:leader="underscore"/>
          <w:tab w:val="right" w:pos="10800" w:leader="underscore"/>
        </w:tabs>
        <w:jc w:val="both"/>
        <w:rPr>
          <w:b/>
          <w:sz w:val="18"/>
        </w:rPr>
      </w:pPr>
      <w:r>
        <w:rPr>
          <w:b/>
          <w:sz w:val="18"/>
        </w:rPr>
      </w:r>
    </w:p>
    <w:p>
      <w:pPr>
        <w:sectPr>
          <w:type w:val="continuous"/>
          <w:pgSz w:w="12240" w:h="15840"/>
          <w:pgMar w:left="720" w:right="720" w:gutter="0" w:header="720" w:top="1008" w:footer="432" w:bottom="720"/>
          <w:formProt w:val="false"/>
          <w:textDirection w:val="lrTb"/>
          <w:docGrid w:type="default" w:linePitch="360" w:charSpace="0"/>
        </w:sectPr>
      </w:pPr>
    </w:p>
    <w:p>
      <w:pPr>
        <w:pStyle w:val="Normal"/>
        <w:pBdr>
          <w:top w:val="single" w:sz="6" w:space="1" w:color="000000"/>
        </w:pBdr>
        <w:tabs>
          <w:tab w:val="clear" w:pos="720"/>
          <w:tab w:val="center" w:pos="810" w:leader="none"/>
          <w:tab w:val="left" w:pos="1260" w:leader="none"/>
          <w:tab w:val="center" w:pos="4050" w:leader="none"/>
          <w:tab w:val="center" w:pos="4770" w:leader="none"/>
          <w:tab w:val="center" w:pos="5670" w:leader="none"/>
          <w:tab w:val="left" w:pos="6210" w:leader="none"/>
          <w:tab w:val="left" w:pos="7920" w:leader="none"/>
          <w:tab w:val="left" w:pos="8640" w:leader="none"/>
          <w:tab w:val="right" w:pos="10080" w:leader="underscore"/>
          <w:tab w:val="right" w:pos="10800" w:leader="underscore"/>
        </w:tabs>
        <w:jc w:val="both"/>
        <w:rPr/>
      </w:pPr>
      <w:r>
        <w:rPr>
          <w:b/>
          <w:sz w:val="18"/>
        </w:rPr>
        <w:t xml:space="preserve">Support Options: </w:t>
      </w:r>
      <w:r>
        <w:rPr>
          <w:sz w:val="18"/>
        </w:rPr>
        <w:t xml:space="preserve">In accordance with the Support Agreement, Licensee shall elect one of the following Support Options for the Licensed Products:  </w:t>
      </w:r>
    </w:p>
    <w:p>
      <w:pPr>
        <w:pStyle w:val="Normal"/>
        <w:tabs>
          <w:tab w:val="clear" w:pos="720"/>
          <w:tab w:val="center" w:pos="810" w:leader="none"/>
          <w:tab w:val="left" w:pos="1260" w:leader="none"/>
          <w:tab w:val="center" w:pos="4050" w:leader="none"/>
          <w:tab w:val="center" w:pos="4770" w:leader="none"/>
          <w:tab w:val="center" w:pos="5670" w:leader="none"/>
          <w:tab w:val="left" w:pos="6210" w:leader="none"/>
          <w:tab w:val="left" w:pos="7920" w:leader="none"/>
          <w:tab w:val="left" w:pos="8640" w:leader="none"/>
          <w:tab w:val="right" w:pos="10080" w:leader="underscore"/>
          <w:tab w:val="right" w:pos="10800" w:leader="underscore"/>
        </w:tabs>
        <w:jc w:val="both"/>
        <w:rPr/>
      </w:pPr>
      <w:r>
        <w:fldChar w:fldCharType="begin">
          <w:ffData>
            <w:name w:val="Check5"/>
            <w:enabled/>
            <w:calcOnExit w:val="0"/>
            <w:checkBox>
              <w:sizeAuto/>
            </w:checkBox>
          </w:ffData>
        </w:fldChar>
      </w:r>
      <w:r>
        <w:rPr>
          <w:sz w:val="18"/>
        </w:rPr>
        <w:instrText xml:space="preserve"> FORMCHECKBOX </w:instrText>
      </w:r>
      <w:r>
        <w:rPr>
          <w:sz w:val="18"/>
        </w:rPr>
        <w:fldChar w:fldCharType="separate"/>
      </w:r>
      <w:bookmarkStart w:id="0" w:name="Check5"/>
      <w:bookmarkStart w:id="1" w:name="Check5"/>
      <w:bookmarkEnd w:id="1"/>
      <w:r>
        <w:rPr>
          <w:sz w:val="18"/>
        </w:rPr>
      </w:r>
      <w:r>
        <w:rPr>
          <w:sz w:val="18"/>
        </w:rPr>
        <w:fldChar w:fldCharType="end"/>
      </w:r>
      <w:r>
        <w:rPr>
          <w:sz w:val="18"/>
        </w:rPr>
        <w:t xml:space="preserve">  Basic Support (B) (12 hours x 5 days per week)</w:t>
      </w:r>
    </w:p>
    <w:p>
      <w:pPr>
        <w:pStyle w:val="Normal"/>
        <w:tabs>
          <w:tab w:val="clear" w:pos="720"/>
          <w:tab w:val="center" w:pos="810" w:leader="none"/>
          <w:tab w:val="left" w:pos="1260" w:leader="none"/>
          <w:tab w:val="center" w:pos="4050" w:leader="none"/>
          <w:tab w:val="center" w:pos="4770" w:leader="none"/>
          <w:tab w:val="center" w:pos="5670" w:leader="none"/>
          <w:tab w:val="left" w:pos="6210" w:leader="none"/>
          <w:tab w:val="left" w:pos="7920" w:leader="none"/>
          <w:tab w:val="left" w:pos="8640" w:leader="none"/>
          <w:tab w:val="right" w:pos="10080" w:leader="underscore"/>
          <w:tab w:val="right" w:pos="10800" w:leader="underscore"/>
        </w:tabs>
        <w:jc w:val="both"/>
        <w:rPr/>
      </w:pPr>
      <w:r>
        <w:fldChar w:fldCharType="begin">
          <w:ffData>
            <w:name w:val="Check6"/>
            <w:enabled/>
            <w:calcOnExit w:val="0"/>
            <w:checkBox>
              <w:sizeAuto/>
              <w:checked/>
            </w:checkBox>
          </w:ffData>
        </w:fldChar>
      </w:r>
      <w:r>
        <w:rPr>
          <w:sz w:val="18"/>
        </w:rPr>
        <w:instrText xml:space="preserve"> FORMCHECKBOX </w:instrText>
      </w:r>
      <w:r>
        <w:rPr>
          <w:sz w:val="18"/>
        </w:rPr>
        <w:fldChar w:fldCharType="separate"/>
      </w:r>
      <w:bookmarkStart w:id="2" w:name="Check6"/>
      <w:bookmarkStart w:id="3" w:name="Check6"/>
      <w:bookmarkEnd w:id="3"/>
      <w:r>
        <w:rPr>
          <w:sz w:val="18"/>
        </w:rPr>
      </w:r>
      <w:r>
        <w:rPr>
          <w:sz w:val="18"/>
        </w:rPr>
        <w:fldChar w:fldCharType="end"/>
      </w:r>
      <w:r>
        <w:rPr>
          <w:sz w:val="18"/>
        </w:rPr>
        <w:t xml:space="preserve">  Extended Support (E) (24 hours x 7 days per week)</w:t>
      </w:r>
    </w:p>
    <w:p>
      <w:pPr>
        <w:pStyle w:val="Normal"/>
        <w:tabs>
          <w:tab w:val="clear" w:pos="720"/>
          <w:tab w:val="center" w:pos="810" w:leader="none"/>
          <w:tab w:val="left" w:pos="1350" w:leader="none"/>
          <w:tab w:val="left" w:pos="4320" w:leader="none"/>
          <w:tab w:val="left" w:pos="5670" w:leader="none"/>
          <w:tab w:val="left" w:pos="6210" w:leader="none"/>
          <w:tab w:val="left" w:pos="7920" w:leader="none"/>
          <w:tab w:val="left" w:pos="8640" w:leader="none"/>
          <w:tab w:val="right" w:pos="10080" w:leader="underscore"/>
          <w:tab w:val="right" w:pos="10800" w:leader="underscore"/>
          <w:tab w:val="left" w:pos="12420" w:leader="none"/>
        </w:tabs>
        <w:jc w:val="both"/>
        <w:rPr>
          <w:sz w:val="18"/>
        </w:rPr>
      </w:pPr>
      <w:r>
        <w:rPr>
          <w:sz w:val="18"/>
        </w:rPr>
      </w:r>
    </w:p>
    <w:p>
      <w:pPr>
        <w:pStyle w:val="Normal"/>
        <w:tabs>
          <w:tab w:val="clear" w:pos="720"/>
          <w:tab w:val="center" w:pos="810" w:leader="none"/>
          <w:tab w:val="left" w:pos="1350" w:leader="none"/>
          <w:tab w:val="left" w:pos="4320" w:leader="none"/>
          <w:tab w:val="left" w:pos="5670" w:leader="none"/>
          <w:tab w:val="left" w:pos="6210" w:leader="none"/>
          <w:tab w:val="left" w:pos="7920" w:leader="none"/>
          <w:tab w:val="left" w:pos="8640" w:leader="none"/>
          <w:tab w:val="right" w:pos="10080" w:leader="underscore"/>
          <w:tab w:val="right" w:pos="10800" w:leader="underscore"/>
          <w:tab w:val="left" w:pos="12420" w:leader="none"/>
        </w:tabs>
        <w:jc w:val="both"/>
        <w:rPr/>
      </w:pPr>
      <w:r>
        <w:rPr>
          <w:b/>
          <w:sz w:val="18"/>
        </w:rPr>
        <w:t>Authorized Support Contacts</w:t>
      </w:r>
      <w:r>
        <w:rPr>
          <w:sz w:val="18"/>
        </w:rPr>
        <w:t xml:space="preserve">: In accordance with the Support Agreement, Licensee is entitled to two (2) Authorized Support Contacts per Product Line at no charge.  If initiating, adding or changing Authorized Support Contacts, indicate and complete as follows: </w:t>
      </w:r>
    </w:p>
    <w:p>
      <w:pPr>
        <w:pStyle w:val="Normal"/>
        <w:tabs>
          <w:tab w:val="clear" w:pos="720"/>
          <w:tab w:val="left" w:pos="450" w:leader="none"/>
          <w:tab w:val="center" w:pos="810" w:leader="none"/>
          <w:tab w:val="left" w:pos="4500" w:leader="none"/>
          <w:tab w:val="left" w:pos="6210" w:leader="none"/>
          <w:tab w:val="left" w:pos="7920" w:leader="none"/>
          <w:tab w:val="left" w:pos="9090" w:leader="none"/>
          <w:tab w:val="right" w:pos="10080" w:leader="underscore"/>
          <w:tab w:val="right" w:pos="10800" w:leader="underscore"/>
          <w:tab w:val="left" w:pos="12870" w:leader="none"/>
        </w:tabs>
        <w:jc w:val="both"/>
        <w:rPr/>
      </w:pPr>
      <w:r>
        <w:fldChar w:fldCharType="begin">
          <w:ffData>
            <w:name w:val="Check1"/>
            <w:enabled/>
            <w:calcOnExit w:val="0"/>
            <w:checkBox>
              <w:sizeAuto/>
            </w:checkBox>
          </w:ffData>
        </w:fldChar>
      </w:r>
      <w:r>
        <w:rPr>
          <w:sz w:val="18"/>
        </w:rPr>
        <w:instrText xml:space="preserve"> FORMCHECKBOX </w:instrText>
      </w:r>
      <w:r>
        <w:rPr>
          <w:sz w:val="18"/>
        </w:rPr>
        <w:fldChar w:fldCharType="separate"/>
      </w:r>
      <w:bookmarkStart w:id="4" w:name="Check1"/>
      <w:bookmarkStart w:id="5" w:name="Check1"/>
      <w:bookmarkEnd w:id="5"/>
      <w:r>
        <w:rPr>
          <w:sz w:val="18"/>
        </w:rPr>
      </w:r>
      <w:r>
        <w:rPr>
          <w:sz w:val="18"/>
        </w:rPr>
        <w:fldChar w:fldCharType="end"/>
      </w:r>
      <w:r>
        <w:rPr>
          <w:sz w:val="18"/>
        </w:rPr>
        <w:t xml:space="preserve"> Initial registration of Authorized Support Contacts;</w:t>
        <w:tab/>
        <w:tab/>
      </w:r>
      <w:r>
        <w:fldChar w:fldCharType="begin">
          <w:ffData>
            <w:name w:val="Check2"/>
            <w:enabled/>
            <w:calcOnExit w:val="0"/>
            <w:checkBox>
              <w:sizeAuto/>
            </w:checkBox>
          </w:ffData>
        </w:fldChar>
      </w:r>
      <w:r>
        <w:rPr>
          <w:sz w:val="18"/>
        </w:rPr>
        <w:instrText xml:space="preserve"> FORMCHECKBOX </w:instrText>
      </w:r>
      <w:r>
        <w:rPr>
          <w:sz w:val="18"/>
        </w:rPr>
        <w:fldChar w:fldCharType="separate"/>
      </w:r>
      <w:bookmarkStart w:id="6" w:name="Check2"/>
      <w:bookmarkStart w:id="7" w:name="Check2"/>
      <w:bookmarkEnd w:id="7"/>
      <w:r>
        <w:rPr>
          <w:sz w:val="18"/>
        </w:rPr>
      </w:r>
      <w:r>
        <w:rPr>
          <w:sz w:val="18"/>
        </w:rPr>
        <w:fldChar w:fldCharType="end"/>
      </w:r>
      <w:r>
        <w:rPr>
          <w:sz w:val="18"/>
        </w:rPr>
        <w:t xml:space="preserve"> Use previously registered Authorized Support Contacts;</w:t>
      </w:r>
    </w:p>
    <w:p>
      <w:pPr>
        <w:pStyle w:val="Normal"/>
        <w:tabs>
          <w:tab w:val="clear" w:pos="720"/>
          <w:tab w:val="left" w:pos="450" w:leader="none"/>
          <w:tab w:val="center" w:pos="810" w:leader="none"/>
          <w:tab w:val="left" w:pos="4500" w:leader="none"/>
          <w:tab w:val="left" w:pos="6210" w:leader="none"/>
          <w:tab w:val="left" w:pos="7920" w:leader="none"/>
          <w:tab w:val="left" w:pos="9090" w:leader="none"/>
          <w:tab w:val="right" w:pos="10080" w:leader="underscore"/>
          <w:tab w:val="right" w:pos="10800" w:leader="underscore"/>
          <w:tab w:val="left" w:pos="12870" w:leader="none"/>
        </w:tabs>
        <w:jc w:val="both"/>
        <w:rPr/>
      </w:pPr>
      <w:r>
        <w:fldChar w:fldCharType="begin">
          <w:ffData>
            <w:name w:val="Check3"/>
            <w:enabled/>
            <w:calcOnExit w:val="0"/>
            <w:checkBox>
              <w:sizeAuto/>
            </w:checkBox>
          </w:ffData>
        </w:fldChar>
      </w:r>
      <w:r>
        <w:rPr>
          <w:sz w:val="18"/>
        </w:rPr>
        <w:instrText xml:space="preserve"> FORMCHECKBOX </w:instrText>
      </w:r>
      <w:r>
        <w:rPr>
          <w:sz w:val="18"/>
        </w:rPr>
        <w:fldChar w:fldCharType="separate"/>
      </w:r>
      <w:bookmarkStart w:id="8" w:name="Check3"/>
      <w:bookmarkStart w:id="9" w:name="Check3"/>
      <w:bookmarkEnd w:id="9"/>
      <w:r>
        <w:rPr>
          <w:sz w:val="18"/>
        </w:rPr>
      </w:r>
      <w:r>
        <w:rPr>
          <w:sz w:val="18"/>
        </w:rPr>
        <w:fldChar w:fldCharType="end"/>
      </w:r>
      <w:r>
        <w:rPr>
          <w:sz w:val="18"/>
        </w:rPr>
        <w:t xml:space="preserve"> Add additional Authorized Support Contacts;</w:t>
        <w:tab/>
        <w:tab/>
      </w:r>
      <w:r>
        <w:fldChar w:fldCharType="begin">
          <w:ffData>
            <w:name w:val="Check4"/>
            <w:enabled/>
            <w:calcOnExit w:val="0"/>
            <w:checkBox>
              <w:sizeAuto/>
            </w:checkBox>
          </w:ffData>
        </w:fldChar>
      </w:r>
      <w:r>
        <w:rPr>
          <w:sz w:val="18"/>
        </w:rPr>
        <w:instrText xml:space="preserve"> FORMCHECKBOX </w:instrText>
      </w:r>
      <w:r>
        <w:rPr>
          <w:sz w:val="18"/>
        </w:rPr>
        <w:fldChar w:fldCharType="separate"/>
      </w:r>
      <w:bookmarkStart w:id="10" w:name="Check4"/>
      <w:bookmarkStart w:id="11" w:name="Check4"/>
      <w:bookmarkEnd w:id="11"/>
      <w:r>
        <w:rPr>
          <w:sz w:val="18"/>
        </w:rPr>
      </w:r>
      <w:r>
        <w:rPr>
          <w:sz w:val="18"/>
        </w:rPr>
        <w:fldChar w:fldCharType="end"/>
      </w:r>
      <w:r>
        <w:rPr>
          <w:sz w:val="18"/>
        </w:rPr>
        <w:t xml:space="preserve"> Change previously registered Authorized Support Contacts.</w:t>
      </w:r>
      <w:r>
        <w:rPr>
          <w:sz w:val="17"/>
        </w:rPr>
        <w:tab/>
        <w:tab/>
      </w:r>
    </w:p>
    <w:p>
      <w:pPr>
        <w:pStyle w:val="Normal"/>
        <w:tabs>
          <w:tab w:val="clear" w:pos="720"/>
          <w:tab w:val="center" w:pos="4050" w:leader="none"/>
          <w:tab w:val="center" w:pos="4770" w:leader="none"/>
          <w:tab w:val="center" w:pos="5670" w:leader="none"/>
          <w:tab w:val="left" w:pos="6210" w:leader="none"/>
          <w:tab w:val="left" w:pos="7920" w:leader="none"/>
          <w:tab w:val="left" w:pos="8640" w:leader="none"/>
          <w:tab w:val="right" w:pos="14940" w:leader="underscore"/>
        </w:tabs>
        <w:spacing w:lineRule="exact" w:line="100"/>
        <w:jc w:val="both"/>
        <w:rPr>
          <w:sz w:val="13"/>
        </w:rPr>
      </w:pPr>
      <w:r>
        <w:rPr>
          <w:sz w:val="13"/>
        </w:rPr>
      </w:r>
    </w:p>
    <w:p>
      <w:pPr>
        <w:pStyle w:val="Normal"/>
        <w:tabs>
          <w:tab w:val="clear" w:pos="720"/>
          <w:tab w:val="left" w:pos="5040" w:leader="none"/>
          <w:tab w:val="left" w:pos="9000" w:leader="none"/>
          <w:tab w:val="left" w:pos="12960" w:leader="none"/>
          <w:tab w:val="right" w:pos="14940" w:leader="none"/>
        </w:tabs>
        <w:spacing w:before="0" w:after="60"/>
        <w:jc w:val="both"/>
        <w:rPr>
          <w:sz w:val="18"/>
        </w:rPr>
      </w:pPr>
      <w:r>
        <w:rPr>
          <w:sz w:val="18"/>
        </w:rPr>
        <w:t>Support Contact 1:</w:t>
      </w:r>
    </w:p>
    <w:p>
      <w:pPr>
        <w:pStyle w:val="Normal"/>
        <w:tabs>
          <w:tab w:val="clear" w:pos="720"/>
          <w:tab w:val="left" w:pos="2340" w:leader="none"/>
          <w:tab w:val="left" w:pos="5940" w:leader="none"/>
          <w:tab w:val="center" w:pos="7920" w:leader="none"/>
          <w:tab w:val="center" w:pos="8460" w:leader="none"/>
          <w:tab w:val="left" w:pos="9090" w:leader="none"/>
          <w:tab w:val="left" w:pos="12960" w:leader="none"/>
          <w:tab w:val="right" w:pos="14940" w:leader="none"/>
        </w:tabs>
        <w:spacing w:lineRule="exact" w:line="160"/>
        <w:jc w:val="both"/>
        <w:rPr>
          <w:sz w:val="16"/>
        </w:rPr>
      </w:pPr>
      <w:r>
        <w:fldChar w:fldCharType="begin">
          <w:ffData>
            <w:name w:val="Unnamed Copy 1"/>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16"/>
        </w:rPr>
        <w:tab/>
      </w:r>
      <w:r>
        <w:fldChar w:fldCharType="begin">
          <w:ffData>
            <w:name w:val="Unnamed Copy 2"/>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16"/>
        </w:rPr>
        <w:tab/>
      </w:r>
      <w:r>
        <w:fldChar w:fldCharType="begin">
          <w:ffData>
            <w:name w:val="Unnamed Copy 3"/>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16"/>
        </w:rPr>
        <w:tab/>
      </w:r>
      <w:r>
        <w:fldChar w:fldCharType="begin">
          <w:ffData>
            <w:name w:val="Unnamed Copy 4"/>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16"/>
        </w:rPr>
        <w:tab/>
      </w:r>
      <w:r>
        <w:fldChar w:fldCharType="begin">
          <w:ffData>
            <w:name w:val="Unnamed Copy 5"/>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16"/>
        </w:rPr>
        <w:tab/>
      </w:r>
      <w:r>
        <w:fldChar w:fldCharType="begin">
          <w:ffData>
            <w:name w:val="Unnamed Copy 6"/>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p>
      <w:pPr>
        <w:pStyle w:val="Normal"/>
        <w:tabs>
          <w:tab w:val="clear" w:pos="720"/>
          <w:tab w:val="right" w:pos="2160" w:leader="underscore"/>
          <w:tab w:val="left" w:pos="2250" w:leader="none"/>
          <w:tab w:val="right" w:pos="5760" w:leader="underscore"/>
          <w:tab w:val="left" w:pos="5850" w:leader="none"/>
          <w:tab w:val="right" w:pos="8820" w:leader="underscore"/>
          <w:tab w:val="left" w:pos="9000" w:leader="none"/>
          <w:tab w:val="right" w:pos="10800" w:leader="underscore"/>
        </w:tabs>
        <w:spacing w:lineRule="exact" w:line="8" w:before="0" w:after="40"/>
        <w:jc w:val="both"/>
        <w:rPr>
          <w:sz w:val="18"/>
        </w:rPr>
      </w:pPr>
      <w:r>
        <w:rPr>
          <w:sz w:val="18"/>
        </w:rPr>
        <w:tab/>
        <w:tab/>
        <w:tab/>
        <w:tab/>
        <w:tab/>
        <w:tab/>
        <w:tab/>
      </w:r>
    </w:p>
    <w:p>
      <w:pPr>
        <w:pStyle w:val="Normal"/>
        <w:tabs>
          <w:tab w:val="clear" w:pos="720"/>
          <w:tab w:val="left" w:pos="2340" w:leader="none"/>
          <w:tab w:val="left" w:pos="5940" w:leader="none"/>
          <w:tab w:val="left" w:pos="7740" w:leader="none"/>
          <w:tab w:val="left" w:pos="8280" w:leader="none"/>
          <w:tab w:val="left" w:pos="9090" w:leader="none"/>
        </w:tabs>
        <w:rPr>
          <w:sz w:val="13"/>
        </w:rPr>
      </w:pPr>
      <w:r>
        <w:rPr>
          <w:sz w:val="13"/>
        </w:rPr>
        <w:t>Name (Type or Print)</w:t>
        <w:tab/>
        <w:t xml:space="preserve">Address </w:t>
        <w:tab/>
        <w:t>City</w:t>
        <w:tab/>
        <w:t>State</w:t>
        <w:tab/>
        <w:t>Zip Code</w:t>
        <w:tab/>
        <w:t>Previous Name if Change</w:t>
      </w:r>
    </w:p>
    <w:p>
      <w:pPr>
        <w:pStyle w:val="Normal"/>
        <w:tabs>
          <w:tab w:val="clear" w:pos="720"/>
          <w:tab w:val="right" w:pos="4860" w:leader="none"/>
          <w:tab w:val="left" w:pos="5040" w:leader="none"/>
          <w:tab w:val="right" w:pos="8640" w:leader="none"/>
          <w:tab w:val="left" w:pos="9000" w:leader="none"/>
          <w:tab w:val="right" w:pos="12600" w:leader="none"/>
          <w:tab w:val="left" w:pos="12960" w:leader="none"/>
          <w:tab w:val="right" w:pos="14940" w:leader="none"/>
        </w:tabs>
        <w:jc w:val="both"/>
        <w:rPr>
          <w:sz w:val="13"/>
        </w:rPr>
      </w:pPr>
      <w:r>
        <w:rPr>
          <w:sz w:val="13"/>
        </w:rPr>
      </w:r>
    </w:p>
    <w:p>
      <w:pPr>
        <w:pStyle w:val="Normal"/>
        <w:tabs>
          <w:tab w:val="clear" w:pos="720"/>
          <w:tab w:val="left" w:pos="5040" w:leader="none"/>
          <w:tab w:val="left" w:pos="9000" w:leader="none"/>
          <w:tab w:val="left" w:pos="12960" w:leader="none"/>
          <w:tab w:val="right" w:pos="14940" w:leader="none"/>
        </w:tabs>
        <w:spacing w:before="0" w:after="60"/>
        <w:jc w:val="both"/>
        <w:rPr>
          <w:sz w:val="18"/>
        </w:rPr>
      </w:pPr>
      <w:r>
        <w:rPr>
          <w:sz w:val="18"/>
        </w:rPr>
        <w:t>Support Contact 2:</w:t>
      </w:r>
    </w:p>
    <w:p>
      <w:pPr>
        <w:pStyle w:val="Normal"/>
        <w:tabs>
          <w:tab w:val="clear" w:pos="720"/>
          <w:tab w:val="left" w:pos="2340" w:leader="none"/>
          <w:tab w:val="left" w:pos="5940" w:leader="none"/>
          <w:tab w:val="center" w:pos="7920" w:leader="none"/>
          <w:tab w:val="center" w:pos="8460" w:leader="none"/>
          <w:tab w:val="left" w:pos="9090" w:leader="none"/>
          <w:tab w:val="left" w:pos="12960" w:leader="none"/>
          <w:tab w:val="right" w:pos="14940" w:leader="none"/>
        </w:tabs>
        <w:spacing w:lineRule="exact" w:line="160"/>
        <w:jc w:val="both"/>
        <w:rPr>
          <w:sz w:val="16"/>
        </w:rPr>
      </w:pPr>
      <w:r>
        <w:fldChar w:fldCharType="begin">
          <w:ffData>
            <w:name w:val="Unnamed Copy 7"/>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16"/>
        </w:rPr>
        <w:tab/>
      </w:r>
      <w:r>
        <w:fldChar w:fldCharType="begin">
          <w:ffData>
            <w:name w:val="Unnamed Copy 8"/>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16"/>
        </w:rPr>
        <w:tab/>
      </w:r>
      <w:r>
        <w:fldChar w:fldCharType="begin">
          <w:ffData>
            <w:name w:val="Unnamed Copy 9"/>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16"/>
        </w:rPr>
        <w:tab/>
      </w:r>
      <w:r>
        <w:fldChar w:fldCharType="begin">
          <w:ffData>
            <w:name w:val="Unnamed Copy 10"/>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16"/>
        </w:rPr>
        <w:tab/>
      </w:r>
      <w:r>
        <w:fldChar w:fldCharType="begin">
          <w:ffData>
            <w:name w:val="Unnamed Copy 11"/>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Pr>
          <w:sz w:val="16"/>
          <w:lang w:val="en-CA"/>
        </w:rPr>
      </w:r>
      <w:r>
        <w:rPr>
          <w:sz w:val="16"/>
          <w:lang w:val="en-CA"/>
        </w:rPr>
        <w:fldChar w:fldCharType="end"/>
      </w:r>
      <w:r>
        <w:rPr>
          <w:sz w:val="16"/>
        </w:rPr>
        <w:tab/>
      </w:r>
      <w:r>
        <w:fldChar w:fldCharType="begin">
          <w:ffData>
            <w:name w:val="Unnamed Copy 12"/>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p>
      <w:pPr>
        <w:pStyle w:val="Normal"/>
        <w:tabs>
          <w:tab w:val="clear" w:pos="720"/>
          <w:tab w:val="right" w:pos="2160" w:leader="underscore"/>
          <w:tab w:val="left" w:pos="2250" w:leader="none"/>
          <w:tab w:val="right" w:pos="5760" w:leader="underscore"/>
          <w:tab w:val="left" w:pos="5850" w:leader="none"/>
          <w:tab w:val="right" w:pos="8820" w:leader="underscore"/>
          <w:tab w:val="left" w:pos="9000" w:leader="none"/>
          <w:tab w:val="right" w:pos="10800" w:leader="underscore"/>
        </w:tabs>
        <w:spacing w:lineRule="exact" w:line="8" w:before="0" w:after="40"/>
        <w:jc w:val="both"/>
        <w:rPr>
          <w:sz w:val="18"/>
        </w:rPr>
      </w:pPr>
      <w:r>
        <w:rPr>
          <w:sz w:val="18"/>
        </w:rPr>
        <w:tab/>
        <w:tab/>
        <w:tab/>
        <w:tab/>
        <w:tab/>
        <w:tab/>
        <w:tab/>
      </w:r>
    </w:p>
    <w:p>
      <w:pPr>
        <w:pStyle w:val="Normal"/>
        <w:tabs>
          <w:tab w:val="clear" w:pos="720"/>
          <w:tab w:val="left" w:pos="2340" w:leader="none"/>
          <w:tab w:val="left" w:pos="5940" w:leader="none"/>
          <w:tab w:val="left" w:pos="7740" w:leader="none"/>
          <w:tab w:val="left" w:pos="8280" w:leader="none"/>
          <w:tab w:val="left" w:pos="9090" w:leader="none"/>
        </w:tabs>
        <w:rPr>
          <w:sz w:val="13"/>
        </w:rPr>
      </w:pPr>
      <w:r>
        <w:rPr>
          <w:sz w:val="13"/>
        </w:rPr>
        <w:t>Name (Type or Print)</w:t>
        <w:tab/>
        <w:t xml:space="preserve">Address </w:t>
        <w:tab/>
        <w:t>City</w:t>
        <w:tab/>
        <w:t>State</w:t>
        <w:tab/>
        <w:t>Zip Code</w:t>
        <w:tab/>
        <w:t>Previous Name if Change</w:t>
      </w:r>
    </w:p>
    <w:p>
      <w:pPr>
        <w:pStyle w:val="BodyText"/>
        <w:pBdr>
          <w:bottom w:val="single" w:sz="6" w:space="1" w:color="000000"/>
        </w:pBdr>
        <w:tabs>
          <w:tab w:val="left" w:pos="720" w:leader="none"/>
          <w:tab w:val="left" w:pos="5760" w:leader="none"/>
          <w:tab w:val="left" w:pos="6480" w:leader="none"/>
          <w:tab w:val="right" w:pos="10800" w:leader="underscore"/>
        </w:tabs>
        <w:spacing w:before="60" w:after="60"/>
        <w:jc w:val="both"/>
        <w:rPr>
          <w:rFonts w:ascii="Arial" w:hAnsi="Arial" w:cs="Arial"/>
          <w:sz w:val="8"/>
        </w:rPr>
      </w:pPr>
      <w:r>
        <w:rPr>
          <w:rFonts w:cs="Arial" w:ascii="Arial" w:hAnsi="Arial"/>
          <w:sz w:val="8"/>
        </w:rPr>
      </w:r>
    </w:p>
    <w:p>
      <w:pPr>
        <w:pStyle w:val="BodyText"/>
        <w:tabs>
          <w:tab w:val="left" w:pos="720" w:leader="none"/>
          <w:tab w:val="left" w:pos="5760" w:leader="none"/>
          <w:tab w:val="left" w:pos="6480" w:leader="none"/>
          <w:tab w:val="right" w:pos="10800" w:leader="underscore"/>
        </w:tabs>
        <w:spacing w:before="240" w:after="60"/>
        <w:jc w:val="both"/>
        <w:rPr/>
      </w:pPr>
      <w:r>
        <w:rPr>
          <w:sz w:val="20"/>
        </w:rPr>
        <w:t>ACCEPTED BY: BMC Software Distribution, Inc.</w:t>
        <w:tab/>
        <w:t>ACCEPTED BY LICENSEE:</w:t>
      </w:r>
      <w:r>
        <w:fldChar w:fldCharType="begin">
          <w:ffData>
            <w:name w:val="Text21"/>
            <w:enabled/>
            <w:calcOnExit w:val="0"/>
            <w:textInput/>
          </w:ffData>
        </w:fldChar>
      </w:r>
      <w:r>
        <w:rPr>
          <w:sz w:val="20"/>
          <w:lang w:val="en-CA"/>
        </w:rPr>
        <w:instrText xml:space="preserve"> FORMTEXT </w:instrText>
      </w:r>
      <w:r>
        <w:rPr>
          <w:sz w:val="20"/>
          <w:lang w:val="en-CA"/>
        </w:rPr>
      </w:r>
      <w:r>
        <w:rPr>
          <w:sz w:val="20"/>
          <w:lang w:val="en-CA"/>
        </w:rPr>
        <w:fldChar w:fldCharType="separate"/>
      </w:r>
      <w:r>
        <w:rPr>
          <w:sz w:val="20"/>
          <w:lang w:val="en-CA"/>
        </w:rPr>
        <w:t>     </w:t>
      </w:r>
      <w:r>
        <w:rPr>
          <w:sz w:val="20"/>
          <w:lang w:val="en-CA"/>
        </w:rPr>
      </w:r>
      <w:r>
        <w:rPr>
          <w:sz w:val="20"/>
          <w:lang w:val="en-CA"/>
        </w:rPr>
        <w:fldChar w:fldCharType="end"/>
      </w:r>
      <w:r>
        <w:rPr>
          <w:sz w:val="20"/>
        </w:rPr>
        <w:t xml:space="preserve"> </w:t>
      </w:r>
    </w:p>
    <w:p>
      <w:pPr>
        <w:pStyle w:val="BodyText"/>
        <w:tabs>
          <w:tab w:val="left" w:pos="720" w:leader="none"/>
          <w:tab w:val="right" w:pos="5040" w:leader="underscore"/>
          <w:tab w:val="left" w:pos="5760" w:leader="none"/>
          <w:tab w:val="left" w:pos="6480" w:leader="none"/>
          <w:tab w:val="right" w:pos="10800" w:leader="underscore"/>
        </w:tabs>
        <w:spacing w:lineRule="atLeast" w:line="345" w:before="20" w:after="20"/>
        <w:jc w:val="both"/>
        <w:rPr>
          <w:sz w:val="20"/>
        </w:rPr>
      </w:pPr>
      <w:r>
        <w:rPr>
          <w:sz w:val="20"/>
        </w:rPr>
        <w:t xml:space="preserve">By:  </w:t>
        <w:tab/>
        <w:tab/>
        <w:tab/>
        <w:t>By:</w:t>
        <w:tab/>
        <w:tab/>
      </w:r>
    </w:p>
    <w:p>
      <w:pPr>
        <w:pStyle w:val="BodyText"/>
        <w:tabs>
          <w:tab w:val="left" w:pos="720" w:leader="none"/>
          <w:tab w:val="right" w:pos="5040" w:leader="underscore"/>
          <w:tab w:val="left" w:pos="5760" w:leader="none"/>
          <w:tab w:val="left" w:pos="6480" w:leader="none"/>
          <w:tab w:val="right" w:pos="10800" w:leader="underscore"/>
        </w:tabs>
        <w:spacing w:lineRule="atLeast" w:line="345" w:before="20" w:after="20"/>
        <w:jc w:val="both"/>
        <w:rPr>
          <w:sz w:val="20"/>
        </w:rPr>
      </w:pPr>
      <w:r>
        <w:rPr>
          <w:sz w:val="20"/>
        </w:rPr>
        <w:t>Name:</w:t>
        <w:tab/>
        <w:tab/>
        <w:tab/>
        <w:t>Name:</w:t>
        <w:tab/>
        <w:tab/>
      </w:r>
    </w:p>
    <w:p>
      <w:pPr>
        <w:pStyle w:val="BodyText"/>
        <w:tabs>
          <w:tab w:val="left" w:pos="720" w:leader="none"/>
          <w:tab w:val="right" w:pos="5040" w:leader="underscore"/>
          <w:tab w:val="left" w:pos="5760" w:leader="none"/>
          <w:tab w:val="left" w:pos="6480" w:leader="none"/>
          <w:tab w:val="right" w:pos="10800" w:leader="underscore"/>
        </w:tabs>
        <w:spacing w:lineRule="atLeast" w:line="345" w:before="20" w:after="20"/>
        <w:jc w:val="both"/>
        <w:rPr>
          <w:sz w:val="20"/>
        </w:rPr>
      </w:pPr>
      <w:r>
        <w:rPr>
          <w:sz w:val="20"/>
        </w:rPr>
        <w:t>Title:</w:t>
        <w:tab/>
        <w:tab/>
        <w:tab/>
        <w:t>Title:</w:t>
        <w:tab/>
        <w:tab/>
      </w:r>
    </w:p>
    <w:p>
      <w:pPr>
        <w:pStyle w:val="BodyText"/>
        <w:tabs>
          <w:tab w:val="left" w:pos="720" w:leader="none"/>
          <w:tab w:val="right" w:pos="5040" w:leader="underscore"/>
          <w:tab w:val="left" w:pos="5760" w:leader="none"/>
          <w:tab w:val="left" w:pos="6480" w:leader="none"/>
          <w:tab w:val="right" w:pos="10800" w:leader="underscore"/>
        </w:tabs>
        <w:spacing w:lineRule="atLeast" w:line="345" w:before="20" w:after="20"/>
        <w:jc w:val="both"/>
        <w:rPr/>
      </w:pPr>
      <w:r>
        <w:rPr>
          <w:sz w:val="20"/>
        </w:rPr>
        <w:t>Date:</w:t>
        <w:tab/>
        <w:tab/>
        <w:tab/>
        <w:t>Date:</w:t>
        <w:tab/>
      </w:r>
      <w:r>
        <w:rPr>
          <w:smallCaps/>
          <w:sz w:val="20"/>
        </w:rPr>
        <w:tab/>
      </w:r>
    </w:p>
    <w:p>
      <w:pPr>
        <w:pStyle w:val="Normal"/>
        <w:tabs>
          <w:tab w:val="clear" w:pos="720"/>
          <w:tab w:val="left" w:pos="7920" w:leader="none"/>
          <w:tab w:val="left" w:pos="8640" w:leader="none"/>
          <w:tab w:val="right" w:pos="10080" w:leader="underscore"/>
          <w:tab w:val="right" w:pos="10620" w:leader="underscore"/>
        </w:tabs>
        <w:spacing w:before="80" w:after="80"/>
        <w:jc w:val="both"/>
        <w:rPr>
          <w:rFonts w:ascii="Arial" w:hAnsi="Arial" w:cs="Arial"/>
          <w:sz w:val="17"/>
        </w:rPr>
      </w:pPr>
      <w:r>
        <w:rPr>
          <w:rFonts w:cs="Arial" w:ascii="Arial" w:hAnsi="Arial"/>
          <w:sz w:val="17"/>
        </w:rPr>
        <w:t>This Product Order Form is legally binding upon proper execution by duly authorized representatives from each of the referenced companies on the dates specified herein.</w:t>
      </w:r>
    </w:p>
    <w:p>
      <w:pPr>
        <w:pStyle w:val="BodyText"/>
        <w:tabs>
          <w:tab w:val="clear" w:pos="720"/>
          <w:tab w:val="left" w:pos="1800" w:leader="none"/>
          <w:tab w:val="right" w:pos="6480" w:leader="underscore"/>
          <w:tab w:val="left" w:pos="9000" w:leader="none"/>
          <w:tab w:val="right" w:pos="13680" w:leader="underscore"/>
        </w:tabs>
        <w:spacing w:lineRule="exact" w:line="10" w:before="0" w:after="40"/>
        <w:jc w:val="both"/>
        <w:rPr>
          <w:rFonts w:ascii="Arial MT" w:hAnsi="Arial MT" w:cs="Arial MT"/>
          <w:sz w:val="18"/>
        </w:rPr>
      </w:pPr>
      <w:r>
        <w:rPr>
          <w:rFonts w:cs="Arial MT" w:ascii="Arial MT" w:hAnsi="Arial MT"/>
          <w:sz w:val="18"/>
        </w:rPr>
      </w:r>
    </w:p>
    <w:sectPr>
      <w:type w:val="continuous"/>
      <w:pgSz w:w="12240" w:h="15840"/>
      <w:pgMar w:left="720" w:right="720" w:gutter="0" w:header="720" w:top="1008" w:footer="432" w:bottom="720"/>
      <w:formProt w:val="tru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amura Hinojosa" w:date="0-00-00T00:00:00Z" w:initials="TH">
    <w:p>
      <w:pPr>
        <w:tabs>
          <w:tab w:val="center" w:pos="4320" w:leader="none"/>
          <w:tab w:val="right" w:pos="9990" w:leader="none"/>
        </w:tabs>
        <w:overflowPunct w:val="false"/>
        <w:bidi w:val="0"/>
        <w:jc w:val="center"/>
        <w:rPr/>
      </w:pPr>
      <w:r>
        <w:annotationRef/>
      </w:r>
      <w:r>
        <w:rPr>
          <w:rFonts w:ascii="Times New Roman" w:hAnsi="Times New Roman" w:eastAsia="Times New Roman" w:cs="Times New Roman"/>
          <w:color w:val="000000"/>
          <w:sz w:val="28"/>
          <w:szCs w:val="20"/>
          <w:lang w:bidi="en-US" w:eastAsia="en-US" w:val="en-US"/>
        </w:rPr>
        <w:t>Page: 1</w:t>
      </w:r>
    </w:p>
    <w:p>
      <w:pPr>
        <w:tabs>
          <w:tab w:val="center" w:pos="4320" w:leader="none"/>
          <w:tab w:val="right" w:pos="9990" w:leader="none"/>
        </w:tabs>
        <w:overflowPunct w:val="false"/>
        <w:bidi w:val="0"/>
        <w:jc w:val="center"/>
        <w:rPr/>
      </w:pPr>
      <w:r>
        <w:rPr>
          <w:rFonts w:ascii="Times New Roman" w:hAnsi="Times New Roman" w:eastAsia="Times New Roman" w:cs="Times New Roman"/>
          <w:color w:val="000000"/>
          <w:sz w:val="28"/>
          <w:szCs w:val="20"/>
          <w:lang w:bidi="en-US" w:eastAsia="en-US" w:val="en-US"/>
        </w:rPr>
        <w:t>Please complete the following menu options</w:t>
      </w:r>
    </w:p>
    <w:p>
      <w:pPr>
        <w:tabs>
          <w:tab w:val="center" w:pos="4320" w:leader="none"/>
          <w:tab w:val="right" w:pos="9990" w:leader="none"/>
        </w:tabs>
        <w:overflowPunct w:val="false"/>
        <w:bidi w:val="0"/>
        <w:spacing w:before="40" w:after="40"/>
        <w:rPr/>
      </w:pPr>
      <w:r>
        <w:rPr>
          <w:rFonts w:ascii="Times New Roman" w:hAnsi="Times New Roman" w:eastAsia="Times New Roman" w:cs="Times New Roman"/>
          <w:color w:val="000000"/>
          <w:sz w:val="20"/>
          <w:szCs w:val="20"/>
          <w:lang w:bidi="en-US" w:eastAsia="en-US" w:val="en-US"/>
        </w:rPr>
        <w:t xml:space="preserve">(1) Under </w:t>
      </w:r>
      <w:r>
        <w:rPr>
          <w:rFonts w:ascii="Times New Roman" w:hAnsi="Times New Roman" w:eastAsia="Times New Roman" w:cs="Times New Roman"/>
          <w:i/>
          <w:color w:val="000000"/>
          <w:sz w:val="20"/>
          <w:szCs w:val="20"/>
          <w:lang w:bidi="en-US" w:eastAsia="en-US" w:val="en-US"/>
        </w:rPr>
        <w:t xml:space="preserve">Tools/Options </w:t>
      </w:r>
      <w:r>
        <w:rPr>
          <w:rFonts w:ascii="Times New Roman" w:hAnsi="Times New Roman" w:eastAsia="Times New Roman" w:cs="Times New Roman"/>
          <w:color w:val="000000"/>
          <w:sz w:val="20"/>
          <w:szCs w:val="20"/>
          <w:lang w:bidi="en-US" w:eastAsia="en-US" w:val="en-US"/>
        </w:rPr>
        <w:t xml:space="preserve">menu, select the </w:t>
      </w:r>
      <w:r>
        <w:rPr>
          <w:rFonts w:ascii="Times New Roman" w:hAnsi="Times New Roman" w:eastAsia="Times New Roman" w:cs="Times New Roman"/>
          <w:i/>
          <w:color w:val="000000"/>
          <w:sz w:val="20"/>
          <w:szCs w:val="20"/>
          <w:lang w:bidi="en-US" w:eastAsia="en-US" w:val="en-US"/>
        </w:rPr>
        <w:t>Print</w:t>
      </w:r>
      <w:r>
        <w:rPr>
          <w:rFonts w:ascii="Times New Roman" w:hAnsi="Times New Roman" w:eastAsia="Times New Roman" w:cs="Times New Roman"/>
          <w:color w:val="000000"/>
          <w:sz w:val="20"/>
          <w:szCs w:val="20"/>
          <w:lang w:bidi="en-US" w:eastAsia="en-US" w:val="en-US"/>
        </w:rPr>
        <w:t xml:space="preserve"> tab &amp; under  the </w:t>
      </w:r>
      <w:r>
        <w:rPr>
          <w:rFonts w:ascii="Times New Roman" w:hAnsi="Times New Roman" w:eastAsia="Times New Roman" w:cs="Times New Roman"/>
          <w:i/>
          <w:color w:val="000000"/>
          <w:sz w:val="20"/>
          <w:szCs w:val="20"/>
          <w:lang w:bidi="en-US" w:eastAsia="en-US" w:val="en-US"/>
        </w:rPr>
        <w:t>Printing Options</w:t>
      </w:r>
      <w:r>
        <w:rPr>
          <w:rFonts w:ascii="Times New Roman" w:hAnsi="Times New Roman" w:eastAsia="Times New Roman" w:cs="Times New Roman"/>
          <w:color w:val="000000"/>
          <w:sz w:val="20"/>
          <w:szCs w:val="20"/>
          <w:lang w:bidi="en-US" w:eastAsia="en-US" w:val="en-US"/>
        </w:rPr>
        <w:t xml:space="preserve"> category select </w:t>
      </w:r>
      <w:r>
        <w:rPr>
          <w:rFonts w:ascii="Times New Roman" w:hAnsi="Times New Roman" w:eastAsia="Times New Roman" w:cs="Times New Roman"/>
          <w:i/>
          <w:color w:val="000000"/>
          <w:sz w:val="20"/>
          <w:szCs w:val="20"/>
          <w:lang w:bidi="en-US" w:eastAsia="en-US" w:val="en-US"/>
        </w:rPr>
        <w:t>Update Fields</w:t>
      </w:r>
      <w:r>
        <w:rPr>
          <w:rFonts w:ascii="Times New Roman" w:hAnsi="Times New Roman" w:eastAsia="Times New Roman" w:cs="Times New Roman"/>
          <w:color w:val="000000"/>
          <w:sz w:val="20"/>
          <w:szCs w:val="20"/>
          <w:lang w:bidi="en-US" w:eastAsia="en-US" w:val="en-US"/>
        </w:rPr>
        <w:t xml:space="preserve"> </w:t>
      </w:r>
    </w:p>
    <w:p>
      <w:pPr>
        <w:tabs>
          <w:tab w:val="center" w:pos="4320" w:leader="none"/>
          <w:tab w:val="right" w:pos="9990" w:leader="none"/>
        </w:tabs>
        <w:overflowPunct w:val="false"/>
        <w:bidi w:val="0"/>
        <w:spacing w:before="40" w:after="40"/>
        <w:rPr/>
      </w:pPr>
      <w:r>
        <w:rPr>
          <w:rFonts w:ascii="Times New Roman" w:hAnsi="Times New Roman" w:eastAsia="Times New Roman" w:cs="Times New Roman"/>
          <w:color w:val="000000"/>
          <w:sz w:val="20"/>
          <w:szCs w:val="20"/>
          <w:lang w:bidi="en-US" w:eastAsia="en-US" w:val="en-US"/>
        </w:rPr>
        <w:t xml:space="preserve">(2) Under the same menu &amp; tab but under the </w:t>
      </w:r>
      <w:r>
        <w:rPr>
          <w:rFonts w:ascii="Times New Roman" w:hAnsi="Times New Roman" w:eastAsia="Times New Roman" w:cs="Times New Roman"/>
          <w:i/>
          <w:color w:val="000000"/>
          <w:sz w:val="20"/>
          <w:szCs w:val="20"/>
          <w:lang w:bidi="en-US" w:eastAsia="en-US" w:val="en-US"/>
        </w:rPr>
        <w:t>Include with Document</w:t>
      </w:r>
      <w:r>
        <w:rPr>
          <w:rFonts w:ascii="Times New Roman" w:hAnsi="Times New Roman" w:eastAsia="Times New Roman" w:cs="Times New Roman"/>
          <w:color w:val="000000"/>
          <w:sz w:val="20"/>
          <w:szCs w:val="20"/>
          <w:lang w:bidi="en-US" w:eastAsia="en-US" w:val="en-US"/>
        </w:rPr>
        <w:t xml:space="preserve"> category the </w:t>
      </w:r>
      <w:r>
        <w:rPr>
          <w:rFonts w:ascii="Times New Roman" w:hAnsi="Times New Roman" w:eastAsia="Times New Roman" w:cs="Times New Roman"/>
          <w:i/>
          <w:color w:val="000000"/>
          <w:sz w:val="20"/>
          <w:szCs w:val="20"/>
          <w:lang w:bidi="en-US" w:eastAsia="en-US" w:val="en-US"/>
        </w:rPr>
        <w:t>Hidden Text</w:t>
      </w:r>
      <w:r>
        <w:rPr>
          <w:rFonts w:ascii="Times New Roman" w:hAnsi="Times New Roman" w:eastAsia="Times New Roman" w:cs="Times New Roman"/>
          <w:color w:val="000000"/>
          <w:sz w:val="20"/>
          <w:szCs w:val="20"/>
          <w:lang w:bidi="en-US" w:eastAsia="en-US" w:val="en-US"/>
        </w:rPr>
        <w:t xml:space="preserve"> option </w:t>
      </w:r>
      <w:r>
        <w:rPr>
          <w:rFonts w:ascii="Times New Roman" w:hAnsi="Times New Roman" w:eastAsia="Times New Roman" w:cs="Times New Roman"/>
          <w:color w:val="000000"/>
          <w:sz w:val="20"/>
          <w:szCs w:val="20"/>
          <w:u w:val="single"/>
          <w:lang w:bidi="en-US" w:eastAsia="en-US" w:val="en-US"/>
        </w:rPr>
        <w:t>should NOT be selected</w:t>
      </w:r>
      <w:r>
        <w:rPr>
          <w:rFonts w:ascii="Times New Roman" w:hAnsi="Times New Roman" w:eastAsia="Times New Roman" w:cs="Times New Roman"/>
          <w:color w:val="000000"/>
          <w:sz w:val="20"/>
          <w:szCs w:val="20"/>
          <w:lang w:bidi="en-US" w:eastAsia="en-US" w:val="en-US"/>
        </w:rPr>
        <w:t>.</w:t>
      </w:r>
    </w:p>
    <w:p>
      <w:pPr>
        <w:tabs>
          <w:tab w:val="center" w:pos="4320" w:leader="none"/>
          <w:tab w:val="right" w:pos="9990" w:leader="none"/>
        </w:tabs>
        <w:overflowPunct w:val="false"/>
        <w:bidi w:val="0"/>
        <w:spacing w:before="40" w:after="40"/>
        <w:rPr/>
      </w:pPr>
      <w:r>
        <w:rPr>
          <w:rFonts w:ascii="Times New Roman" w:hAnsi="Times New Roman" w:eastAsia="Times New Roman" w:cs="Times New Roman"/>
          <w:color w:val="000000"/>
          <w:sz w:val="20"/>
          <w:szCs w:val="20"/>
          <w:lang w:bidi="en-US" w:eastAsia="en-US" w:val="en-US"/>
        </w:rPr>
        <w:t xml:space="preserve">(3) Under the same menu but under the </w:t>
      </w:r>
      <w:r>
        <w:rPr>
          <w:rFonts w:ascii="Times New Roman" w:hAnsi="Times New Roman" w:eastAsia="Times New Roman" w:cs="Times New Roman"/>
          <w:i/>
          <w:color w:val="000000"/>
          <w:sz w:val="20"/>
          <w:szCs w:val="20"/>
          <w:lang w:bidi="en-US" w:eastAsia="en-US" w:val="en-US"/>
        </w:rPr>
        <w:t>View</w:t>
      </w:r>
      <w:r>
        <w:rPr>
          <w:rFonts w:ascii="Times New Roman" w:hAnsi="Times New Roman" w:eastAsia="Times New Roman" w:cs="Times New Roman"/>
          <w:color w:val="000000"/>
          <w:sz w:val="20"/>
          <w:szCs w:val="20"/>
          <w:lang w:bidi="en-US" w:eastAsia="en-US" w:val="en-US"/>
        </w:rPr>
        <w:t xml:space="preserve"> tab and </w:t>
      </w:r>
      <w:r>
        <w:rPr>
          <w:rFonts w:ascii="Times New Roman" w:hAnsi="Times New Roman" w:eastAsia="Times New Roman" w:cs="Times New Roman"/>
          <w:i/>
          <w:color w:val="000000"/>
          <w:sz w:val="20"/>
          <w:szCs w:val="20"/>
          <w:lang w:bidi="en-US" w:eastAsia="en-US" w:val="en-US"/>
        </w:rPr>
        <w:t>Nonprinting characters</w:t>
      </w:r>
      <w:r>
        <w:rPr>
          <w:rFonts w:ascii="Times New Roman" w:hAnsi="Times New Roman" w:eastAsia="Times New Roman" w:cs="Times New Roman"/>
          <w:color w:val="000000"/>
          <w:sz w:val="20"/>
          <w:szCs w:val="20"/>
          <w:lang w:bidi="en-US" w:eastAsia="en-US" w:val="en-US"/>
        </w:rPr>
        <w:t xml:space="preserve"> category select the </w:t>
      </w:r>
      <w:r>
        <w:rPr>
          <w:rFonts w:ascii="Times New Roman" w:hAnsi="Times New Roman" w:eastAsia="Times New Roman" w:cs="Times New Roman"/>
          <w:i/>
          <w:color w:val="000000"/>
          <w:sz w:val="20"/>
          <w:szCs w:val="20"/>
          <w:lang w:bidi="en-US" w:eastAsia="en-US" w:val="en-US"/>
        </w:rPr>
        <w:t xml:space="preserve">Hidden Text </w:t>
      </w:r>
      <w:r>
        <w:rPr>
          <w:rFonts w:ascii="Times New Roman" w:hAnsi="Times New Roman" w:eastAsia="Times New Roman" w:cs="Times New Roman"/>
          <w:color w:val="000000"/>
          <w:sz w:val="20"/>
          <w:szCs w:val="20"/>
          <w:lang w:bidi="en-US" w:eastAsia="en-US" w:val="en-US"/>
        </w:rPr>
        <w:t>option.</w:t>
      </w:r>
    </w:p>
    <w:p>
      <w:pPr>
        <w:tabs>
          <w:tab w:val="center" w:pos="4320" w:leader="none"/>
          <w:tab w:val="right" w:pos="9990" w:leader="none"/>
        </w:tabs>
        <w:overflowPunct w:val="false"/>
        <w:bidi w:val="0"/>
        <w:spacing w:before="40" w:after="40"/>
        <w:jc w:val="center"/>
        <w:rPr/>
      </w:pPr>
      <w:r>
        <w:rPr>
          <w:rFonts w:ascii="Times New Roman" w:hAnsi="Times New Roman" w:eastAsia="Times New Roman" w:cs="Times New Roman"/>
          <w:b/>
          <w:color w:val="000000"/>
          <w:sz w:val="20"/>
          <w:szCs w:val="20"/>
          <w:lang w:eastAsia="en-US" w:bidi="en-US" w:val="en-US"/>
        </w:rPr>
        <w:t xml:space="preserve">ALL </w:t>
      </w:r>
      <w:r>
        <w:rPr>
          <w:rFonts w:ascii="Times New Roman" w:hAnsi="Times New Roman" w:eastAsia="Times New Roman" w:cs="Times New Roman"/>
          <w:b/>
          <w:color w:val="FF0000"/>
          <w:sz w:val="20"/>
          <w:szCs w:val="20"/>
          <w:lang w:eastAsia="en-US" w:bidi="en-US" w:val="en-US"/>
        </w:rPr>
        <w:t>RED</w:t>
      </w:r>
      <w:r>
        <w:rPr>
          <w:rFonts w:ascii="Times New Roman" w:hAnsi="Times New Roman" w:eastAsia="Times New Roman" w:cs="Times New Roman"/>
          <w:b/>
          <w:color w:val="000000"/>
          <w:sz w:val="20"/>
          <w:szCs w:val="20"/>
          <w:lang w:eastAsia="en-US" w:bidi="en-US" w:val="en-US"/>
        </w:rPr>
        <w:t xml:space="preserve"> TEXT ON THE ORIGINAL DOCUMENT  WILL NOT SHOW ON THE PRINTED FORM</w:t>
      </w:r>
    </w:p>
    <w:p>
      <w:pPr>
        <w:tabs>
          <w:tab w:val="center" w:pos="4320" w:leader="none"/>
          <w:tab w:val="right" w:pos="9990" w:leader="none"/>
        </w:tabs>
        <w:overflowPunct w:val="false"/>
        <w:bidi w:val="0"/>
        <w:spacing w:before="40" w:after="40"/>
        <w:jc w:val="center"/>
        <w:rPr/>
      </w:pPr>
      <w:r>
        <w:rPr>
          <w:rFonts w:ascii="Times New Roman" w:hAnsi="Times New Roman" w:eastAsia="Times New Roman" w:cs="Times New Roman"/>
          <w:b/>
          <w:color w:val="000000"/>
          <w:sz w:val="20"/>
          <w:szCs w:val="20"/>
          <w:lang w:eastAsia="en-US" w:bidi="en-US" w:val="en-US"/>
        </w:rPr>
        <w:t>IF THE ABOVE ADJUSTMENTS ARE COMPLETED!</w:t>
      </w:r>
    </w:p>
    <w:p>
      <w:pPr>
        <w:overflowPunct w:val="false"/>
        <w:bidi w:val="0"/>
        <w:rPr/>
      </w:pPr>
      <w:r>
        <w:rPr>
          <w:rFonts w:cs="DejaVu Sans" w:eastAsia="DejaVu Sans" w:ascii="Liberation Serif" w:hAnsi="Liberation Serif"/>
          <w:sz w:val="24"/>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NewRomanPS">
    <w:charset w:val="00" w:characterSet="windows-1252"/>
    <w:family w:val="roman"/>
    <w:pitch w:val="variable"/>
  </w:font>
  <w:font w:name="Arial M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530" w:leader="none"/>
        <w:tab w:val="right" w:pos="14940" w:leader="none"/>
      </w:tabs>
      <w:rPr/>
    </w:pPr>
    <w:r>
      <w:rPr>
        <w:sz w:val="12"/>
      </w:rPr>
      <w:t>CNT-ZZ011</w:t>
      <w:tab/>
      <w:tab/>
    </w:r>
    <w:r>
      <w:rPr>
        <w:sz w:val="14"/>
      </w:rPr>
      <w:t>BMC-OSPOF.061599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90" w:leader="none"/>
      </w:tabs>
      <w:rPr/>
    </w:pPr>
    <w:r>
      <w:rPr>
        <w:b/>
        <w:sz w:val="30"/>
      </w:rPr>
      <w:t>BMC Software Distribution, Inc.</w:t>
      <w:tab/>
      <w:tab/>
    </w:r>
    <w:r>
      <w:rPr>
        <w:i/>
        <w:sz w:val="22"/>
      </w:rPr>
      <w:t xml:space="preserve">Page </w:t>
    </w:r>
    <w:r>
      <w:rPr>
        <w:rStyle w:val="PageNumber"/>
        <w:i/>
        <w:sz w:val="22"/>
      </w:rPr>
      <w:fldChar w:fldCharType="begin"/>
    </w:r>
    <w:r>
      <w:rPr>
        <w:rStyle w:val="PageNumber"/>
        <w:sz w:val="22"/>
        <w:i/>
      </w:rPr>
      <w:instrText xml:space="preserve"> PAGE </w:instrText>
    </w:r>
    <w:r>
      <w:rPr>
        <w:rStyle w:val="PageNumber"/>
        <w:sz w:val="22"/>
        <w:i/>
      </w:rPr>
      <w:fldChar w:fldCharType="separate"/>
    </w:r>
    <w:r>
      <w:rPr>
        <w:rStyle w:val="PageNumber"/>
        <w:sz w:val="22"/>
        <w:i/>
      </w:rPr>
      <w:t>2</w:t>
    </w:r>
    <w:r>
      <w:rPr>
        <w:rStyle w:val="PageNumber"/>
        <w:sz w:val="22"/>
        <w:i/>
      </w:rPr>
      <w:fldChar w:fldCharType="end"/>
    </w:r>
    <w:r>
      <w:rPr>
        <w:i/>
        <w:sz w:val="22"/>
      </w:rPr>
      <w:t xml:space="preserve"> of </w:t>
    </w:r>
    <w:r>
      <w:rPr>
        <w:i/>
        <w:sz w:val="22"/>
      </w:rPr>
      <w:fldChar w:fldCharType="begin"/>
    </w:r>
    <w:r>
      <w:rPr>
        <w:sz w:val="22"/>
        <w:i/>
      </w:rPr>
      <w:instrText xml:space="preserve"> NUMPAGES \* ARABIC </w:instrText>
    </w:r>
    <w:r>
      <w:rPr>
        <w:sz w:val="22"/>
        <w:i/>
      </w:rPr>
      <w:fldChar w:fldCharType="separate"/>
    </w:r>
    <w:r>
      <w:rPr>
        <w:sz w:val="22"/>
        <w:i/>
      </w:rPr>
      <w:t>2</w:t>
    </w:r>
    <w:r>
      <w:rPr>
        <w:sz w:val="22"/>
        <w:i/>
      </w:rPr>
      <w:fldChar w:fldCharType="end"/>
    </w:r>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2000-12-08T18:56:00Z</dcterms:created>
  <dc:creator>Mark Uran</dc:creator>
  <dc:description/>
  <cp:keywords>product order form</cp:keywords>
  <dc:language>en-CA</dc:language>
  <cp:lastModifiedBy>amunson</cp:lastModifiedBy>
  <cp:lastPrinted>2000-12-08T10:55:00Z</cp:lastPrinted>
  <dcterms:modified xsi:type="dcterms:W3CDTF">2000-12-08T18:56:00Z</dcterms:modified>
  <cp:revision>2</cp:revision>
  <dc:subject>Open Systems Product Schedule</dc:subject>
  <dc:title>Open Systems Product Schedule-Full Version</dc:title>
</cp:coreProperties>
</file>