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rPr>
      </w:pPr>
      <w:r>
        <w:rPr/>
        <w:t>CASE 3:  McDonald’s Franchise Strategy</w:t>
      </w:r>
      <w:r>
        <w:rPr>
          <w:rStyle w:val="FootnoteCharacters"/>
          <w:rStyle w:val="FootnoteReference"/>
        </w:rPr>
        <w:footnoteReference w:id="2"/>
      </w:r>
    </w:p>
    <w:p>
      <w:pPr>
        <w:pStyle w:val="Heading"/>
        <w:rPr>
          <w:b w:val="false"/>
          <w:bCs w:val="false"/>
        </w:rPr>
      </w:pPr>
      <w:r>
        <w:rPr>
          <w:b w:val="false"/>
          <w:bCs w:val="false"/>
        </w:rPr>
      </w:r>
    </w:p>
    <w:p>
      <w:pPr>
        <w:pStyle w:val="Normal"/>
        <w:spacing w:lineRule="auto" w:line="480"/>
        <w:rPr>
          <w:b/>
          <w:bCs/>
          <w:i/>
          <w:i/>
          <w:iCs/>
        </w:rPr>
      </w:pPr>
      <w:r>
        <w:rPr>
          <w:b/>
          <w:bCs/>
          <w:i/>
          <w:iCs/>
        </w:rPr>
        <w:t>What is the phenomenon to be explained and why is it interesting?</w:t>
      </w:r>
    </w:p>
    <w:p>
      <w:pPr>
        <w:pStyle w:val="Normal"/>
        <w:spacing w:lineRule="auto" w:line="480"/>
        <w:ind w:firstLine="720" w:end="0"/>
        <w:rPr/>
      </w:pPr>
      <w:r>
        <w:rPr/>
        <w:t xml:space="preserve">The case is quite interesting.  At its essence, the authors contend that, contrary to what theory (and perhaps general practice) would suggest, McDonald’s franchisees enjoy </w:t>
      </w:r>
      <w:r>
        <w:rPr>
          <w:i/>
          <w:iCs/>
        </w:rPr>
        <w:t xml:space="preserve">ex ante </w:t>
      </w:r>
      <w:r>
        <w:rPr/>
        <w:t xml:space="preserve">rents in their deals with McDonald’s.  Having established that the </w:t>
      </w:r>
      <w:r>
        <w:rPr>
          <w:i/>
          <w:iCs/>
        </w:rPr>
        <w:t>ex ante</w:t>
      </w:r>
      <w:r>
        <w:rPr/>
        <w:t xml:space="preserve"> rents exist, the authors then attempt to answer the question, “Why is McDonald’s doing this?”</w:t>
      </w:r>
    </w:p>
    <w:p>
      <w:pPr>
        <w:pStyle w:val="Normal"/>
        <w:spacing w:lineRule="auto" w:line="480"/>
        <w:ind w:firstLine="720" w:end="0"/>
        <w:rPr/>
      </w:pPr>
      <w:r>
        <w:rPr/>
        <w:t xml:space="preserve">The author’s rather extensive analysis begins with an assessment of whether franchisees enjoy rents as a result of their franchise deals with McDonald’s.  Their analysis concludes that franchisees do indeed receive rents.  This runs contrary to economic theory, which suggests that any rents should generally be subsumed within the price paid for the franchise, or through other non-price mechanisms such as franchise fees.  More startling, according to the authors’ analysis, is the fact that the franchisees not only receive </w:t>
      </w:r>
      <w:r>
        <w:rPr>
          <w:i/>
          <w:iCs/>
        </w:rPr>
        <w:t>ex post</w:t>
      </w:r>
      <w:r>
        <w:rPr/>
        <w:t xml:space="preserve"> rents, but they also receive </w:t>
      </w:r>
      <w:r>
        <w:rPr>
          <w:i/>
          <w:iCs/>
        </w:rPr>
        <w:t>ex ante</w:t>
      </w:r>
      <w:r>
        <w:rPr/>
        <w:t xml:space="preserve"> rents.  To arrive at their conclusion, the authors performed extensive analyses of the performance of individual franchises, data detailing the sales of certain existing franchises, and the franchise’s cost structure.</w:t>
      </w:r>
    </w:p>
    <w:p>
      <w:pPr>
        <w:pStyle w:val="Normal"/>
        <w:spacing w:lineRule="auto" w:line="480"/>
        <w:ind w:firstLine="720" w:end="0"/>
        <w:rPr/>
      </w:pPr>
      <w:r>
        <w:rPr/>
        <w:t xml:space="preserve">Having determined that franchisees enjoy both </w:t>
      </w:r>
      <w:r>
        <w:rPr>
          <w:i/>
          <w:iCs/>
        </w:rPr>
        <w:t xml:space="preserve">ex post </w:t>
      </w:r>
      <w:r>
        <w:rPr/>
        <w:t xml:space="preserve">and </w:t>
      </w:r>
      <w:r>
        <w:rPr>
          <w:i/>
          <w:iCs/>
        </w:rPr>
        <w:t xml:space="preserve">ex ante </w:t>
      </w:r>
      <w:r>
        <w:rPr/>
        <w:t>rents as a result of their franchise agreements with McDonald’s, the authors pose the obvious question, “Why would McDonald’s leave so much money on the table?”  The authors are particularly puzzled by the fact that McDonald’s “created” these rents for its franchisees despite evidence that the market is willing to pay substantially higher prices.  The authors devote the remainder of the study to the question they pose.</w:t>
      </w:r>
    </w:p>
    <w:p>
      <w:pPr>
        <w:pStyle w:val="Normal"/>
        <w:spacing w:lineRule="auto" w:line="480"/>
        <w:ind w:firstLine="720" w:end="0"/>
        <w:rPr/>
      </w:pPr>
      <w:r>
        <w:rPr/>
      </w:r>
    </w:p>
    <w:p>
      <w:pPr>
        <w:pStyle w:val="Normal"/>
        <w:spacing w:lineRule="auto" w:line="480"/>
        <w:rPr>
          <w:b/>
          <w:bCs/>
          <w:i/>
          <w:i/>
          <w:iCs/>
        </w:rPr>
      </w:pPr>
      <w:r>
        <w:rPr>
          <w:b/>
          <w:bCs/>
          <w:i/>
          <w:iCs/>
        </w:rPr>
        <w:t>What explanation does the author of the study offer for the observed facts?</w:t>
      </w:r>
    </w:p>
    <w:p>
      <w:pPr>
        <w:pStyle w:val="Normal"/>
        <w:spacing w:lineRule="auto" w:line="480"/>
        <w:ind w:firstLine="720" w:end="0"/>
        <w:rPr/>
      </w:pPr>
      <w:r>
        <w:rPr/>
        <w:t xml:space="preserve">The authors provide two principal explanations for the existence of </w:t>
      </w:r>
      <w:r>
        <w:rPr>
          <w:i/>
          <w:iCs/>
        </w:rPr>
        <w:t>ex ante</w:t>
      </w:r>
      <w:r>
        <w:rPr/>
        <w:t xml:space="preserve"> and </w:t>
      </w:r>
      <w:r>
        <w:rPr>
          <w:i/>
          <w:iCs/>
        </w:rPr>
        <w:t>ex post</w:t>
      </w:r>
      <w:r>
        <w:rPr/>
        <w:t xml:space="preserve"> rents.  First, the authors contend that McDonald’s permits </w:t>
      </w:r>
      <w:r>
        <w:rPr>
          <w:i/>
          <w:iCs/>
        </w:rPr>
        <w:t>ex post</w:t>
      </w:r>
      <w:r>
        <w:rPr/>
        <w:t xml:space="preserve"> rents in the attempt to properly align incentives between the franchisee and the franchisor.  The authors point to a substantial body of literature to support this notion.  In essence, the </w:t>
      </w:r>
      <w:r>
        <w:rPr>
          <w:i/>
          <w:iCs/>
        </w:rPr>
        <w:t>ex post</w:t>
      </w:r>
      <w:r>
        <w:rPr/>
        <w:t xml:space="preserve"> rents, created via a royalty fee or other mechanism, provide the franchisee with the incentive to perform well.  That is, the greater the level of profits generated by the franchisee, the more the franchisee will benefit, since the royalty fee only siphons off a portion of the profits, leaving the remainder for the “owner-operator.”</w:t>
      </w:r>
    </w:p>
    <w:p>
      <w:pPr>
        <w:pStyle w:val="Normal"/>
        <w:spacing w:lineRule="auto" w:line="480"/>
        <w:ind w:firstLine="720" w:end="0"/>
        <w:rPr/>
      </w:pPr>
      <w:r>
        <w:rPr/>
        <w:t>The authors go on to assert that this “rent-creating” mechanism is also self-enforcing.  It is self-enforcing because McDonald’s retains the right to terminate the contracts of franchisees that perform poorly, or operate outside the bounds of what is acceptable under the terms of the deal.  As such, franchisees have a dual motivation for performing well.  First, poor performance translates to lower profits in the near term.  Second, poor performance could also translate to a loss of profits in the future, since the franchisee will forgo profits altogether if, due to poor performance, McDonald’s severs the contract.</w:t>
      </w:r>
    </w:p>
    <w:p>
      <w:pPr>
        <w:pStyle w:val="Normal"/>
        <w:spacing w:lineRule="auto" w:line="480"/>
        <w:ind w:firstLine="720" w:end="0"/>
        <w:rPr/>
      </w:pPr>
      <w:r>
        <w:rPr/>
        <w:t xml:space="preserve">But why the </w:t>
      </w:r>
      <w:r>
        <w:rPr>
          <w:i/>
          <w:iCs/>
        </w:rPr>
        <w:t>ex ante</w:t>
      </w:r>
      <w:r>
        <w:rPr/>
        <w:t xml:space="preserve"> rents?  With respect to the </w:t>
      </w:r>
      <w:r>
        <w:rPr>
          <w:i/>
          <w:iCs/>
        </w:rPr>
        <w:t>ex ante</w:t>
      </w:r>
      <w:r>
        <w:rPr/>
        <w:t xml:space="preserve"> rents, the authors conclude that McDonald’s permits </w:t>
      </w:r>
      <w:r>
        <w:rPr>
          <w:i/>
          <w:iCs/>
        </w:rPr>
        <w:t>ex ante</w:t>
      </w:r>
      <w:r>
        <w:rPr/>
        <w:t xml:space="preserve"> rents in order to ensure that McDonald’s does not exclude from the pool of potential franchisees those applicants that McDonald’s believes are attractive candidates.  In general, McDonald’s “ideal franchisee” is not necessarily—in fact, likely is not—an individual from the highest end of the income scale.  It is also noteworthy that McDonald’s does not permit its franchisees to engage in other work and prefers that the franchisee can support herself solely from the proceeds of the franchise.</w:t>
      </w:r>
    </w:p>
    <w:p>
      <w:pPr>
        <w:pStyle w:val="Normal"/>
        <w:spacing w:lineRule="auto" w:line="480"/>
        <w:ind w:firstLine="720" w:end="0"/>
        <w:rPr/>
      </w:pPr>
      <w:r>
        <w:rPr/>
        <w:t xml:space="preserve">Consequently, the “ideal” franchisee is more likely than not to face “liquidity constraints,” particularly in light of the fact that McDonald’s makes the franchisee responsible for 40% of the up-front equity needed to get a franchise off the ground. This rather significant equity requirement is intended to further ensure that the franchisee is committed to the business and has a strong incentive to perform well.  Thus, given 1) the profile of the franchisee that McDonalds seeks, 2) the liquidity constraints faced by this pool of potential franchisees, and 3) the requirements that McDonald’s imposes, the authors conclude that the </w:t>
      </w:r>
      <w:r>
        <w:rPr>
          <w:i/>
          <w:iCs/>
        </w:rPr>
        <w:t xml:space="preserve">ex ante </w:t>
      </w:r>
      <w:r>
        <w:rPr/>
        <w:t>rents are necessary to ensure that the ideal franchisee is not in fact precluded from the opportunity to become a franchisee due purely to financial reasons.</w:t>
      </w:r>
    </w:p>
    <w:p>
      <w:pPr>
        <w:pStyle w:val="Normal"/>
        <w:spacing w:lineRule="auto" w:line="480"/>
        <w:ind w:firstLine="720" w:end="0"/>
        <w:rPr/>
      </w:pPr>
      <w:r>
        <w:rPr/>
      </w:r>
    </w:p>
    <w:p>
      <w:pPr>
        <w:pStyle w:val="Normal"/>
        <w:spacing w:lineRule="auto" w:line="480"/>
        <w:rPr>
          <w:b/>
          <w:bCs/>
          <w:i/>
          <w:i/>
          <w:iCs/>
        </w:rPr>
      </w:pPr>
      <w:r>
        <w:rPr>
          <w:b/>
          <w:bCs/>
          <w:i/>
          <w:iCs/>
        </w:rPr>
        <w:t>Do you find the author’s theory convincing?  Why and/or why not?</w:t>
      </w:r>
    </w:p>
    <w:p>
      <w:pPr>
        <w:pStyle w:val="Normal"/>
        <w:spacing w:lineRule="auto" w:line="480"/>
        <w:ind w:firstLine="720" w:end="0"/>
        <w:rPr/>
      </w:pPr>
      <w:r>
        <w:rPr/>
        <w:t xml:space="preserve">The authors make a compelling case.  First, with respect to whether McDonald’s has left any rents “on the table” in their deals with franchisees of new restaurants, the authors do a good job of performing a fairly thorough analysis.  The data used in the analysis is credible, and the authors seem to have fairly good access to medium- to high-level McDonald’s personnel.  </w:t>
      </w:r>
    </w:p>
    <w:p>
      <w:pPr>
        <w:pStyle w:val="Normal"/>
        <w:spacing w:lineRule="auto" w:line="480"/>
        <w:ind w:firstLine="720" w:end="0"/>
        <w:rPr/>
      </w:pPr>
      <w:r>
        <w:rPr/>
        <w:t xml:space="preserve">Second, the authors do a comparably good job of showing that their estimate of the rents enjoyed by franchisees are on the conservative end of the spectrum.  And third, they estimate the rents using two distinct methods.  In the first method, the authors use revenue and cost data from specific franchises to estimate potential rents.  In the second method, they use data from the sale of existing franchises.  Certainly, one could argue over the assumptions, but the fact that the two methods result in estimates of rents that are “in the same ball park” lends support to the authors’ conclusion regarding the existence of </w:t>
      </w:r>
      <w:r>
        <w:rPr>
          <w:i/>
          <w:iCs/>
        </w:rPr>
        <w:t>ex ante</w:t>
      </w:r>
      <w:r>
        <w:rPr/>
        <w:t xml:space="preserve"> and </w:t>
      </w:r>
      <w:r>
        <w:rPr>
          <w:i/>
          <w:iCs/>
        </w:rPr>
        <w:t>ex post</w:t>
      </w:r>
      <w:r>
        <w:rPr/>
        <w:t xml:space="preserve"> rents.</w:t>
      </w:r>
    </w:p>
    <w:p>
      <w:pPr>
        <w:pStyle w:val="Normal"/>
        <w:spacing w:lineRule="auto" w:line="480"/>
        <w:ind w:firstLine="720" w:end="0"/>
        <w:rPr/>
      </w:pPr>
      <w:r>
        <w:rPr/>
        <w:t xml:space="preserve">The authors’ conclusions regarding the possible reasons for which McDonald’s might be willing to leave rents “on the table” are also well supported.  With respect to the notion that </w:t>
      </w:r>
      <w:r>
        <w:rPr>
          <w:i/>
          <w:iCs/>
        </w:rPr>
        <w:t>ex post</w:t>
      </w:r>
      <w:r>
        <w:rPr/>
        <w:t xml:space="preserve"> rents provide incentives for franchisees to perform well, the authors rely extensively on a substantial body of research and empirical data showing that 1) mechanisms designed to leave franchisees with rents provide strong incentives to perform well and 2) such mechanisms are widely recognized and commonly used.</w:t>
      </w:r>
    </w:p>
    <w:p>
      <w:pPr>
        <w:pStyle w:val="Normal"/>
        <w:spacing w:lineRule="auto" w:line="480"/>
        <w:ind w:firstLine="720" w:end="0"/>
        <w:rPr/>
      </w:pPr>
      <w:r>
        <w:rPr/>
        <w:t xml:space="preserve">They also make a compelling argument to support their theory that the </w:t>
      </w:r>
      <w:r>
        <w:rPr>
          <w:i/>
          <w:iCs/>
        </w:rPr>
        <w:t>ex ante</w:t>
      </w:r>
      <w:r>
        <w:rPr/>
        <w:t xml:space="preserve"> rents present in the franchise deals arise from McDonald’s goal of ensuring that the pool of potential franchises does not exclude individuals who face liquidity constraints.</w:t>
      </w:r>
    </w:p>
    <w:p>
      <w:pPr>
        <w:pStyle w:val="Normal"/>
        <w:spacing w:lineRule="auto" w:line="480"/>
        <w:ind w:firstLine="720" w:end="0"/>
        <w:rPr/>
      </w:pPr>
      <w:r>
        <w:rPr/>
      </w:r>
    </w:p>
    <w:p>
      <w:pPr>
        <w:pStyle w:val="BodyText2"/>
        <w:spacing w:lineRule="auto" w:line="240"/>
        <w:rPr/>
      </w:pPr>
      <w:r>
        <w:rPr/>
        <w:t>What alternative explanations would you want to investigate for the empirical evidence?  Are there any explanations you think are likely to be as, or more, important?</w:t>
      </w:r>
    </w:p>
    <w:p>
      <w:pPr>
        <w:pStyle w:val="Normal"/>
        <w:spacing w:lineRule="auto" w:line="480"/>
        <w:rPr/>
      </w:pPr>
      <w:r>
        <w:rPr/>
        <w:tab/>
        <w:t xml:space="preserve">The most interesting alternative explanation stems from the authors’ own observations.  The authors make the valid point that the sale of existing franchises appears to run contrary to their conclusions regarding the existence of </w:t>
      </w:r>
      <w:r>
        <w:rPr>
          <w:i/>
          <w:iCs/>
        </w:rPr>
        <w:t>ex ante</w:t>
      </w:r>
      <w:r>
        <w:rPr/>
        <w:t xml:space="preserve"> rents.</w:t>
      </w:r>
    </w:p>
    <w:p>
      <w:pPr>
        <w:pStyle w:val="Normal"/>
        <w:spacing w:lineRule="auto" w:line="480"/>
        <w:rPr/>
      </w:pPr>
      <w:r>
        <w:rPr/>
        <w:tab/>
        <w:t>As noted in the article, McDonald’s does not place the same restrictions on sales of existing franchises as it does on the sale of new franchises.  As a result, the authors show that the buyers of existing franchises pay a substantial premium over book that tends to eat away at the rents that are otherwise apparent in the sale of new franchises.  This is not to say that all of the rents are bid away.  In fact, the rules to which sellers of existing franchises must adhere generally ensure that some rents will remain, but the size of the rents are substantially less than those enjoyed by franchisees who purchase new restaurants.</w:t>
      </w:r>
    </w:p>
    <w:p>
      <w:pPr>
        <w:pStyle w:val="Normal"/>
        <w:spacing w:lineRule="auto" w:line="480"/>
        <w:rPr/>
      </w:pPr>
      <w:r>
        <w:rPr/>
        <w:tab/>
        <w:t xml:space="preserve">If this is the case, won’t rents be substantially reduced or eliminated over time as franchises are sold again and again?  And if so, doesn’t it contradict the authors’ conclusions regarding McDonald’s justification for permitting </w:t>
      </w:r>
      <w:r>
        <w:rPr>
          <w:i/>
          <w:iCs/>
        </w:rPr>
        <w:t>ex ante</w:t>
      </w:r>
      <w:r>
        <w:rPr/>
        <w:t xml:space="preserve"> rents, since there are not likely to be any </w:t>
      </w:r>
      <w:r>
        <w:rPr>
          <w:i/>
          <w:iCs/>
        </w:rPr>
        <w:t>ex ante</w:t>
      </w:r>
      <w:r>
        <w:rPr/>
        <w:t xml:space="preserve"> rents after a given franchise is sold a few times?</w:t>
      </w:r>
    </w:p>
    <w:p>
      <w:pPr>
        <w:pStyle w:val="Normal"/>
        <w:spacing w:lineRule="auto" w:line="480"/>
        <w:rPr/>
      </w:pPr>
      <w:r>
        <w:rPr/>
        <w:tab/>
        <w:t>Yet despite this apparent weakness in the authors’ conclusions, it remains difficult to devise an alternative to the authors’ explanation.  Clearly, McDonald’s is a very sophisticated firm, and the company can’t be leaving “rents on the table” because “they don’t know any better.”  Perhaps the company believes that growth in new franchises will effectively counteract the “rent-eroding” effects brought about by the sales of existing franchises.  Or, perhaps McDonald’s will alter its policies governing the sale of existing franchises to bring them more in line with policies governing the sale of new restaurants.</w:t>
      </w:r>
    </w:p>
    <w:p>
      <w:pPr>
        <w:pStyle w:val="Normal"/>
        <w:spacing w:lineRule="auto" w:line="480"/>
        <w:rPr/>
      </w:pPr>
      <w:r>
        <w:rPr/>
      </w:r>
    </w:p>
    <w:p>
      <w:pPr>
        <w:pStyle w:val="Normal"/>
        <w:spacing w:lineRule="auto" w:line="480"/>
        <w:rPr>
          <w:i/>
          <w:i/>
          <w:iCs/>
        </w:rPr>
      </w:pPr>
      <w:r>
        <w:rPr>
          <w:b/>
          <w:bCs/>
          <w:i/>
          <w:iCs/>
        </w:rPr>
        <w:t>What applied value does the study have in the business setting?</w:t>
      </w:r>
    </w:p>
    <w:p>
      <w:pPr>
        <w:pStyle w:val="Normal"/>
        <w:spacing w:lineRule="auto" w:line="480"/>
        <w:rPr/>
      </w:pPr>
      <w:r>
        <w:rPr/>
        <w:tab/>
        <w:t xml:space="preserve">Perhaps the most interesting application of the case is the notion that the firm does not necessarily have to predicate its business model on a “dog-eat-dog” paradigm in order to achieve success.  That is, by leaving a certain level of rents on the table for its franchisees, McDonald’s is arguably a more profitable venture.  </w:t>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Kaufman, Patrick J. and Lafontaine Francine, “Costs of Control:  The Source of Economic Rents for McDonald’s Franchisees,” in </w:t>
      </w:r>
      <w:r>
        <w:rPr>
          <w:u w:val="single"/>
        </w:rPr>
        <w:t>Case Studies in Contracting and Organization</w:t>
      </w:r>
      <w:r>
        <w:rPr/>
        <w:t>, edited by Scott E. Masten, 1996.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b/>
      <w:tab/>
      <w:t>Jeffrey Dasovich</w:t>
    </w:r>
  </w:p>
  <w:p>
    <w:pPr>
      <w:pStyle w:val="Header"/>
      <w:jc w:val="end"/>
      <w:rPr>
        <w:sz w:val="20"/>
      </w:rPr>
    </w:pPr>
    <w:r>
      <w:rPr>
        <w:sz w:val="20"/>
      </w:rPr>
      <w:tab/>
      <w:tab/>
      <w:t>Professor Shelansky/E278</w:t>
    </w:r>
  </w:p>
  <w:p>
    <w:pPr>
      <w:pStyle w:val="Header"/>
      <w:jc w:val="end"/>
      <w:rPr>
        <w:sz w:val="20"/>
      </w:rPr>
    </w:pPr>
    <w:r>
      <w:rPr>
        <w:sz w:val="20"/>
      </w:rPr>
      <w:t>McDonald’s Case</w:t>
    </w:r>
  </w:p>
  <w:p>
    <w:pPr>
      <w:pStyle w:val="Head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p>
    <w:pPr>
      <w:pStyle w:val="Header"/>
      <w:jc w:val="end"/>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720" w:start="0" w:end="0"/>
    </w:pPr>
    <w:rPr/>
  </w:style>
  <w:style w:type="paragraph" w:styleId="BodyText2">
    <w:name w:val="Body Text 2"/>
    <w:basedOn w:val="Normal"/>
    <w:qFormat/>
    <w:pPr>
      <w:spacing w:lineRule="auto" w:line="480"/>
    </w:pPr>
    <w:rPr>
      <w:b/>
      <w:bCs/>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2001-12-12T16:04:00Z</dcterms:created>
  <dc:creator>Jeffrey Owen Dasovic</dc:creator>
  <dc:description/>
  <dc:language>en-CA</dc:language>
  <cp:lastModifiedBy>jdasovic</cp:lastModifiedBy>
  <cp:lastPrinted>2001-12-12T18:13:00Z</cp:lastPrinted>
  <dcterms:modified xsi:type="dcterms:W3CDTF">2001-12-12T22:05:00Z</dcterms:modified>
  <cp:revision>29</cp:revision>
  <dc:subject/>
  <dc:title>What is the phenomenon to be explained and why is it interesting</dc:title>
</cp:coreProperties>
</file>