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360" w:leader="none"/>
        </w:tabs>
        <w:jc w:val="center"/>
        <w:rPr/>
      </w:pPr>
      <w:r>
        <w:rPr/>
        <w:t>E204 SAMPLE FINAL EXAM PROBLEMS</w:t>
      </w:r>
    </w:p>
    <w:p>
      <w:pPr>
        <w:pStyle w:val="Normal"/>
        <w:rPr/>
      </w:pPr>
      <w:r>
        <w:rPr/>
        <w:t>Linear Programming:</w:t>
      </w:r>
    </w:p>
    <w:p>
      <w:pPr>
        <w:pStyle w:val="Normal"/>
        <w:rPr/>
      </w:pPr>
      <w:r>
        <w:rPr/>
        <w:t>Pittsburgh Paper Products (PPP) produces reels of paper having a standard width of 60 inches.  PPP stacks these rolls in a warehouse where they wait to be sliced into rolls of smaller width, depending on the orders to be filled.  To cut a standard roll into smaller-sized rolls, PPP transports the roll into the cutting room and mounts it on the cutting machine.  This device unrolls the 60-inch wide roll, slices the roll into smaller widths using pre-positioned blades, and collects the smaller widths into rolls at the other end of the machine.  For example, the 60-inch roll could be sliced, by rolling it through a cutting machine, into three 15-inch rolls, one 10-inch roll, and one 5-inch roll (this is not necessarily a good choice, however, for the orders noted below).</w:t>
      </w:r>
    </w:p>
    <w:p>
      <w:pPr>
        <w:pStyle w:val="Normal"/>
        <w:rPr/>
      </w:pPr>
      <w:r>
        <w:rPr/>
        <w:t>For today’s production run, PPP has received the following orders:</w:t>
      </w:r>
    </w:p>
    <w:p>
      <w:pPr>
        <w:pStyle w:val="Normal"/>
        <w:rPr/>
      </w:pPr>
      <w:r>
        <w:rPr/>
        <w:tab/>
        <w:tab/>
      </w:r>
      <w:r>
        <w:rPr>
          <w:u w:val="single"/>
        </w:rPr>
        <w:t>__Width (inches)__</w:t>
      </w:r>
      <w:r>
        <w:rPr/>
        <w:tab/>
        <w:tab/>
      </w:r>
      <w:r>
        <w:rPr>
          <w:u w:val="single"/>
        </w:rPr>
        <w:t>__Number of Rolls Ordered__</w:t>
      </w:r>
    </w:p>
    <w:p>
      <w:pPr>
        <w:pStyle w:val="Normal"/>
        <w:rPr/>
      </w:pPr>
      <w:r>
        <w:rPr/>
        <w:tab/>
        <w:tab/>
        <w:tab/>
        <w:t>28”</w:t>
        <w:tab/>
        <w:tab/>
        <w:tab/>
        <w:tab/>
        <w:t>30</w:t>
      </w:r>
    </w:p>
    <w:p>
      <w:pPr>
        <w:pStyle w:val="Normal"/>
        <w:rPr/>
      </w:pPr>
      <w:r>
        <w:rPr/>
        <w:tab/>
        <w:tab/>
        <w:tab/>
        <w:t>20”</w:t>
        <w:tab/>
        <w:tab/>
        <w:tab/>
        <w:tab/>
        <w:t>60</w:t>
      </w:r>
    </w:p>
    <w:p>
      <w:pPr>
        <w:pStyle w:val="Normal"/>
        <w:rPr/>
      </w:pPr>
      <w:r>
        <w:rPr/>
        <w:tab/>
        <w:tab/>
        <w:tab/>
        <w:t>15”</w:t>
        <w:tab/>
        <w:tab/>
        <w:tab/>
        <w:tab/>
        <w:t>48</w:t>
      </w:r>
    </w:p>
    <w:p>
      <w:pPr>
        <w:pStyle w:val="Normal"/>
        <w:rPr/>
      </w:pPr>
      <w:r>
        <w:rPr/>
        <w:t>Each roll of designated width has the same length of paper as the original 60” roll, and these are sold to PPP’s customers in their roll form.</w:t>
      </w:r>
    </w:p>
    <w:p>
      <w:pPr>
        <w:pStyle w:val="Normal"/>
        <w:rPr/>
      </w:pPr>
      <w:r>
        <w:rPr/>
        <w:t>PPP wants to fill these orders by slicing its standard 60-inch rolls in a manner that minimizes the total waste.  There are two sources of waste:</w:t>
      </w:r>
    </w:p>
    <w:p>
      <w:pPr>
        <w:pStyle w:val="Normal"/>
        <w:numPr>
          <w:ilvl w:val="0"/>
          <w:numId w:val="6"/>
        </w:numPr>
        <w:rPr/>
      </w:pPr>
      <w:r>
        <w:rPr>
          <w:i/>
        </w:rPr>
        <w:t>Trim Loss.</w:t>
      </w:r>
      <w:r>
        <w:rPr/>
        <w:t xml:space="preserve">  Trim loss results from a roll of paper that has a width other than the desired widths (28”, 20”, and 15”) for PPP’s current customers.  For example, if PPP positions the cutting blades so as to slice a 60-inch roll into one 28-inch roll and two 15-inch rolls, the trim loss would be a roll having a width of 60-28-15-15 = 2 inches.  Of course, PPP could produce four 15-inch rolls with zero trim loss, but note the problem of surplus rolls waste in the next bullet point.  In reality, trim loss might have some (salvage) value; however, for simplicity, consider it to be waste.</w:t>
      </w:r>
    </w:p>
    <w:p>
      <w:pPr>
        <w:pStyle w:val="Normal"/>
        <w:numPr>
          <w:ilvl w:val="0"/>
          <w:numId w:val="8"/>
        </w:numPr>
        <w:rPr/>
      </w:pPr>
      <w:r>
        <w:rPr>
          <w:i/>
        </w:rPr>
        <w:t>Surplus Rolls.</w:t>
      </w:r>
      <w:r>
        <w:rPr/>
        <w:t xml:space="preserve"> Because the slicing of a standard size roll simultaneously creates several smaller-sized rolls, there is a likelihood that PPP will end the day with surplus rolls of the ordered widths.  For example, if PPP ends the day with 50 rolls of the 15-inch rolls, 2 of these rolls would be considered as waste (since only 48 rolls were ordered by customers).  In reality, a surplus roll might have some value; however, for simplicity, consider it as waste.</w:t>
      </w:r>
    </w:p>
    <w:p>
      <w:pPr>
        <w:pStyle w:val="Normal"/>
        <w:rPr/>
      </w:pPr>
      <w:r>
        <w:rPr/>
        <w:t>Determine PPP’s cutting strategy that will result in minimum waste.  Assume that it can change the cutting widths for each roll, so you will need to determine the number of  60-inch rolls for which a particular cutting pattern is used, for each possible pattern, and the total waste that results.</w:t>
      </w:r>
    </w:p>
    <w:p>
      <w:pPr>
        <w:pStyle w:val="Normal"/>
        <w:jc w:val="center"/>
        <w:rPr/>
      </w:pPr>
      <w:r>
        <w:rPr/>
        <w:t>___________________________________________</w:t>
      </w:r>
    </w:p>
    <w:p>
      <w:pPr>
        <w:pStyle w:val="Normal"/>
        <w:rPr/>
      </w:pPr>
      <w:r>
        <w:rPr/>
      </w:r>
    </w:p>
    <w:p>
      <w:pPr>
        <w:pStyle w:val="Normal"/>
        <w:rPr/>
      </w:pPr>
      <w:r>
        <w:rPr/>
        <w:t xml:space="preserve">A company processes a raw material “X” in Department I with a </w:t>
      </w:r>
      <w:r>
        <w:rPr>
          <w:b/>
        </w:rPr>
        <w:t>joint</w:t>
      </w:r>
      <w:r>
        <w:rPr/>
        <w:t xml:space="preserve"> yield of 3  units of product A and  2 units of product B for each unit of raw material that is processed in Department I.  In other words, a unit of raw material X processed in Department I </w:t>
      </w:r>
      <w:r>
        <w:rPr>
          <w:b/>
          <w:i/>
        </w:rPr>
        <w:t>simultaneously</w:t>
      </w:r>
      <w:r>
        <w:rPr/>
        <w:t xml:space="preserve"> produces  3 units of product A and  2 units of product B.  Product A and product B cannot be identified as separate products until they are processed in Department I.  This is called the </w:t>
      </w:r>
      <w:r>
        <w:rPr>
          <w:i/>
        </w:rPr>
        <w:t>split-off point</w:t>
      </w:r>
      <w:r>
        <w:rPr/>
        <w:t>.</w:t>
      </w:r>
    </w:p>
    <w:p>
      <w:pPr>
        <w:pStyle w:val="Normal"/>
        <w:rPr/>
      </w:pPr>
      <w:r>
        <w:rPr/>
        <w:t>The variable operating costs in Department I total  $2.00 per unit of material X that is processed (including the cost of the material).  Product A can either be sold at the split-off point for $8.00 per unit or be processed further in Department II at a cost of  $6.00 per unit and then sold at a price of  $15.00 per unit.  Product B can be sold at  $7.00 per unit at the split-off point or can be sold for  $10.00 per unit after additional processing in Department III at a cost of  $4.00 per unit.</w:t>
      </w:r>
    </w:p>
    <w:p>
      <w:pPr>
        <w:pStyle w:val="Normal"/>
        <w:rPr/>
      </w:pPr>
      <w:r>
        <w:rPr/>
        <w:t>Each of the three departments uses a common pool of specially-skilled labor, and there are a total of 80,000 hours of this labor available.  To process 1 unit of material X in Department I requires 1.5 hours of the skilled labor.  If product A is processed further in Department II,  3 hours of skilled labor are needed per unit of A that is processed further.  If product B is processed further in Department III, then 1 hour of additional skilled labor is needed per unit of B that is processed further.</w:t>
      </w:r>
    </w:p>
    <w:p>
      <w:pPr>
        <w:pStyle w:val="Normal"/>
        <w:rPr/>
      </w:pPr>
      <w:r>
        <w:rPr/>
        <w:t>Formulate a linear programming model that the company can use to find a profit-maximizing solution.</w:t>
      </w:r>
    </w:p>
    <w:p>
      <w:pPr>
        <w:pStyle w:val="Normal"/>
        <w:rPr/>
      </w:pPr>
      <w:r>
        <w:rPr/>
      </w:r>
    </w:p>
    <w:p>
      <w:pPr>
        <w:pStyle w:val="Normal"/>
        <w:rPr/>
      </w:pPr>
      <w:r>
        <w:rPr/>
        <w:t>Project Management:</w:t>
      </w:r>
    </w:p>
    <w:p>
      <w:pPr>
        <w:pStyle w:val="Normal"/>
        <w:rPr/>
      </w:pPr>
      <w:r>
        <w:rPr/>
      </w:r>
    </w:p>
    <w:p>
      <w:pPr>
        <w:pStyle w:val="Normal"/>
        <w:rPr/>
      </w:pPr>
      <w:r>
        <w:rPr/>
        <w:t>Consider the project described below:</w:t>
      </w:r>
    </w:p>
    <w:p>
      <w:pPr>
        <w:pStyle w:val="Normal"/>
        <w:rPr/>
      </w:pPr>
      <w:r>
        <w:rPr/>
      </w:r>
    </w:p>
    <w:p>
      <w:pPr>
        <w:pStyle w:val="Normal"/>
        <w:rPr/>
      </w:pPr>
      <w:r>
        <w:rPr>
          <w:u w:val="single"/>
        </w:rPr>
        <w:t>Activity</w:t>
      </w:r>
      <w:r>
        <w:rPr/>
        <w:tab/>
        <w:tab/>
        <w:tab/>
        <w:t>Maximum</w:t>
        <w:tab/>
        <w:t>Max Duration’s</w:t>
        <w:tab/>
        <w:t>Minimum</w:t>
        <w:tab/>
        <w:t>Min Duration’s</w:t>
      </w:r>
    </w:p>
    <w:p>
      <w:pPr>
        <w:pStyle w:val="Normal"/>
        <w:rPr/>
      </w:pPr>
      <w:r>
        <w:rPr/>
        <w:t xml:space="preserve">  </w:t>
      </w:r>
      <w:r>
        <w:rPr>
          <w:u w:val="single"/>
        </w:rPr>
        <w:t>Code</w:t>
      </w:r>
      <w:r>
        <w:rPr/>
        <w:tab/>
        <w:tab/>
      </w:r>
      <w:r>
        <w:rPr>
          <w:u w:val="single"/>
        </w:rPr>
        <w:t>Predecessors</w:t>
      </w:r>
      <w:r>
        <w:rPr/>
        <w:tab/>
      </w:r>
      <w:r>
        <w:rPr>
          <w:u w:val="single"/>
        </w:rPr>
        <w:t>Duration</w:t>
      </w:r>
      <w:r>
        <w:rPr/>
        <w:tab/>
      </w:r>
      <w:r>
        <w:rPr>
          <w:u w:val="single"/>
        </w:rPr>
        <w:t>Direct Cost</w:t>
      </w:r>
      <w:r>
        <w:rPr/>
        <w:tab/>
        <w:tab/>
      </w:r>
      <w:r>
        <w:rPr>
          <w:u w:val="single"/>
        </w:rPr>
        <w:t>Duration</w:t>
      </w:r>
      <w:r>
        <w:rPr/>
        <w:tab/>
      </w:r>
      <w:r>
        <w:rPr>
          <w:u w:val="single"/>
        </w:rPr>
        <w:t>Direct Cost</w:t>
      </w:r>
    </w:p>
    <w:p>
      <w:pPr>
        <w:pStyle w:val="Normal"/>
        <w:rPr/>
      </w:pPr>
      <w:r>
        <w:rPr/>
        <w:t xml:space="preserve">     </w:t>
      </w:r>
      <w:r>
        <w:rPr/>
        <w:t>A</w:t>
        <w:tab/>
        <w:tab/>
        <w:tab/>
        <w:t>-</w:t>
        <w:tab/>
        <w:t xml:space="preserve">      2</w:t>
        <w:tab/>
        <w:tab/>
        <w:t>$10,000</w:t>
        <w:tab/>
        <w:tab/>
        <w:t xml:space="preserve">    1</w:t>
        <w:tab/>
        <w:tab/>
        <w:t>$16,000</w:t>
      </w:r>
    </w:p>
    <w:p>
      <w:pPr>
        <w:pStyle w:val="Normal"/>
        <w:rPr/>
      </w:pPr>
      <w:r>
        <w:rPr/>
        <w:t xml:space="preserve">     </w:t>
      </w:r>
      <w:r>
        <w:rPr/>
        <w:t>B</w:t>
        <w:tab/>
        <w:tab/>
        <w:tab/>
        <w:t>-</w:t>
        <w:tab/>
        <w:t xml:space="preserve">      7</w:t>
        <w:tab/>
        <w:tab/>
        <w:t xml:space="preserve">  17,000</w:t>
        <w:tab/>
        <w:tab/>
        <w:t xml:space="preserve">    5</w:t>
        <w:tab/>
        <w:tab/>
        <w:t xml:space="preserve">  21,000</w:t>
      </w:r>
    </w:p>
    <w:p>
      <w:pPr>
        <w:pStyle w:val="Normal"/>
        <w:rPr/>
      </w:pPr>
      <w:r>
        <w:rPr/>
        <w:t xml:space="preserve">     </w:t>
      </w:r>
      <w:r>
        <w:rPr/>
        <w:t>C</w:t>
        <w:tab/>
        <w:tab/>
        <w:tab/>
        <w:t>A</w:t>
        <w:tab/>
        <w:t xml:space="preserve">      3</w:t>
        <w:tab/>
        <w:tab/>
        <w:t xml:space="preserve">  20,000</w:t>
        <w:tab/>
        <w:tab/>
        <w:t xml:space="preserve">    2</w:t>
        <w:tab/>
        <w:tab/>
        <w:t xml:space="preserve">  24,000</w:t>
      </w:r>
    </w:p>
    <w:p>
      <w:pPr>
        <w:pStyle w:val="Normal"/>
        <w:rPr/>
      </w:pPr>
      <w:r>
        <w:rPr/>
        <w:t xml:space="preserve">     </w:t>
      </w:r>
      <w:r>
        <w:rPr/>
        <w:t>D</w:t>
        <w:tab/>
        <w:tab/>
        <w:tab/>
        <w:t>B</w:t>
        <w:tab/>
        <w:t xml:space="preserve">      1</w:t>
        <w:tab/>
        <w:tab/>
        <w:t xml:space="preserve">   7,000</w:t>
        <w:tab/>
        <w:tab/>
        <w:t xml:space="preserve">    1</w:t>
        <w:tab/>
        <w:tab/>
        <w:t xml:space="preserve">    7,000</w:t>
      </w:r>
    </w:p>
    <w:p>
      <w:pPr>
        <w:pStyle w:val="Normal"/>
        <w:rPr/>
      </w:pPr>
      <w:r>
        <w:rPr/>
        <w:t xml:space="preserve">     </w:t>
      </w:r>
      <w:r>
        <w:rPr/>
        <w:t>E</w:t>
        <w:tab/>
        <w:tab/>
        <w:tab/>
        <w:t>B</w:t>
        <w:tab/>
        <w:t xml:space="preserve">      2</w:t>
        <w:tab/>
        <w:tab/>
        <w:t xml:space="preserve">   8,000</w:t>
        <w:tab/>
        <w:tab/>
        <w:t xml:space="preserve">    1</w:t>
        <w:tab/>
        <w:tab/>
        <w:t xml:space="preserve">  15,000</w:t>
      </w:r>
    </w:p>
    <w:p>
      <w:pPr>
        <w:pStyle w:val="Normal"/>
        <w:rPr/>
      </w:pPr>
      <w:r>
        <w:rPr/>
        <w:t xml:space="preserve">     </w:t>
      </w:r>
      <w:r>
        <w:rPr/>
        <w:t>F</w:t>
        <w:tab/>
        <w:tab/>
        <w:t xml:space="preserve">          C,D</w:t>
        <w:tab/>
        <w:t xml:space="preserve">      5</w:t>
        <w:tab/>
        <w:tab/>
        <w:t xml:space="preserve">  10,000</w:t>
        <w:tab/>
        <w:tab/>
        <w:t xml:space="preserve">    2</w:t>
        <w:tab/>
        <w:tab/>
        <w:t xml:space="preserve">  19,000</w:t>
      </w:r>
    </w:p>
    <w:p>
      <w:pPr>
        <w:pStyle w:val="Normal"/>
        <w:rPr/>
      </w:pPr>
      <w:r>
        <w:rPr/>
        <w:t xml:space="preserve">     </w:t>
      </w:r>
      <w:r>
        <w:rPr/>
        <w:t>G</w:t>
        <w:tab/>
        <w:tab/>
        <w:tab/>
        <w:t>E</w:t>
        <w:tab/>
        <w:t xml:space="preserve">      6</w:t>
        <w:tab/>
        <w:tab/>
        <w:t xml:space="preserve">  12,000</w:t>
        <w:tab/>
        <w:tab/>
        <w:t xml:space="preserve">    3</w:t>
        <w:tab/>
        <w:tab/>
        <w:t xml:space="preserve">  27,000</w:t>
      </w:r>
    </w:p>
    <w:p>
      <w:pPr>
        <w:pStyle w:val="Normal"/>
        <w:rPr/>
      </w:pPr>
      <w:r>
        <w:rPr/>
      </w:r>
    </w:p>
    <w:p>
      <w:pPr>
        <w:pStyle w:val="Normal"/>
        <w:rPr/>
      </w:pPr>
      <w:r>
        <w:rPr/>
        <w:t xml:space="preserve">Daily Indirect Costs  =  $7,000 per day </w:t>
      </w:r>
    </w:p>
    <w:p>
      <w:pPr>
        <w:pStyle w:val="Normal"/>
        <w:rPr/>
      </w:pPr>
      <w:r>
        <w:rPr/>
        <w:tab/>
        <w:tab/>
        <w:tab/>
        <w:tab/>
        <w:t>$3,000 for each day the project time exceeds 13 days</w:t>
        <w:tab/>
      </w:r>
    </w:p>
    <w:p>
      <w:pPr>
        <w:pStyle w:val="Normal"/>
        <w:rPr/>
      </w:pPr>
      <w:r>
        <w:rPr/>
        <w:t xml:space="preserve">Daily Penalty Cost  =  </w:t>
      </w:r>
      <w:r>
        <w:rPr>
          <w:sz w:val="32"/>
        </w:rPr>
        <w:t>{</w:t>
      </w:r>
    </w:p>
    <w:p>
      <w:pPr>
        <w:pStyle w:val="Normal"/>
        <w:rPr/>
      </w:pPr>
      <w:r>
        <w:rPr/>
        <w:tab/>
        <w:tab/>
        <w:tab/>
        <w:tab/>
        <w:t>$-2,000 for each day the project duration is under 13 days</w:t>
      </w:r>
    </w:p>
    <w:p>
      <w:pPr>
        <w:pStyle w:val="Normal"/>
        <w:rPr/>
      </w:pPr>
      <w:r>
        <w:rPr/>
      </w:r>
    </w:p>
    <w:p>
      <w:pPr>
        <w:pStyle w:val="Normal"/>
        <w:numPr>
          <w:ilvl w:val="0"/>
          <w:numId w:val="5"/>
        </w:numPr>
        <w:rPr/>
      </w:pPr>
      <w:r>
        <w:rPr/>
        <w:t>Draw the project network and, based on the Maximum Durations (only), compute each activity’s EST, EFT, LST, LFT, total slack, unshared slack, and identify the critical path.</w:t>
      </w:r>
    </w:p>
    <w:p>
      <w:pPr>
        <w:pStyle w:val="Normal"/>
        <w:numPr>
          <w:ilvl w:val="0"/>
          <w:numId w:val="5"/>
        </w:numPr>
        <w:rPr/>
      </w:pPr>
      <w:r>
        <w:rPr/>
        <w:t>What is the project’s optimal duration, and what is each activity’s optimal duration and corresponding direct cost?  Show your analysis.</w:t>
      </w:r>
    </w:p>
    <w:p>
      <w:pPr>
        <w:pStyle w:val="Normal"/>
        <w:rPr/>
      </w:pPr>
      <w:r>
        <w:rPr/>
      </w:r>
    </w:p>
    <w:p>
      <w:pPr>
        <w:pStyle w:val="Normal"/>
        <w:ind w:firstLine="720" w:start="720" w:end="0"/>
        <w:rPr/>
      </w:pPr>
      <w:r>
        <w:rPr/>
        <w:t>______________________________________________</w:t>
      </w:r>
    </w:p>
    <w:p>
      <w:pPr>
        <w:pStyle w:val="Normal"/>
        <w:rPr/>
      </w:pPr>
      <w:r>
        <w:rPr/>
      </w:r>
    </w:p>
    <w:p>
      <w:pPr>
        <w:pStyle w:val="Normal"/>
        <w:rPr/>
      </w:pPr>
      <w:r>
        <w:rPr/>
        <w:t>Inventory Management:</w:t>
      </w:r>
    </w:p>
    <w:p>
      <w:pPr>
        <w:pStyle w:val="Normal"/>
        <w:rPr/>
      </w:pPr>
      <w:r>
        <w:rPr/>
        <w:t>Wilsun Sporting Goods (WSG) manufactures several types of golf balls at a plant that operates 250 days per year.  One of the types of golf balls is called the Gofar.  When WSG devotes its plant to the exclusive production of Gofar golf balls, the production rate averages 40,000 dozen balls per day.  Every day the plant is open, demand for Gofar golf balls averages 8000 dozen balls per day.  WSG estimates that a production run of Q dozen Gofar golf balls would cost  $640 + 10 Q dollars.  WSG also estimates that if it held a dozen Gofar golf balls in inventory for one year, the holding cost would be  $2.  Under its current policy, WSG produces Gofar golf balls in production runs having a size of 200,000 dozen balls.</w:t>
      </w:r>
    </w:p>
    <w:p>
      <w:pPr>
        <w:pStyle w:val="Normal"/>
        <w:numPr>
          <w:ilvl w:val="0"/>
          <w:numId w:val="2"/>
        </w:numPr>
        <w:rPr/>
      </w:pPr>
      <w:r>
        <w:rPr/>
        <w:t>What is the optimal size for a production run of Gofar golf balls?</w:t>
      </w:r>
    </w:p>
    <w:p>
      <w:pPr>
        <w:pStyle w:val="Normal"/>
        <w:numPr>
          <w:ilvl w:val="0"/>
          <w:numId w:val="2"/>
        </w:numPr>
        <w:rPr/>
      </w:pPr>
      <w:r>
        <w:rPr/>
        <w:t>Draw a graph that depicts how WSG’s inventory level of Gofar golf balls will vary if WSG follows the optimal production policy.</w:t>
      </w:r>
    </w:p>
    <w:p>
      <w:pPr>
        <w:pStyle w:val="Normal"/>
        <w:numPr>
          <w:ilvl w:val="0"/>
          <w:numId w:val="2"/>
        </w:numPr>
        <w:rPr/>
      </w:pPr>
      <w:r>
        <w:rPr/>
        <w:t>Under the optimal production policy, how many production runs take place per year, what is the length (in working days) of a production run, what is the inventory level at the end of a production run, and how many working days elapse between the start of successive production runs?</w:t>
      </w:r>
    </w:p>
    <w:p>
      <w:pPr>
        <w:pStyle w:val="Normal"/>
        <w:numPr>
          <w:ilvl w:val="0"/>
          <w:numId w:val="2"/>
        </w:numPr>
        <w:rPr/>
      </w:pPr>
      <w:r>
        <w:rPr/>
        <w:t>Under the optimal production policy, what is the annual total of set-up (fixed ordering) costs, the annual total of  item (variable) production costs, the annual total of holding costs, and the sum of these three components of annual cost?</w:t>
      </w:r>
    </w:p>
    <w:p>
      <w:pPr>
        <w:pStyle w:val="Normal"/>
        <w:numPr>
          <w:ilvl w:val="0"/>
          <w:numId w:val="2"/>
        </w:numPr>
        <w:rPr/>
      </w:pPr>
      <w:r>
        <w:rPr/>
        <w:t>Compare your results in part (d) to the corresponding costs under WSG’s current production policy.  How much does WSG save per year under the optimal production policy?</w:t>
      </w:r>
    </w:p>
    <w:p>
      <w:pPr>
        <w:pStyle w:val="Normal"/>
        <w:jc w:val="center"/>
        <w:rPr/>
      </w:pPr>
      <w:r>
        <w:rPr/>
        <w:t>___________________________________________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Consider an MRP problem with the following data:</w:t>
      </w:r>
    </w:p>
    <w:p>
      <w:pPr>
        <w:pStyle w:val="Normal"/>
        <w:numPr>
          <w:ilvl w:val="0"/>
          <w:numId w:val="7"/>
        </w:numPr>
        <w:rPr/>
      </w:pPr>
      <w:r>
        <w:rPr/>
        <w:t>A company manufactures three models of a particular product – models A, B, and C.</w:t>
      </w:r>
    </w:p>
    <w:p>
      <w:pPr>
        <w:pStyle w:val="Normal"/>
        <w:numPr>
          <w:ilvl w:val="0"/>
          <w:numId w:val="7"/>
        </w:numPr>
        <w:rPr/>
      </w:pPr>
      <w:r>
        <w:rPr/>
        <w:t>Over the next nine days, the production schedules for models A, B, and C are as follows:</w:t>
      </w:r>
    </w:p>
    <w:p>
      <w:pPr>
        <w:pStyle w:val="Normal"/>
        <w:rPr/>
      </w:pPr>
      <w:r>
        <w:rPr/>
      </w:r>
    </w:p>
    <w:p>
      <w:pPr>
        <w:pStyle w:val="Normal"/>
        <w:rPr/>
      </w:pPr>
      <w:r>
        <w:rPr/>
        <w:t>Day:</w:t>
        <w:tab/>
        <w:tab/>
        <w:t xml:space="preserve">  1</w:t>
        <w:tab/>
        <w:t xml:space="preserve">  2</w:t>
        <w:tab/>
        <w:t xml:space="preserve">  3</w:t>
        <w:tab/>
        <w:t xml:space="preserve">  4</w:t>
        <w:tab/>
        <w:t xml:space="preserve">  5</w:t>
        <w:tab/>
        <w:t xml:space="preserve">  6</w:t>
        <w:tab/>
        <w:t xml:space="preserve">  7</w:t>
        <w:tab/>
        <w:t xml:space="preserve">  8</w:t>
        <w:tab/>
        <w:t xml:space="preserve">  9</w:t>
      </w:r>
    </w:p>
    <w:p>
      <w:pPr>
        <w:pStyle w:val="Normal"/>
        <w:rPr/>
      </w:pPr>
      <w:r>
        <w:rPr/>
        <w:t>Model A:</w:t>
        <w:tab/>
        <w:t xml:space="preserve">  0</w:t>
        <w:tab/>
        <w:t xml:space="preserve">  0</w:t>
        <w:tab/>
        <w:t>100</w:t>
        <w:tab/>
        <w:t xml:space="preserve">  0</w:t>
        <w:tab/>
        <w:t xml:space="preserve">  0</w:t>
        <w:tab/>
        <w:t>100</w:t>
        <w:tab/>
        <w:t xml:space="preserve">  0</w:t>
        <w:tab/>
        <w:t xml:space="preserve">  0</w:t>
        <w:tab/>
        <w:t>100</w:t>
      </w:r>
    </w:p>
    <w:p>
      <w:pPr>
        <w:pStyle w:val="Normal"/>
        <w:rPr/>
      </w:pPr>
      <w:r>
        <w:rPr/>
        <w:t>Model B:</w:t>
        <w:tab/>
        <w:t xml:space="preserve"> 25</w:t>
        <w:tab/>
        <w:t xml:space="preserve"> 25</w:t>
        <w:tab/>
        <w:t xml:space="preserve"> 25</w:t>
        <w:tab/>
        <w:t xml:space="preserve"> 25</w:t>
        <w:tab/>
        <w:t xml:space="preserve"> 25</w:t>
        <w:tab/>
        <w:t xml:space="preserve"> 25</w:t>
        <w:tab/>
        <w:t xml:space="preserve"> 25</w:t>
        <w:tab/>
        <w:t xml:space="preserve"> 25</w:t>
        <w:tab/>
        <w:t xml:space="preserve">  25</w:t>
      </w:r>
    </w:p>
    <w:p>
      <w:pPr>
        <w:pStyle w:val="Normal"/>
        <w:rPr/>
      </w:pPr>
      <w:r>
        <w:rPr/>
        <w:t>Model C:</w:t>
        <w:tab/>
        <w:t xml:space="preserve"> 50</w:t>
        <w:tab/>
        <w:t xml:space="preserve">   0</w:t>
        <w:tab/>
        <w:t xml:space="preserve"> 50</w:t>
        <w:tab/>
        <w:t xml:space="preserve">  0</w:t>
        <w:tab/>
        <w:t xml:space="preserve"> 50</w:t>
        <w:tab/>
        <w:t xml:space="preserve">  0</w:t>
        <w:tab/>
        <w:t xml:space="preserve"> 50</w:t>
        <w:tab/>
        <w:t xml:space="preserve">  0</w:t>
        <w:tab/>
        <w:t xml:space="preserve"> 50</w:t>
      </w:r>
    </w:p>
    <w:p>
      <w:pPr>
        <w:pStyle w:val="Normal"/>
        <w:rPr/>
      </w:pPr>
      <w:r>
        <w:rPr/>
      </w:r>
    </w:p>
    <w:p>
      <w:pPr>
        <w:pStyle w:val="Normal"/>
        <w:numPr>
          <w:ilvl w:val="0"/>
          <w:numId w:val="4"/>
        </w:numPr>
        <w:rPr/>
      </w:pPr>
      <w:r>
        <w:rPr/>
        <w:t>Models A, B, and C consist of several components.  One of these is component D.  Each model A contains  3 of component D; each model B contains  2 of component D; each model C contains  1 of component D.</w:t>
      </w:r>
    </w:p>
    <w:p>
      <w:pPr>
        <w:pStyle w:val="Normal"/>
        <w:numPr>
          <w:ilvl w:val="0"/>
          <w:numId w:val="4"/>
        </w:numPr>
        <w:rPr/>
      </w:pPr>
      <w:r>
        <w:rPr/>
        <w:t>Component D consists of several subcomponents.  One of these is subcomponent E.  Each component D contains  4 of subcomponent E.</w:t>
      </w:r>
    </w:p>
    <w:p>
      <w:pPr>
        <w:pStyle w:val="Normal"/>
        <w:numPr>
          <w:ilvl w:val="0"/>
          <w:numId w:val="4"/>
        </w:numPr>
        <w:rPr/>
      </w:pPr>
      <w:r>
        <w:rPr/>
        <w:t>The company assembles component D in-house.  If the company wants to have a batch of component D ready on a specific day (to install in Model A, B, or C), the manager responsible for assembling component D must be notified  1 day in advance (and begin assembly).</w:t>
      </w:r>
    </w:p>
    <w:p>
      <w:pPr>
        <w:pStyle w:val="Normal"/>
        <w:numPr>
          <w:ilvl w:val="0"/>
          <w:numId w:val="4"/>
        </w:numPr>
        <w:rPr/>
      </w:pPr>
      <w:r>
        <w:rPr/>
        <w:t>The company purchases subcomponent E from a vendor.  To ensure the vendor delivers a batch of subcomponent E on a specific day, the company must place the order  2 eays earlier.</w:t>
      </w:r>
    </w:p>
    <w:p>
      <w:pPr>
        <w:pStyle w:val="Normal"/>
        <w:numPr>
          <w:ilvl w:val="0"/>
          <w:numId w:val="4"/>
        </w:numPr>
        <w:rPr/>
      </w:pPr>
      <w:r>
        <w:rPr/>
        <w:t>The current inventory levels for component D and subcomponent E are  170  and 1600, respectively.</w:t>
      </w:r>
    </w:p>
    <w:p>
      <w:pPr>
        <w:pStyle w:val="Normal"/>
        <w:rPr/>
      </w:pPr>
      <w:r>
        <w:rPr/>
        <w:t>Given this data, the company wants you to determine what actions it should schedule for component D and subcomponent E in order to meet the production schedules for models A, B, and C.</w:t>
      </w:r>
    </w:p>
    <w:p>
      <w:pPr>
        <w:pStyle w:val="Normal"/>
        <w:numPr>
          <w:ilvl w:val="0"/>
          <w:numId w:val="3"/>
        </w:numPr>
        <w:rPr/>
      </w:pPr>
      <w:r>
        <w:rPr/>
        <w:t>For each model, draw a bill of materials similar to those drawn in the class example.</w:t>
      </w:r>
    </w:p>
    <w:p>
      <w:pPr>
        <w:pStyle w:val="Normal"/>
        <w:numPr>
          <w:ilvl w:val="0"/>
          <w:numId w:val="3"/>
        </w:numPr>
        <w:rPr/>
      </w:pPr>
      <w:r>
        <w:rPr/>
        <w:t>Using the standard MRP table format, perform the MRP calculations for component D and for subcomponent E.</w:t>
        <w:tab/>
        <w:tab/>
        <w:t>___________________________________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SOLUTIONS</w:t>
      </w:r>
    </w:p>
    <w:p>
      <w:pPr>
        <w:pStyle w:val="BodyText"/>
        <w:rPr/>
      </w:pPr>
      <w:r>
        <w:rPr/>
        <w:t>Note: Be sure you have attempted to formulate/solve the problems before looking at the solutions.  Reviewing the solutions before you have tried the problems can give you a false sense of security that will likely fail you when you try to work on the final exam.  Also, be aware that these problems are simply examples of what we have been studying in class.  They are not comprehensive of the material nor are they problems that are necessarily similar to those on the final exam (caveat emptor).</w:t>
      </w:r>
    </w:p>
    <w:p>
      <w:pPr>
        <w:pStyle w:val="Normal"/>
        <w:rPr>
          <w:sz w:val="22"/>
        </w:rPr>
      </w:pPr>
      <w:r>
        <w:rPr>
          <w:sz w:val="22"/>
        </w:rPr>
      </w:r>
    </w:p>
    <w:p>
      <w:pPr>
        <w:pStyle w:val="Normal"/>
        <w:numPr>
          <w:ilvl w:val="0"/>
          <w:numId w:val="9"/>
        </w:numPr>
        <w:rPr>
          <w:sz w:val="22"/>
        </w:rPr>
      </w:pPr>
      <w:r>
        <w:rPr>
          <w:sz w:val="22"/>
        </w:rPr>
        <w:t>One must first configure all possible (7) cutting patterns of rolls of 28”, 20”, and 15” as follows:</w:t>
      </w:r>
    </w:p>
    <w:p>
      <w:pPr>
        <w:pStyle w:val="Normal"/>
        <w:ind w:start="360" w:end="0"/>
        <w:rPr/>
      </w:pPr>
      <w:r>
        <w:rPr>
          <w:sz w:val="22"/>
        </w:rPr>
        <w:t>Let  X</w:t>
      </w:r>
      <w:r>
        <w:rPr>
          <w:sz w:val="22"/>
          <w:vertAlign w:val="subscript"/>
        </w:rPr>
        <w:t>1</w:t>
      </w:r>
      <w:r>
        <w:rPr>
          <w:sz w:val="22"/>
        </w:rPr>
        <w:t xml:space="preserve"> = # full rolls cut with pattern : 2  28” rolls, leaving  4” waste</w:t>
      </w:r>
    </w:p>
    <w:p>
      <w:pPr>
        <w:pStyle w:val="Normal"/>
        <w:ind w:start="360" w:end="0"/>
        <w:rPr/>
      </w:pPr>
      <w:r>
        <w:rPr>
          <w:sz w:val="22"/>
        </w:rPr>
        <w:t>Let  X</w:t>
      </w:r>
      <w:r>
        <w:rPr>
          <w:sz w:val="22"/>
          <w:vertAlign w:val="subscript"/>
        </w:rPr>
        <w:t>2</w:t>
      </w:r>
      <w:r>
        <w:rPr>
          <w:sz w:val="22"/>
        </w:rPr>
        <w:t xml:space="preserve"> = # full rolls cut with pattern : 1  28” roll,  1  20” roll,  leaving 12” waste</w:t>
      </w:r>
    </w:p>
    <w:p>
      <w:pPr>
        <w:pStyle w:val="Normal"/>
        <w:ind w:start="360" w:end="0"/>
        <w:rPr/>
      </w:pPr>
      <w:r>
        <w:rPr>
          <w:sz w:val="22"/>
        </w:rPr>
        <w:t>Let  X</w:t>
      </w:r>
      <w:r>
        <w:rPr>
          <w:sz w:val="22"/>
          <w:vertAlign w:val="subscript"/>
        </w:rPr>
        <w:t>3</w:t>
      </w:r>
      <w:r>
        <w:rPr>
          <w:sz w:val="22"/>
        </w:rPr>
        <w:t xml:space="preserve"> = # full rolls cut with pattern : 1  28” roll,  2  15” rolls,  leaving 2” waste</w:t>
      </w:r>
    </w:p>
    <w:p>
      <w:pPr>
        <w:pStyle w:val="Normal"/>
        <w:ind w:start="360" w:end="0"/>
        <w:rPr/>
      </w:pPr>
      <w:r>
        <w:rPr>
          <w:sz w:val="22"/>
        </w:rPr>
        <w:t>Let  X</w:t>
      </w:r>
      <w:r>
        <w:rPr>
          <w:sz w:val="22"/>
          <w:vertAlign w:val="subscript"/>
        </w:rPr>
        <w:t>4</w:t>
      </w:r>
      <w:r>
        <w:rPr>
          <w:sz w:val="22"/>
        </w:rPr>
        <w:t xml:space="preserve"> = # full rolls cut with pattern : 3  20” rolls,  leaving no waste</w:t>
      </w:r>
    </w:p>
    <w:p>
      <w:pPr>
        <w:pStyle w:val="Normal"/>
        <w:ind w:start="360" w:end="0"/>
        <w:rPr/>
      </w:pPr>
      <w:r>
        <w:rPr>
          <w:sz w:val="22"/>
        </w:rPr>
        <w:t>Let  X</w:t>
      </w:r>
      <w:r>
        <w:rPr>
          <w:sz w:val="22"/>
          <w:vertAlign w:val="subscript"/>
        </w:rPr>
        <w:t>5</w:t>
      </w:r>
      <w:r>
        <w:rPr>
          <w:sz w:val="22"/>
        </w:rPr>
        <w:t xml:space="preserve"> = # full rolls cut with pattern : 2  20” rolls,  1  15” roll,  leaaving 5 “ waste</w:t>
      </w:r>
    </w:p>
    <w:p>
      <w:pPr>
        <w:pStyle w:val="Normal"/>
        <w:ind w:start="360" w:end="0"/>
        <w:rPr/>
      </w:pPr>
      <w:r>
        <w:rPr>
          <w:sz w:val="22"/>
        </w:rPr>
        <w:t>Let  X</w:t>
      </w:r>
      <w:r>
        <w:rPr>
          <w:sz w:val="22"/>
          <w:vertAlign w:val="subscript"/>
        </w:rPr>
        <w:t>6</w:t>
      </w:r>
      <w:r>
        <w:rPr>
          <w:sz w:val="22"/>
        </w:rPr>
        <w:t xml:space="preserve"> = # full rolls cut with pattern : 1  20” roll,  2  15” rolls,  leaving 10” waste</w:t>
      </w:r>
    </w:p>
    <w:p>
      <w:pPr>
        <w:pStyle w:val="Normal"/>
        <w:ind w:start="360" w:end="0"/>
        <w:rPr/>
      </w:pPr>
      <w:r>
        <w:rPr>
          <w:sz w:val="22"/>
        </w:rPr>
        <w:t>Let  X</w:t>
      </w:r>
      <w:r>
        <w:rPr>
          <w:sz w:val="22"/>
          <w:vertAlign w:val="subscript"/>
        </w:rPr>
        <w:t>7</w:t>
      </w:r>
      <w:r>
        <w:rPr>
          <w:sz w:val="22"/>
        </w:rPr>
        <w:t xml:space="preserve"> = # full rolls cut with pattern : 4  15” rolls,  leaving no waste.</w:t>
      </w:r>
    </w:p>
    <w:p>
      <w:pPr>
        <w:pStyle w:val="Normal"/>
        <w:ind w:start="360" w:end="0"/>
        <w:rPr>
          <w:sz w:val="22"/>
        </w:rPr>
      </w:pPr>
      <w:r>
        <w:rPr>
          <w:sz w:val="22"/>
        </w:rPr>
        <w:t>Furthermore,</w:t>
      </w:r>
    </w:p>
    <w:p>
      <w:pPr>
        <w:pStyle w:val="Normal"/>
        <w:ind w:start="360" w:end="0"/>
        <w:rPr/>
      </w:pPr>
      <w:r>
        <w:rPr>
          <w:sz w:val="22"/>
        </w:rPr>
        <w:t>Let   E</w:t>
      </w:r>
      <w:r>
        <w:rPr>
          <w:sz w:val="22"/>
          <w:vertAlign w:val="subscript"/>
        </w:rPr>
        <w:t>28</w:t>
      </w:r>
      <w:r>
        <w:rPr>
          <w:sz w:val="22"/>
        </w:rPr>
        <w:t>, E</w:t>
      </w:r>
      <w:r>
        <w:rPr>
          <w:sz w:val="22"/>
          <w:vertAlign w:val="subscript"/>
        </w:rPr>
        <w:t xml:space="preserve">20 </w:t>
      </w:r>
      <w:r>
        <w:rPr>
          <w:sz w:val="22"/>
        </w:rPr>
        <w:t>,E</w:t>
      </w:r>
      <w:r>
        <w:rPr>
          <w:sz w:val="22"/>
          <w:vertAlign w:val="subscript"/>
        </w:rPr>
        <w:t>15</w:t>
      </w:r>
      <w:r>
        <w:rPr>
          <w:sz w:val="22"/>
        </w:rPr>
        <w:t xml:space="preserve">  represent the respective numbers of </w:t>
      </w:r>
      <w:r>
        <w:rPr>
          <w:b/>
          <w:sz w:val="22"/>
        </w:rPr>
        <w:t>excess</w:t>
      </w:r>
      <w:r>
        <w:rPr>
          <w:sz w:val="22"/>
        </w:rPr>
        <w:t xml:space="preserve"> rolls having widths of 28”, 20”, and 15”.</w:t>
      </w:r>
    </w:p>
    <w:p>
      <w:pPr>
        <w:pStyle w:val="Normal"/>
        <w:ind w:start="360" w:end="0"/>
        <w:rPr>
          <w:sz w:val="22"/>
        </w:rPr>
      </w:pPr>
      <w:r>
        <w:rPr>
          <w:sz w:val="22"/>
        </w:rPr>
      </w:r>
    </w:p>
    <w:p>
      <w:pPr>
        <w:pStyle w:val="Normal"/>
        <w:ind w:start="360" w:end="0"/>
        <w:rPr>
          <w:sz w:val="22"/>
        </w:rPr>
      </w:pPr>
      <w:r>
        <w:rPr>
          <w:sz w:val="22"/>
        </w:rPr>
        <w:t>The Linear Programming Model becomes:</w:t>
      </w:r>
    </w:p>
    <w:p>
      <w:pPr>
        <w:pStyle w:val="Normal"/>
        <w:ind w:start="360" w:end="0"/>
        <w:rPr>
          <w:sz w:val="22"/>
        </w:rPr>
      </w:pPr>
      <w:r>
        <w:rPr>
          <w:sz w:val="22"/>
        </w:rPr>
      </w:r>
    </w:p>
    <w:p>
      <w:pPr>
        <w:pStyle w:val="Normal"/>
        <w:ind w:start="360" w:end="0"/>
        <w:rPr/>
      </w:pPr>
      <w:r>
        <w:rPr>
          <w:sz w:val="22"/>
        </w:rPr>
        <w:t>MINIMIZE</w:t>
        <w:tab/>
        <w:t xml:space="preserve">      4 X</w:t>
      </w:r>
      <w:r>
        <w:rPr>
          <w:sz w:val="22"/>
          <w:vertAlign w:val="subscript"/>
        </w:rPr>
        <w:t>1</w:t>
      </w:r>
      <w:r>
        <w:rPr>
          <w:sz w:val="22"/>
        </w:rPr>
        <w:t xml:space="preserve">  +  12 X</w:t>
      </w:r>
      <w:r>
        <w:rPr>
          <w:sz w:val="22"/>
          <w:vertAlign w:val="subscript"/>
        </w:rPr>
        <w:t>2</w:t>
      </w:r>
      <w:r>
        <w:rPr>
          <w:sz w:val="22"/>
        </w:rPr>
        <w:t xml:space="preserve">  +  2 X</w:t>
      </w:r>
      <w:r>
        <w:rPr>
          <w:sz w:val="22"/>
          <w:vertAlign w:val="subscript"/>
        </w:rPr>
        <w:t>3</w:t>
      </w:r>
      <w:r>
        <w:rPr>
          <w:sz w:val="22"/>
        </w:rPr>
        <w:t xml:space="preserve">  +  0 X</w:t>
      </w:r>
      <w:r>
        <w:rPr>
          <w:sz w:val="22"/>
          <w:vertAlign w:val="subscript"/>
        </w:rPr>
        <w:t>4</w:t>
      </w:r>
      <w:r>
        <w:rPr>
          <w:sz w:val="22"/>
        </w:rPr>
        <w:t xml:space="preserve">  +  5  X</w:t>
      </w:r>
      <w:r>
        <w:rPr>
          <w:sz w:val="22"/>
          <w:vertAlign w:val="subscript"/>
        </w:rPr>
        <w:t>5</w:t>
      </w:r>
      <w:r>
        <w:rPr>
          <w:sz w:val="22"/>
        </w:rPr>
        <w:t xml:space="preserve">  +  10 X</w:t>
      </w:r>
      <w:r>
        <w:rPr>
          <w:sz w:val="22"/>
          <w:vertAlign w:val="subscript"/>
        </w:rPr>
        <w:t>6</w:t>
      </w:r>
      <w:r>
        <w:rPr>
          <w:sz w:val="22"/>
        </w:rPr>
        <w:t xml:space="preserve">  +  0 X</w:t>
      </w:r>
      <w:r>
        <w:rPr>
          <w:sz w:val="22"/>
          <w:vertAlign w:val="subscript"/>
        </w:rPr>
        <w:t>7</w:t>
      </w:r>
      <w:r>
        <w:rPr>
          <w:sz w:val="22"/>
        </w:rPr>
        <w:t xml:space="preserve">  +  28 E</w:t>
      </w:r>
      <w:r>
        <w:rPr>
          <w:sz w:val="22"/>
          <w:vertAlign w:val="subscript"/>
        </w:rPr>
        <w:t>28</w:t>
      </w:r>
      <w:r>
        <w:rPr>
          <w:sz w:val="22"/>
        </w:rPr>
        <w:t xml:space="preserve">  +  20 E</w:t>
      </w:r>
      <w:r>
        <w:rPr>
          <w:sz w:val="22"/>
          <w:vertAlign w:val="subscript"/>
        </w:rPr>
        <w:t>20</w:t>
      </w:r>
      <w:r>
        <w:rPr>
          <w:sz w:val="22"/>
        </w:rPr>
        <w:t xml:space="preserve">  +  15 E</w:t>
      </w:r>
      <w:r>
        <w:rPr>
          <w:sz w:val="22"/>
          <w:vertAlign w:val="subscript"/>
        </w:rPr>
        <w:t>15</w:t>
      </w:r>
      <w:r>
        <w:rPr>
          <w:sz w:val="22"/>
        </w:rPr>
        <w:t xml:space="preserve">  </w:t>
      </w:r>
    </w:p>
    <w:p>
      <w:pPr>
        <w:pStyle w:val="Normal"/>
        <w:ind w:start="360" w:end="0"/>
        <w:rPr>
          <w:sz w:val="22"/>
        </w:rPr>
      </w:pPr>
      <w:r>
        <w:rPr>
          <w:sz w:val="22"/>
        </w:rPr>
        <w:t>Subject to</w:t>
      </w:r>
    </w:p>
    <w:p>
      <w:pPr>
        <w:pStyle w:val="Normal"/>
        <w:ind w:start="360" w:end="0"/>
        <w:rPr/>
      </w:pPr>
      <w:r>
        <w:rPr>
          <w:sz w:val="22"/>
        </w:rPr>
        <w:tab/>
        <w:tab/>
        <w:t xml:space="preserve">      2 X</w:t>
      </w:r>
      <w:r>
        <w:rPr>
          <w:sz w:val="22"/>
          <w:vertAlign w:val="subscript"/>
        </w:rPr>
        <w:t>1</w:t>
      </w:r>
      <w:r>
        <w:rPr>
          <w:sz w:val="22"/>
        </w:rPr>
        <w:t xml:space="preserve">  +    1 X</w:t>
      </w:r>
      <w:r>
        <w:rPr>
          <w:sz w:val="22"/>
          <w:vertAlign w:val="subscript"/>
        </w:rPr>
        <w:t>2</w:t>
      </w:r>
      <w:r>
        <w:rPr>
          <w:sz w:val="22"/>
        </w:rPr>
        <w:t xml:space="preserve">  +  1 X</w:t>
      </w:r>
      <w:r>
        <w:rPr>
          <w:sz w:val="22"/>
          <w:vertAlign w:val="subscript"/>
        </w:rPr>
        <w:t>3</w:t>
      </w:r>
      <w:r>
        <w:rPr>
          <w:sz w:val="22"/>
        </w:rPr>
        <w:t xml:space="preserve">  </w:t>
        <w:tab/>
        <w:tab/>
        <w:tab/>
        <w:tab/>
        <w:t xml:space="preserve">         -    1  E</w:t>
      </w:r>
      <w:r>
        <w:rPr>
          <w:sz w:val="22"/>
          <w:vertAlign w:val="subscript"/>
        </w:rPr>
        <w:t>28</w:t>
      </w:r>
      <w:r>
        <w:rPr>
          <w:sz w:val="22"/>
        </w:rPr>
        <w:t xml:space="preserve">  </w:t>
        <w:tab/>
        <w:tab/>
        <w:tab/>
        <w:t xml:space="preserve">  =  30</w:t>
      </w:r>
    </w:p>
    <w:p>
      <w:pPr>
        <w:pStyle w:val="Normal"/>
        <w:ind w:start="360" w:end="0"/>
        <w:rPr>
          <w:sz w:val="22"/>
        </w:rPr>
      </w:pPr>
      <w:r>
        <w:rPr>
          <w:sz w:val="22"/>
        </w:rPr>
      </w:r>
    </w:p>
    <w:p>
      <w:pPr>
        <w:pStyle w:val="Normal"/>
        <w:ind w:start="360" w:end="0"/>
        <w:rPr/>
      </w:pPr>
      <w:r>
        <w:rPr>
          <w:sz w:val="22"/>
        </w:rPr>
        <w:tab/>
        <w:tab/>
        <w:tab/>
        <w:t xml:space="preserve">        1 X</w:t>
      </w:r>
      <w:r>
        <w:rPr>
          <w:sz w:val="22"/>
          <w:vertAlign w:val="subscript"/>
        </w:rPr>
        <w:t>2</w:t>
      </w:r>
      <w:r>
        <w:rPr>
          <w:sz w:val="22"/>
        </w:rPr>
        <w:t xml:space="preserve">  </w:t>
        <w:tab/>
        <w:t xml:space="preserve">     +  3 X</w:t>
      </w:r>
      <w:r>
        <w:rPr>
          <w:sz w:val="22"/>
          <w:vertAlign w:val="subscript"/>
        </w:rPr>
        <w:t>4</w:t>
      </w:r>
      <w:r>
        <w:rPr>
          <w:sz w:val="22"/>
        </w:rPr>
        <w:t xml:space="preserve">  +  2  X</w:t>
      </w:r>
      <w:r>
        <w:rPr>
          <w:sz w:val="22"/>
          <w:vertAlign w:val="subscript"/>
        </w:rPr>
        <w:t>5</w:t>
      </w:r>
      <w:r>
        <w:rPr>
          <w:sz w:val="22"/>
        </w:rPr>
        <w:t xml:space="preserve">  +   1 X</w:t>
      </w:r>
      <w:r>
        <w:rPr>
          <w:sz w:val="22"/>
          <w:vertAlign w:val="subscript"/>
        </w:rPr>
        <w:t>6</w:t>
      </w:r>
      <w:r>
        <w:rPr>
          <w:sz w:val="22"/>
        </w:rPr>
        <w:t xml:space="preserve">   </w:t>
        <w:tab/>
        <w:tab/>
        <w:tab/>
        <w:t>-  20 E</w:t>
      </w:r>
      <w:r>
        <w:rPr>
          <w:sz w:val="22"/>
          <w:vertAlign w:val="subscript"/>
        </w:rPr>
        <w:t>20</w:t>
      </w:r>
      <w:r>
        <w:rPr>
          <w:sz w:val="22"/>
        </w:rPr>
        <w:t xml:space="preserve">  </w:t>
        <w:tab/>
        <w:t xml:space="preserve">  =  60</w:t>
      </w:r>
    </w:p>
    <w:p>
      <w:pPr>
        <w:pStyle w:val="Normal"/>
        <w:rPr/>
      </w:pPr>
      <w:r>
        <w:rPr/>
      </w:r>
    </w:p>
    <w:p>
      <w:pPr>
        <w:pStyle w:val="Normal"/>
        <w:rPr/>
      </w:pPr>
      <w:r>
        <w:rPr/>
        <w:tab/>
        <w:tab/>
        <w:t xml:space="preserve">      </w:t>
      </w:r>
      <w:r>
        <w:rPr>
          <w:sz w:val="22"/>
        </w:rPr>
        <w:tab/>
        <w:tab/>
        <w:t xml:space="preserve">        2 X</w:t>
      </w:r>
      <w:r>
        <w:rPr>
          <w:sz w:val="22"/>
          <w:vertAlign w:val="subscript"/>
        </w:rPr>
        <w:t>3</w:t>
      </w:r>
      <w:r>
        <w:rPr>
          <w:sz w:val="22"/>
        </w:rPr>
        <w:t xml:space="preserve">  </w:t>
        <w:tab/>
        <w:t xml:space="preserve">     +  1  X</w:t>
      </w:r>
      <w:r>
        <w:rPr>
          <w:sz w:val="22"/>
          <w:vertAlign w:val="subscript"/>
        </w:rPr>
        <w:t>5</w:t>
      </w:r>
      <w:r>
        <w:rPr>
          <w:sz w:val="22"/>
        </w:rPr>
        <w:t xml:space="preserve">  +   2 X</w:t>
      </w:r>
      <w:r>
        <w:rPr>
          <w:sz w:val="22"/>
          <w:vertAlign w:val="subscript"/>
        </w:rPr>
        <w:t>6</w:t>
      </w:r>
      <w:r>
        <w:rPr>
          <w:sz w:val="22"/>
        </w:rPr>
        <w:t xml:space="preserve">   +  4 X</w:t>
      </w:r>
      <w:r>
        <w:rPr>
          <w:sz w:val="22"/>
          <w:vertAlign w:val="subscript"/>
        </w:rPr>
        <w:t>7</w:t>
      </w:r>
      <w:r>
        <w:rPr>
          <w:sz w:val="22"/>
        </w:rPr>
        <w:t xml:space="preserve">  +  15 E</w:t>
      </w:r>
      <w:r>
        <w:rPr>
          <w:sz w:val="22"/>
          <w:vertAlign w:val="subscript"/>
        </w:rPr>
        <w:t>15</w:t>
      </w:r>
      <w:r>
        <w:rPr/>
        <w:tab/>
        <w:tab/>
        <w:t xml:space="preserve">    -  E</w:t>
      </w:r>
      <w:r>
        <w:rPr>
          <w:vertAlign w:val="subscript"/>
        </w:rPr>
        <w:t>15</w:t>
      </w:r>
      <w:r>
        <w:rPr/>
        <w:t xml:space="preserve"> =  48</w:t>
      </w:r>
    </w:p>
    <w:p>
      <w:pPr>
        <w:pStyle w:val="Normal"/>
        <w:rPr/>
      </w:pPr>
      <w:r>
        <w:rPr/>
      </w:r>
    </w:p>
    <w:p>
      <w:pPr>
        <w:pStyle w:val="Normal"/>
        <w:rPr/>
      </w:pPr>
      <w:r>
        <w:rPr/>
        <w:tab/>
        <w:tab/>
        <w:t xml:space="preserve">All decision variables </w:t>
      </w:r>
      <w:r>
        <w:rPr>
          <w:u w:val="single"/>
        </w:rPr>
        <w:t>&gt;</w:t>
      </w:r>
      <w:r>
        <w:rPr/>
        <w:t xml:space="preserve"> 0</w:t>
      </w:r>
    </w:p>
    <w:p>
      <w:pPr>
        <w:pStyle w:val="Normal"/>
        <w:rPr/>
      </w:pPr>
      <w:r>
        <w:rPr/>
      </w:r>
    </w:p>
    <w:p>
      <w:pPr>
        <w:pStyle w:val="Normal"/>
        <w:numPr>
          <w:ilvl w:val="0"/>
          <w:numId w:val="9"/>
        </w:numPr>
        <w:rPr/>
      </w:pPr>
      <w:r>
        <w:rPr/>
        <w:t>Let X denote the quantity of raw material X that is acquired for processing in Department I.</w:t>
      </w:r>
    </w:p>
    <w:p>
      <w:pPr>
        <w:pStyle w:val="Normal"/>
        <w:ind w:start="360" w:end="0"/>
        <w:rPr/>
      </w:pPr>
      <w:r>
        <w:rPr/>
        <w:t>Let A</w:t>
      </w:r>
      <w:r>
        <w:rPr>
          <w:vertAlign w:val="subscript"/>
        </w:rPr>
        <w:t>1</w:t>
      </w:r>
      <w:r>
        <w:rPr/>
        <w:t xml:space="preserve">  =  number of units of product A that are sold at the split-off point.</w:t>
      </w:r>
    </w:p>
    <w:p>
      <w:pPr>
        <w:pStyle w:val="Normal"/>
        <w:ind w:start="360" w:end="0"/>
        <w:rPr/>
      </w:pPr>
      <w:r>
        <w:rPr/>
        <w:t>Let  B</w:t>
      </w:r>
      <w:r>
        <w:rPr>
          <w:vertAlign w:val="subscript"/>
        </w:rPr>
        <w:t>1</w:t>
      </w:r>
      <w:r>
        <w:rPr/>
        <w:t xml:space="preserve"> =  number of units of product B that are sold at the split-off point. </w:t>
      </w:r>
    </w:p>
    <w:p>
      <w:pPr>
        <w:pStyle w:val="Normal"/>
        <w:ind w:start="360" w:end="0"/>
        <w:rPr/>
      </w:pPr>
      <w:r>
        <w:rPr/>
        <w:t>Let A</w:t>
      </w:r>
      <w:r>
        <w:rPr>
          <w:vertAlign w:val="subscript"/>
        </w:rPr>
        <w:t>2</w:t>
      </w:r>
      <w:r>
        <w:rPr/>
        <w:t xml:space="preserve">  =  number of units of product A that is sold after further reprocessing in Department II</w:t>
      </w:r>
    </w:p>
    <w:p>
      <w:pPr>
        <w:pStyle w:val="Normal"/>
        <w:ind w:start="360" w:end="0"/>
        <w:rPr/>
      </w:pPr>
      <w:r>
        <w:rPr/>
        <w:t>Let B</w:t>
      </w:r>
      <w:r>
        <w:rPr>
          <w:vertAlign w:val="subscript"/>
        </w:rPr>
        <w:t>2</w:t>
      </w:r>
      <w:r>
        <w:rPr/>
        <w:t xml:space="preserve">  =  number of units of product B that is sold after further reprocessing in Department III.</w:t>
      </w:r>
    </w:p>
    <w:p>
      <w:pPr>
        <w:pStyle w:val="Normal"/>
        <w:ind w:start="360" w:end="0"/>
        <w:rPr/>
      </w:pPr>
      <w:r>
        <w:rPr/>
        <w:t>Before collecting all decision variables on the left-hand side of each constraint and all constants on the right-hand side of each constraint (only necessary for the algebraic solution technique, not the formulation), the linear programming model is:</w:t>
      </w:r>
    </w:p>
    <w:p>
      <w:pPr>
        <w:pStyle w:val="Normal"/>
        <w:ind w:start="360" w:end="0"/>
        <w:rPr/>
      </w:pPr>
      <w:r>
        <w:rPr/>
      </w:r>
    </w:p>
    <w:p>
      <w:pPr>
        <w:pStyle w:val="Normal"/>
        <w:ind w:start="360" w:end="0"/>
        <w:rPr/>
      </w:pPr>
      <w:r>
        <w:rPr/>
        <w:tab/>
        <w:t>MAXIMIZE</w:t>
        <w:tab/>
        <w:t>8 A</w:t>
      </w:r>
      <w:r>
        <w:rPr>
          <w:vertAlign w:val="subscript"/>
        </w:rPr>
        <w:t>1</w:t>
      </w:r>
      <w:r>
        <w:rPr/>
        <w:t xml:space="preserve">  +  9 A</w:t>
      </w:r>
      <w:r>
        <w:rPr>
          <w:vertAlign w:val="subscript"/>
        </w:rPr>
        <w:t>2</w:t>
      </w:r>
      <w:r>
        <w:rPr/>
        <w:t xml:space="preserve">  +  7 B</w:t>
      </w:r>
      <w:r>
        <w:rPr>
          <w:vertAlign w:val="subscript"/>
        </w:rPr>
        <w:t>1</w:t>
      </w:r>
      <w:r>
        <w:rPr/>
        <w:t xml:space="preserve">  +  6 B</w:t>
      </w:r>
      <w:r>
        <w:rPr>
          <w:vertAlign w:val="subscript"/>
        </w:rPr>
        <w:t>2</w:t>
      </w:r>
      <w:r>
        <w:rPr/>
        <w:t xml:space="preserve">  -   2  X</w:t>
      </w:r>
    </w:p>
    <w:p>
      <w:pPr>
        <w:pStyle w:val="Normal"/>
        <w:ind w:start="360" w:end="0"/>
        <w:rPr/>
      </w:pPr>
      <w:r>
        <w:rPr/>
        <w:tab/>
        <w:t>Subject to:</w:t>
      </w:r>
    </w:p>
    <w:p>
      <w:pPr>
        <w:pStyle w:val="Normal"/>
        <w:ind w:start="360" w:end="0"/>
        <w:rPr/>
      </w:pPr>
      <w:r>
        <w:rPr/>
        <w:tab/>
        <w:tab/>
        <w:tab/>
        <w:tab/>
        <w:tab/>
        <w:tab/>
        <w:tab/>
        <w:t xml:space="preserve">          X</w:t>
        <w:tab/>
        <w:t xml:space="preserve"> </w:t>
      </w:r>
      <w:r>
        <w:rPr>
          <w:u w:val="single"/>
        </w:rPr>
        <w:t>&lt;</w:t>
      </w:r>
      <w:r>
        <w:rPr/>
        <w:t xml:space="preserve">  40,000</w:t>
      </w:r>
    </w:p>
    <w:p>
      <w:pPr>
        <w:pStyle w:val="Normal"/>
        <w:ind w:start="360" w:end="0"/>
        <w:rPr/>
      </w:pPr>
      <w:r>
        <w:rPr/>
      </w:r>
    </w:p>
    <w:p>
      <w:pPr>
        <w:pStyle w:val="Normal"/>
        <w:ind w:start="360" w:end="0"/>
        <w:rPr/>
      </w:pPr>
      <w:r>
        <w:rPr/>
        <w:tab/>
        <w:tab/>
        <w:tab/>
        <w:tab/>
        <w:t xml:space="preserve">  3 A</w:t>
      </w:r>
      <w:r>
        <w:rPr>
          <w:vertAlign w:val="subscript"/>
        </w:rPr>
        <w:t>2</w:t>
      </w:r>
      <w:r>
        <w:rPr/>
        <w:t xml:space="preserve">  </w:t>
        <w:tab/>
        <w:t xml:space="preserve">+  </w:t>
        <w:tab/>
        <w:t xml:space="preserve">    1 B</w:t>
      </w:r>
      <w:r>
        <w:rPr>
          <w:vertAlign w:val="subscript"/>
        </w:rPr>
        <w:t>2</w:t>
      </w:r>
      <w:r>
        <w:rPr/>
        <w:t xml:space="preserve">  +  1.5 X</w:t>
        <w:tab/>
        <w:t xml:space="preserve"> </w:t>
      </w:r>
      <w:r>
        <w:rPr>
          <w:u w:val="single"/>
        </w:rPr>
        <w:t>&lt;</w:t>
      </w:r>
      <w:r>
        <w:rPr/>
        <w:t xml:space="preserve">  80,000</w:t>
      </w:r>
    </w:p>
    <w:p>
      <w:pPr>
        <w:pStyle w:val="Normal"/>
        <w:ind w:start="360" w:end="0"/>
        <w:rPr/>
      </w:pPr>
      <w:r>
        <w:rPr/>
      </w:r>
    </w:p>
    <w:p>
      <w:pPr>
        <w:pStyle w:val="Normal"/>
        <w:ind w:start="360" w:end="0"/>
        <w:rPr/>
      </w:pPr>
      <w:r>
        <w:rPr/>
        <w:tab/>
        <w:tab/>
        <w:tab/>
        <w:tab/>
        <w:tab/>
        <w:tab/>
        <w:tab/>
        <w:t xml:space="preserve">      3  X</w:t>
        <w:tab/>
        <w:t xml:space="preserve">  =  A</w:t>
      </w:r>
      <w:r>
        <w:rPr>
          <w:vertAlign w:val="subscript"/>
        </w:rPr>
        <w:t>1</w:t>
      </w:r>
      <w:r>
        <w:rPr/>
        <w:t xml:space="preserve">  +   A</w:t>
      </w:r>
      <w:r>
        <w:rPr>
          <w:vertAlign w:val="subscript"/>
        </w:rPr>
        <w:t>2</w:t>
      </w:r>
      <w:r>
        <w:rPr/>
        <w:t xml:space="preserve"> </w:t>
      </w:r>
    </w:p>
    <w:p>
      <w:pPr>
        <w:pStyle w:val="Normal"/>
        <w:ind w:start="360" w:end="0"/>
        <w:rPr/>
      </w:pPr>
      <w:r>
        <w:rPr/>
      </w:r>
    </w:p>
    <w:p>
      <w:pPr>
        <w:pStyle w:val="Normal"/>
        <w:ind w:start="360" w:end="0"/>
        <w:rPr/>
      </w:pPr>
      <w:r>
        <w:rPr/>
        <w:tab/>
        <w:tab/>
        <w:tab/>
        <w:tab/>
        <w:tab/>
        <w:tab/>
        <w:tab/>
        <w:t xml:space="preserve">      2  X</w:t>
        <w:tab/>
        <w:t xml:space="preserve">  =  B</w:t>
      </w:r>
      <w:r>
        <w:rPr>
          <w:vertAlign w:val="subscript"/>
        </w:rPr>
        <w:t>1</w:t>
      </w:r>
      <w:r>
        <w:rPr/>
        <w:t xml:space="preserve">   +  B</w:t>
      </w:r>
      <w:r>
        <w:rPr>
          <w:vertAlign w:val="subscript"/>
        </w:rPr>
        <w:t>2</w:t>
      </w:r>
      <w:r>
        <w:rPr/>
        <w:t xml:space="preserve"> </w:t>
      </w:r>
    </w:p>
    <w:p>
      <w:pPr>
        <w:pStyle w:val="Normal"/>
        <w:ind w:start="360" w:end="0"/>
        <w:rPr/>
      </w:pPr>
      <w:r>
        <w:rPr/>
      </w:r>
    </w:p>
    <w:p>
      <w:pPr>
        <w:pStyle w:val="Normal"/>
        <w:ind w:start="360" w:end="0"/>
        <w:rPr/>
      </w:pPr>
      <w:r>
        <w:rPr/>
        <w:tab/>
        <w:tab/>
        <w:t>and</w:t>
        <w:tab/>
        <w:t xml:space="preserve">     A</w:t>
      </w:r>
      <w:r>
        <w:rPr>
          <w:vertAlign w:val="subscript"/>
        </w:rPr>
        <w:t>1</w:t>
      </w:r>
      <w:r>
        <w:rPr/>
        <w:t xml:space="preserve"> ,     A</w:t>
      </w:r>
      <w:r>
        <w:rPr>
          <w:vertAlign w:val="subscript"/>
        </w:rPr>
        <w:t>2</w:t>
      </w:r>
      <w:r>
        <w:rPr/>
        <w:t xml:space="preserve"> ,       B</w:t>
      </w:r>
      <w:r>
        <w:rPr>
          <w:vertAlign w:val="subscript"/>
        </w:rPr>
        <w:t>1</w:t>
      </w:r>
      <w:r>
        <w:rPr/>
        <w:t xml:space="preserve"> ,       B</w:t>
      </w:r>
      <w:r>
        <w:rPr>
          <w:vertAlign w:val="subscript"/>
        </w:rPr>
        <w:t>2</w:t>
      </w:r>
      <w:r>
        <w:rPr/>
        <w:t xml:space="preserve"> ,         X  </w:t>
      </w:r>
      <w:r>
        <w:rPr>
          <w:u w:val="single"/>
        </w:rPr>
        <w:t>&gt;</w:t>
      </w:r>
      <w:r>
        <w:rPr/>
        <w:t xml:space="preserve">  0</w:t>
      </w:r>
    </w:p>
    <w:p>
      <w:pPr>
        <w:pStyle w:val="Normal"/>
        <w:ind w:start="360" w:end="0"/>
        <w:rPr/>
      </w:pPr>
      <w:r>
        <w:rPr/>
      </w:r>
    </w:p>
    <w:p>
      <w:pPr>
        <w:pStyle w:val="Normal"/>
        <w:ind w:start="360" w:end="0"/>
        <w:rPr/>
      </w:pPr>
      <w:r>
        <w:rPr/>
      </w:r>
    </w:p>
    <w:p>
      <w:pPr>
        <w:pStyle w:val="Normal"/>
        <w:ind w:start="360" w:end="0"/>
        <w:rPr/>
      </w:pPr>
      <w:r>
        <w:rPr/>
      </w:r>
    </w:p>
    <w:p>
      <w:pPr>
        <w:pStyle w:val="Normal"/>
        <w:rPr/>
      </w:pPr>
      <w:r>
        <w:rPr/>
        <w:t>Project Management</w:t>
      </w:r>
    </w:p>
    <w:p>
      <w:pPr>
        <w:pStyle w:val="Normal"/>
        <w:rPr/>
      </w:pPr>
      <w:r>
        <w:rPr/>
      </w:r>
    </w:p>
    <w:p>
      <w:pPr>
        <w:pStyle w:val="Normal"/>
        <w:numPr>
          <w:ilvl w:val="0"/>
          <w:numId w:val="9"/>
        </w:numPr>
        <w:rPr/>
      </w:pPr>
      <w:r>
        <w:rPr/>
        <w:t>(a)The project management diagram should have connecting arrows between:</w:t>
      </w:r>
    </w:p>
    <w:p>
      <w:pPr>
        <w:pStyle w:val="Normal"/>
        <w:ind w:firstLine="360" w:end="0"/>
        <w:rPr/>
      </w:pPr>
      <w:r>
        <w:rPr/>
        <w:t xml:space="preserve"> </w:t>
      </w:r>
      <w:r>
        <w:rPr/>
        <w:t>Start –A, Start-B, A-C, B-D, B-E, C-F, D-F, E-G, F-Finish, G-Finish.</w:t>
      </w:r>
    </w:p>
    <w:p>
      <w:pPr>
        <w:pStyle w:val="Normal"/>
        <w:ind w:firstLine="360" w:end="0"/>
        <w:rPr/>
      </w:pPr>
      <w:r>
        <w:rPr/>
        <w:t>The critical path is  Start-B-E-G-Finish</w:t>
      </w:r>
    </w:p>
    <w:p>
      <w:pPr>
        <w:pStyle w:val="Normal"/>
        <w:ind w:start="360" w:end="0"/>
        <w:rPr/>
      </w:pPr>
      <w:r>
        <w:rPr/>
        <w:t>The EST, EFT, LST, LFT, Total Slack (TS), Unshared Slack (US) are:</w:t>
      </w:r>
    </w:p>
    <w:p>
      <w:pPr>
        <w:pStyle w:val="Normal"/>
        <w:ind w:start="360" w:end="0"/>
        <w:rPr/>
      </w:pPr>
      <w:r>
        <w:rPr/>
      </w:r>
    </w:p>
    <w:p>
      <w:pPr>
        <w:pStyle w:val="Normal"/>
        <w:ind w:start="360" w:end="0"/>
        <w:rPr/>
      </w:pPr>
      <w:r>
        <w:rPr/>
      </w:r>
    </w:p>
    <w:tbl>
      <w:tblPr>
        <w:tblW w:w="8640" w:type="dxa"/>
        <w:jc w:val="start"/>
        <w:tblInd w:w="738" w:type="dxa"/>
        <w:tblLayout w:type="fixed"/>
        <w:tblCellMar>
          <w:top w:w="0" w:type="dxa"/>
          <w:start w:w="108" w:type="dxa"/>
          <w:bottom w:w="0" w:type="dxa"/>
          <w:end w:w="108" w:type="dxa"/>
        </w:tblCellMar>
      </w:tblPr>
      <w:tblGrid>
        <w:gridCol w:w="1530"/>
        <w:gridCol w:w="1350"/>
        <w:gridCol w:w="1170"/>
        <w:gridCol w:w="1170"/>
        <w:gridCol w:w="1260"/>
        <w:gridCol w:w="990"/>
        <w:gridCol w:w="1170"/>
      </w:tblGrid>
      <w:tr>
        <w:trPr/>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Activity</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EST</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EFT</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LST</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LFT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TS</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US</w:t>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D</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F</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13</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G</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r>
    </w:tbl>
    <w:p>
      <w:pPr>
        <w:pStyle w:val="Normal"/>
        <w:ind w:start="360" w:end="0"/>
        <w:rPr/>
      </w:pPr>
      <w:r>
        <w:rPr/>
      </w:r>
    </w:p>
    <w:p>
      <w:pPr>
        <w:pStyle w:val="Normal"/>
        <w:numPr>
          <w:ilvl w:val="0"/>
          <w:numId w:val="3"/>
        </w:numPr>
        <w:rPr/>
      </w:pPr>
      <w:r>
        <w:rPr/>
        <w:t>The time-cost tradeoff analysis is given \in the table below:</w:t>
      </w:r>
    </w:p>
    <w:p>
      <w:pPr>
        <w:pStyle w:val="Normal"/>
        <w:rPr/>
      </w:pPr>
      <w:r>
        <w:rPr/>
        <w:t xml:space="preserve">                </w:t>
      </w:r>
      <w:r>
        <w:rPr/>
        <w:t>Activity Durations at Step’ Start</w:t>
        <w:tab/>
        <w:t xml:space="preserve">     Path Lengths</w:t>
      </w:r>
    </w:p>
    <w:tbl>
      <w:tblPr>
        <w:tblW w:w="10440" w:type="dxa"/>
        <w:jc w:val="start"/>
        <w:tblInd w:w="0" w:type="dxa"/>
        <w:tblLayout w:type="fixed"/>
        <w:tblCellMar>
          <w:top w:w="0" w:type="dxa"/>
          <w:start w:w="108" w:type="dxa"/>
          <w:bottom w:w="0" w:type="dxa"/>
          <w:end w:w="108" w:type="dxa"/>
        </w:tblCellMar>
      </w:tblPr>
      <w:tblGrid>
        <w:gridCol w:w="580"/>
        <w:gridCol w:w="518"/>
        <w:gridCol w:w="540"/>
        <w:gridCol w:w="540"/>
        <w:gridCol w:w="540"/>
        <w:gridCol w:w="540"/>
        <w:gridCol w:w="540"/>
        <w:gridCol w:w="540"/>
        <w:gridCol w:w="630"/>
        <w:gridCol w:w="630"/>
        <w:gridCol w:w="540"/>
        <w:gridCol w:w="810"/>
        <w:gridCol w:w="592"/>
        <w:gridCol w:w="580"/>
        <w:gridCol w:w="580"/>
        <w:gridCol w:w="580"/>
        <w:gridCol w:w="580"/>
        <w:gridCol w:w="580"/>
      </w:tblGrid>
      <w:tr>
        <w:trPr/>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Step</w:t>
            </w:r>
          </w:p>
        </w:tc>
        <w:tc>
          <w:tcPr>
            <w:tcW w:w="518"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D</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E</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F</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G</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ACF</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BDF</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BEG</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Pr>
            <w:r>
              <w:rPr/>
              <w:t>Alt</w:t>
            </w:r>
          </w:p>
          <w:p>
            <w:pPr>
              <w:pStyle w:val="Normal"/>
              <w:jc w:val="center"/>
              <w:rPr>
                <w:sz w:val="18"/>
              </w:rPr>
            </w:pPr>
            <w:r>
              <w:rPr>
                <w:sz w:val="18"/>
              </w:rPr>
              <w:t>Reduce:</w:t>
            </w:r>
          </w:p>
        </w:tc>
        <w:tc>
          <w:tcPr>
            <w:tcW w:w="592"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Dir.</w:t>
            </w:r>
          </w:p>
          <w:p>
            <w:pPr>
              <w:pStyle w:val="Normal"/>
              <w:rPr>
                <w:sz w:val="16"/>
              </w:rPr>
            </w:pPr>
            <w:r>
              <w:rPr>
                <w:sz w:val="16"/>
              </w:rPr>
              <w:t>Cost</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Proj</w:t>
            </w:r>
          </w:p>
          <w:p>
            <w:pPr>
              <w:pStyle w:val="Normal"/>
              <w:jc w:val="center"/>
              <w:rPr>
                <w:sz w:val="20"/>
              </w:rPr>
            </w:pPr>
            <w:r>
              <w:rPr>
                <w:sz w:val="20"/>
              </w:rPr>
              <w:t>Dur.</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Tot.</w:t>
            </w:r>
          </w:p>
          <w:p>
            <w:pPr>
              <w:pStyle w:val="Normal"/>
              <w:jc w:val="center"/>
              <w:rPr>
                <w:sz w:val="18"/>
              </w:rPr>
            </w:pPr>
            <w:r>
              <w:rPr>
                <w:sz w:val="18"/>
              </w:rPr>
              <w:t>Dir.Cost</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Tot.</w:t>
            </w:r>
          </w:p>
          <w:p>
            <w:pPr>
              <w:pStyle w:val="Normal"/>
              <w:jc w:val="center"/>
              <w:rPr>
                <w:sz w:val="18"/>
              </w:rPr>
            </w:pPr>
            <w:r>
              <w:rPr>
                <w:sz w:val="18"/>
              </w:rPr>
              <w:t>Indir</w:t>
            </w:r>
          </w:p>
          <w:p>
            <w:pPr>
              <w:pStyle w:val="Normal"/>
              <w:jc w:val="center"/>
              <w:rPr>
                <w:sz w:val="18"/>
              </w:rPr>
            </w:pPr>
            <w:r>
              <w:rPr>
                <w:sz w:val="18"/>
              </w:rPr>
              <w:t>Cost</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Tot.</w:t>
            </w:r>
          </w:p>
          <w:p>
            <w:pPr>
              <w:pStyle w:val="Normal"/>
              <w:jc w:val="center"/>
              <w:rPr>
                <w:sz w:val="18"/>
              </w:rPr>
            </w:pPr>
            <w:r>
              <w:rPr>
                <w:sz w:val="18"/>
              </w:rPr>
              <w:t>Pen.</w:t>
            </w:r>
          </w:p>
          <w:p>
            <w:pPr>
              <w:pStyle w:val="Normal"/>
              <w:jc w:val="center"/>
              <w:rPr>
                <w:sz w:val="18"/>
              </w:rPr>
            </w:pPr>
            <w:r>
              <w:rPr>
                <w:sz w:val="18"/>
              </w:rPr>
              <w:t>Cost</w:t>
            </w:r>
          </w:p>
        </w:tc>
        <w:tc>
          <w:tcPr>
            <w:tcW w:w="580" w:type="dxa"/>
            <w:tcBorders>
              <w:top w:val="single" w:sz="4" w:space="0" w:color="000000"/>
              <w:start w:val="single" w:sz="4" w:space="0" w:color="000000"/>
              <w:bottom w:val="single" w:sz="4" w:space="0" w:color="000000"/>
              <w:end w:val="single" w:sz="4" w:space="0" w:color="000000"/>
            </w:tcBorders>
          </w:tcPr>
          <w:p>
            <w:pPr>
              <w:pStyle w:val="BodyText2"/>
              <w:rPr/>
            </w:pPr>
            <w:r>
              <w:rPr/>
              <w:t>Total</w:t>
            </w:r>
          </w:p>
          <w:p>
            <w:pPr>
              <w:pStyle w:val="Normal"/>
              <w:jc w:val="center"/>
              <w:rPr>
                <w:sz w:val="18"/>
              </w:rPr>
            </w:pPr>
            <w:r>
              <w:rPr>
                <w:sz w:val="18"/>
              </w:rPr>
              <w:t>Cost</w:t>
            </w:r>
          </w:p>
        </w:tc>
      </w:tr>
      <w:tr>
        <w:trPr/>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1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pPr>
            <w:r>
              <w:rPr/>
              <w:t>13</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5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84</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105</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195</w:t>
            </w:r>
          </w:p>
        </w:tc>
      </w:tr>
      <w:tr>
        <w:trPr/>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1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pPr>
            <w:r>
              <w:rPr/>
              <w:t>13</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p>
            <w:pPr>
              <w:pStyle w:val="Normal"/>
              <w:jc w:val="center"/>
              <w:rPr/>
            </w:pPr>
            <w:r>
              <w:rPr/>
              <w:t>E</w:t>
            </w:r>
          </w:p>
          <w:p>
            <w:pPr>
              <w:pStyle w:val="Normal"/>
              <w:jc w:val="center"/>
              <w:rPr/>
            </w:pPr>
            <w:r>
              <w:rPr/>
              <w:t>G</w:t>
            </w:r>
          </w:p>
        </w:tc>
        <w:tc>
          <w:tcPr>
            <w:tcW w:w="59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p>
            <w:pPr>
              <w:pStyle w:val="Normal"/>
              <w:jc w:val="center"/>
              <w:rPr/>
            </w:pPr>
            <w:r>
              <w:rPr/>
              <w:t>7</w:t>
            </w:r>
          </w:p>
          <w:p>
            <w:pPr>
              <w:pStyle w:val="Normal"/>
              <w:jc w:val="center"/>
              <w:rPr/>
            </w:pPr>
            <w:r>
              <w:rPr/>
              <w:t>5</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14</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86</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98</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187</w:t>
            </w:r>
          </w:p>
        </w:tc>
      </w:tr>
      <w:tr>
        <w:trPr/>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51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pPr>
            <w:r>
              <w:rPr/>
              <w:t>12</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14</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p>
            <w:pPr>
              <w:pStyle w:val="Normal"/>
              <w:jc w:val="center"/>
              <w:rPr/>
            </w:pPr>
            <w:r>
              <w:rPr/>
              <w:t>E</w:t>
            </w:r>
          </w:p>
          <w:p>
            <w:pPr>
              <w:pStyle w:val="Normal"/>
              <w:jc w:val="center"/>
              <w:rPr/>
            </w:pPr>
            <w:r>
              <w:rPr/>
              <w:t>G</w:t>
            </w:r>
          </w:p>
        </w:tc>
        <w:tc>
          <w:tcPr>
            <w:tcW w:w="59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p>
            <w:pPr>
              <w:pStyle w:val="Normal"/>
              <w:jc w:val="center"/>
              <w:rPr/>
            </w:pPr>
            <w:r>
              <w:rPr/>
              <w:t>7</w:t>
            </w:r>
          </w:p>
          <w:p>
            <w:pPr>
              <w:pStyle w:val="Normal"/>
              <w:jc w:val="center"/>
              <w:rPr/>
            </w:pPr>
            <w:r>
              <w:rPr/>
              <w:t>5</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13</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88</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91</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179</w:t>
            </w:r>
          </w:p>
        </w:tc>
      </w:tr>
      <w:tr>
        <w:trPr/>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51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pPr>
            <w:r>
              <w:rPr/>
              <w:t>11</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13</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Pr>
            <w:r>
              <w:rPr/>
              <w:t>E</w:t>
            </w:r>
          </w:p>
          <w:p>
            <w:pPr>
              <w:pStyle w:val="Normal"/>
              <w:jc w:val="center"/>
              <w:rPr/>
            </w:pPr>
            <w:r>
              <w:rPr/>
              <w:t>G</w:t>
            </w:r>
          </w:p>
        </w:tc>
        <w:tc>
          <w:tcPr>
            <w:tcW w:w="592"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p>
            <w:pPr>
              <w:pStyle w:val="Normal"/>
              <w:jc w:val="center"/>
              <w:rPr/>
            </w:pPr>
            <w:r>
              <w:rPr/>
              <w:t>5</w:t>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12</w:t>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93</w:t>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84</w:t>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-2</w:t>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175</w:t>
            </w:r>
          </w:p>
        </w:tc>
      </w:tr>
      <w:tr>
        <w:trPr/>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51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pPr>
            <w:r>
              <w:rPr/>
              <w:t>11</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12</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Pr>
            <w:r>
              <w:rPr/>
              <w:t>E</w:t>
            </w:r>
          </w:p>
          <w:p>
            <w:pPr>
              <w:pStyle w:val="Normal"/>
              <w:jc w:val="center"/>
              <w:rPr/>
            </w:pPr>
            <w:r>
              <w:rPr/>
              <w:t>G</w:t>
            </w:r>
          </w:p>
        </w:tc>
        <w:tc>
          <w:tcPr>
            <w:tcW w:w="592"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p>
            <w:pPr>
              <w:pStyle w:val="Normal"/>
              <w:jc w:val="center"/>
              <w:rPr/>
            </w:pPr>
            <w:r>
              <w:rPr/>
              <w:t>5</w:t>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11</w:t>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98</w:t>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77</w:t>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-4</w:t>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171</w:t>
            </w:r>
          </w:p>
        </w:tc>
      </w:tr>
      <w:tr>
        <w:trPr/>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51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pPr>
            <w:r>
              <w:rPr/>
              <w:t>11</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11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Pr>
            <w:r>
              <w:rPr/>
              <w:t>F,E</w:t>
            </w:r>
          </w:p>
          <w:p>
            <w:pPr>
              <w:pStyle w:val="Normal"/>
              <w:jc w:val="center"/>
              <w:rPr/>
            </w:pPr>
            <w:r>
              <w:rPr/>
              <w:t>F,G</w:t>
            </w:r>
          </w:p>
        </w:tc>
        <w:tc>
          <w:tcPr>
            <w:tcW w:w="592"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p>
            <w:pPr>
              <w:pStyle w:val="Normal"/>
              <w:jc w:val="center"/>
              <w:rPr/>
            </w:pPr>
            <w:r>
              <w:rPr/>
              <w:t>8</w:t>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10</w:t>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106</w:t>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70</w:t>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-6</w:t>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170</w:t>
            </w:r>
          </w:p>
        </w:tc>
      </w:tr>
      <w:tr>
        <w:trPr/>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51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Pr>
            <w:r>
              <w:rPr/>
              <w:t>F,E</w:t>
            </w:r>
          </w:p>
        </w:tc>
        <w:tc>
          <w:tcPr>
            <w:tcW w:w="592"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116</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63</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171</w:t>
            </w:r>
          </w:p>
        </w:tc>
      </w:tr>
      <w:tr>
        <w:trPr/>
        <w:tc>
          <w:tcPr>
            <w:tcW w:w="580"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51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Infeas.</w:t>
            </w:r>
          </w:p>
        </w:tc>
        <w:tc>
          <w:tcPr>
            <w:tcW w:w="5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rPr>
            </w:pPr>
            <w:r>
              <w:rPr>
                <w:sz w:val="18"/>
              </w:rPr>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ind w:start="360" w:end="0"/>
        <w:rPr/>
      </w:pPr>
      <w:r>
        <w:rPr/>
      </w:r>
    </w:p>
    <w:p>
      <w:pPr>
        <w:pStyle w:val="Normal"/>
        <w:ind w:start="360" w:end="0"/>
        <w:rPr/>
      </w:pPr>
      <w:r>
        <w:rPr/>
        <w:t>The project’s optimal duration is given in Step 6 (minimum cost) is 10 days</w:t>
      </w:r>
    </w:p>
    <w:p>
      <w:pPr>
        <w:pStyle w:val="Normal"/>
        <w:ind w:start="360" w:end="0"/>
        <w:rPr/>
      </w:pPr>
      <w:r>
        <w:rPr/>
        <w:t>with activity times: A is 2 days, B is 5 days, C is 3 days, D is 1 day, E is 2 days, F is 5 days, G is 4 days.</w:t>
      </w:r>
    </w:p>
    <w:p>
      <w:pPr>
        <w:pStyle w:val="Normal"/>
        <w:rPr/>
      </w:pPr>
      <w:r>
        <w:rPr/>
      </w:r>
    </w:p>
    <w:p>
      <w:pPr>
        <w:pStyle w:val="Normal"/>
        <w:numPr>
          <w:ilvl w:val="0"/>
          <w:numId w:val="9"/>
        </w:numPr>
        <w:rPr/>
      </w:pPr>
      <w:r>
        <w:rPr/>
        <w:t>This is problem 14-#17 in your Reader (you have the solution handed out in class).</w:t>
      </w:r>
    </w:p>
    <w:p>
      <w:pPr>
        <w:pStyle w:val="Normal"/>
        <w:numPr>
          <w:ilvl w:val="0"/>
          <w:numId w:val="9"/>
        </w:numPr>
        <w:rPr/>
      </w:pPr>
      <w:r>
        <w:rPr/>
        <w:t xml:space="preserve"> </w:t>
      </w:r>
      <w:r>
        <w:rPr/>
        <w:t>This is problem 14-#24 in your Reader (you have the solution handed out in class).</w:t>
      </w:r>
    </w:p>
    <w:p>
      <w:pPr>
        <w:pStyle w:val="Normal"/>
        <w:ind w:start="360" w:end="0"/>
        <w:rPr/>
      </w:pPr>
      <w:r>
        <w:rPr/>
      </w:r>
    </w:p>
    <w:p>
      <w:pPr>
        <w:pStyle w:val="Normal"/>
        <w:ind w:start="360" w:end="0"/>
        <w:rPr/>
      </w:pPr>
      <w:r>
        <w:rPr/>
      </w:r>
    </w:p>
    <w:p>
      <w:pPr>
        <w:pStyle w:val="Normal"/>
        <w:rPr/>
      </w:pPr>
      <w:r>
        <w:rPr/>
      </w:r>
    </w:p>
    <w:sectPr>
      <w:type w:val="nextPage"/>
      <w:pgSz w:w="12240" w:h="15840"/>
      <w:pgMar w:left="1008" w:right="1008" w:gutter="0" w:header="0" w:top="864"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i/>
      <w:sz w:val="32"/>
    </w:rPr>
  </w:style>
  <w:style w:type="character" w:styleId="WW8Num3z0">
    <w:name w:val="WW8Num3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3z0">
    <w:name w:val="WW8Num1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2000-05-13T04:57:00Z</dcterms:created>
  <dc:creator>Thomas W. McCullough</dc:creator>
  <dc:description/>
  <dc:language>en-CA</dc:language>
  <cp:lastModifiedBy>MCCULLOU</cp:lastModifiedBy>
  <cp:lastPrinted>2000-05-12T22:31:00Z</cp:lastPrinted>
  <dcterms:modified xsi:type="dcterms:W3CDTF">2000-05-13T04:57:00Z</dcterms:modified>
  <cp:revision>2</cp:revision>
  <dc:subject/>
  <dc:title>Linear Programming:</dc:title>
</cp:coreProperties>
</file>