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Please see the Price Curve below.  I have the down balancing in the system from 1100 to 2200 (9/1/01).</w:t>
      </w:r>
    </w:p>
    <w:p>
      <w:pPr>
        <w:pStyle w:val="Normal"/>
        <w:rPr/>
      </w:pPr>
      <w:r>
        <w:rPr/>
      </w:r>
    </w:p>
    <w:p>
      <w:pPr>
        <w:pStyle w:val="Normal"/>
        <w:ind w:start="-1440" w:end="-1260"/>
        <w:rPr/>
      </w:pPr>
      <w:r>
        <w:rPr/>
        <w:drawing>
          <wp:inline distT="0" distB="0" distL="0" distR="0">
            <wp:extent cx="7200900" cy="616458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16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ind w:start="-1440" w:end="-1260"/>
        <w:rPr/>
      </w:pPr>
      <w:r>
        <w:rPr/>
        <w:drawing>
          <wp:inline distT="0" distB="0" distL="0" distR="0">
            <wp:extent cx="6974840" cy="868489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40" cy="868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2001-09-01T14:14:00Z</dcterms:created>
  <dc:creator>jcapasso</dc:creator>
  <dc:description/>
  <dc:language>en-CA</dc:language>
  <cp:lastModifiedBy>jcapasso</cp:lastModifiedBy>
  <dcterms:modified xsi:type="dcterms:W3CDTF">2001-09-01T14:37:00Z</dcterms:modified>
  <cp:revision>1</cp:revision>
  <dc:subject/>
  <dc:title>Please see the Price Curve below</dc:title>
</cp:coreProperties>
</file>