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  <w:t>WORK EXPERIENCE</w:t>
      </w:r>
    </w:p>
    <w:p>
      <w:pPr>
        <w:pStyle w:val="Header"/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07/01 – Present</w:t>
        <w:tab/>
        <w:t>Enron Broadband Services, IP Trading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London, England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  <w:t>Analyst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Assisted in building and validating the forward pricing curves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Identified the largest wholesale buyers of IP in Europe as well as their suppliers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Priced potential deals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Called on ISPs to help generate deal flow and gather pricing points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Built a spreadsheet to analyze IP usage patterns and recommend the best pricing strategy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06/00 – 07/01</w:t>
        <w:tab/>
        <w:t>Enron Broadband Services, Enterprise Origination Europe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London, England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  <w:t>Analyst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Closed a bundled transaction worth $330,000 in gross margin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Lead originator for two large deals that are still in process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Restructured an existing customer’s contract to capture more mark-to-market value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Wrote a business plan for the newly formed EBS Market Intelligence Group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Provided structuring support by modeling potential deals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Managed multiple accounts for Enterprise Origination, including our largest customer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Performed market segmentation and targeting exercises (including cold-calling)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Presented the EBS value proposition to prospective customers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Prepared standard customer presentations, letters, and pitch books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Organized and led weekly team meetings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Assembled technology educational documents for team members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Built a database to track internal and external pricing points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Garamond" w:hAnsi="Garamond" w:cs="Garamond"/>
        </w:rPr>
      </w:pPr>
      <w:r>
        <w:rPr>
          <w:rFonts w:cs="Garamond" w:ascii="Garamond" w:hAnsi="Garamond"/>
        </w:rPr>
        <w:t>Prepared briefings and detailed research on specific companies and key individuals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06/99 – 06/00</w:t>
        <w:tab/>
        <w:t>Enron North America, Competitive Intelligence, Office of the Chairman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Houston, TX, USA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Analyst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Provided daily research and analysis to the East Power Desk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Developed applications to analyze large amounts of data using Visual Basic and Access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Wrote weekly industry updates as well as technical briefings for Ken Rice, CEO of Enron Broadband Services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Wrote a business plan proposing the creation of an intelligent agent for Internet searching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Oversaw the design and outsourcing of a new research portal site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Created a project and contact management system using Visual Basic and Access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>Participated in a security audit for the pre-launch of EnronOnline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  <w:t>EDUCATION</w:t>
      </w:r>
    </w:p>
    <w:p>
      <w:pPr>
        <w:pStyle w:val="Header"/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1995 – 1999 </w:t>
        <w:tab/>
        <w:t xml:space="preserve">Tulane University </w:t>
        <w:tab/>
        <w:tab/>
        <w:t>New Orleans, LA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  <w:t>BS in Computer Engineering</w:t>
      </w:r>
    </w:p>
    <w:p>
      <w:pPr>
        <w:pStyle w:val="Header"/>
        <w:tabs>
          <w:tab w:val="clear" w:pos="4320"/>
          <w:tab w:val="clear" w:pos="8640"/>
        </w:tabs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  <w:i/>
        </w:rPr>
        <w:t>Minors: Business, Mathematics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Graduated </w:t>
      </w:r>
      <w:r>
        <w:rPr>
          <w:rFonts w:cs="Garamond" w:ascii="Garamond" w:hAnsi="Garamond"/>
          <w:i/>
          <w:iCs/>
        </w:rPr>
        <w:t>Magna Cum Laude</w:t>
      </w:r>
    </w:p>
    <w:p>
      <w:pPr>
        <w:pStyle w:val="Header"/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  <w:t>SKILLS</w:t>
      </w:r>
    </w:p>
    <w:p>
      <w:pPr>
        <w:pStyle w:val="Header"/>
        <w:tabs>
          <w:tab w:val="clear" w:pos="4320"/>
          <w:tab w:val="clear" w:pos="8640"/>
        </w:tabs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</w:r>
    </w:p>
    <w:p>
      <w:pPr>
        <w:pStyle w:val="Header"/>
        <w:tabs>
          <w:tab w:val="clear" w:pos="4320"/>
          <w:tab w:val="clear" w:pos="8640"/>
        </w:tabs>
        <w:ind w:hanging="1440" w:start="2880" w:end="0"/>
        <w:rPr>
          <w:rFonts w:ascii="Garamond" w:hAnsi="Garamond" w:cs="Garamond"/>
        </w:rPr>
      </w:pPr>
      <w:r>
        <w:rPr>
          <w:rFonts w:cs="Garamond" w:ascii="Garamond" w:hAnsi="Garamond"/>
        </w:rPr>
        <w:t>Productivity Tools: Excel, PowerPoint, Word, and Access</w:t>
      </w:r>
    </w:p>
    <w:p>
      <w:pPr>
        <w:pStyle w:val="Header"/>
        <w:tabs>
          <w:tab w:val="clear" w:pos="4320"/>
          <w:tab w:val="clear" w:pos="8640"/>
        </w:tabs>
        <w:ind w:hanging="1440" w:start="2880" w:end="0"/>
        <w:rPr>
          <w:rFonts w:ascii="Garamond" w:hAnsi="Garamond" w:cs="Garamond"/>
        </w:rPr>
      </w:pPr>
      <w:r>
        <w:rPr>
          <w:rFonts w:cs="Garamond" w:ascii="Garamond" w:hAnsi="Garamond"/>
        </w:rPr>
        <w:t>Programming Languages: C, C++, HTML, Java, Pascal, SPARC Assembly, SQL, Verilog HDL, Visual BASIC, and Visual C++</w:t>
      </w:r>
    </w:p>
    <w:p>
      <w:pPr>
        <w:pStyle w:val="Header"/>
        <w:tabs>
          <w:tab w:val="clear" w:pos="4320"/>
          <w:tab w:val="clear" w:pos="8640"/>
        </w:tabs>
        <w:ind w:hanging="1440" w:start="2880" w:end="0"/>
        <w:rPr>
          <w:rFonts w:ascii="Garamond" w:hAnsi="Garamond" w:cs="Garamond"/>
        </w:rPr>
      </w:pPr>
      <w:r>
        <w:rPr>
          <w:rFonts w:cs="Garamond" w:ascii="Garamond" w:hAnsi="Garamond"/>
        </w:rPr>
        <w:t>Studying for CFA Level 1 Exam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Garamond" w:ascii="Garamond" w:hAnsi="Garamond"/>
        <w:sz w:val="14"/>
      </w:rPr>
      <w:t xml:space="preserve">4  B R I S T O L  H O U S E  </w:t>
    </w:r>
    <w:r>
      <w:rPr>
        <w:rFonts w:eastAsia="Symbol" w:cs="Symbol" w:ascii="Symbol" w:hAnsi="Symbol"/>
        <w:sz w:val="14"/>
      </w:rPr>
      <w:sym w:font="Symbol" w:char="f0b7"/>
    </w:r>
    <w:r>
      <w:rPr>
        <w:rFonts w:cs="Garamond" w:ascii="Garamond" w:hAnsi="Garamond"/>
        <w:sz w:val="14"/>
      </w:rPr>
      <w:t xml:space="preserve">  6 7  L O W E R  S L O A N E  S T R E E T  </w:t>
    </w:r>
    <w:r>
      <w:rPr>
        <w:rFonts w:eastAsia="Symbol" w:cs="Symbol" w:ascii="Symbol" w:hAnsi="Symbol"/>
        <w:sz w:val="14"/>
      </w:rPr>
      <w:sym w:font="Symbol" w:char="f0b7"/>
    </w:r>
    <w:r>
      <w:rPr>
        <w:rFonts w:cs="Garamond" w:ascii="Garamond" w:hAnsi="Garamond"/>
        <w:sz w:val="14"/>
      </w:rPr>
      <w:t xml:space="preserve">  L O N D O N ,  S W 1 W  8 D D</w:t>
    </w:r>
  </w:p>
  <w:p>
    <w:pPr>
      <w:pStyle w:val="Footer"/>
      <w:jc w:val="center"/>
      <w:rPr/>
    </w:pPr>
    <w:r>
      <w:rPr>
        <w:rFonts w:cs="Garamond" w:ascii="Garamond" w:hAnsi="Garamond"/>
        <w:sz w:val="14"/>
      </w:rPr>
      <w:t xml:space="preserve">P H O N E  + 4 4  ( 0 )  2 0  7 7 8 3  5 5 5 8  </w:t>
    </w:r>
    <w:r>
      <w:rPr>
        <w:rFonts w:eastAsia="Symbol" w:cs="Symbol" w:ascii="Symbol" w:hAnsi="Symbol"/>
        <w:sz w:val="14"/>
      </w:rPr>
      <w:sym w:font="Symbol" w:char="f0b7"/>
    </w:r>
    <w:r>
      <w:rPr>
        <w:rFonts w:cs="Garamond" w:ascii="Garamond" w:hAnsi="Garamond"/>
        <w:sz w:val="14"/>
      </w:rPr>
      <w:t xml:space="preserve">  E – M A I L   B R E N T . D O R N I E R @ E N R O N . C O 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Garamond" w:hAnsi="Garamond" w:cs="Garamond"/>
        <w:sz w:val="35"/>
      </w:rPr>
    </w:pPr>
    <w:r>
      <w:rPr>
        <w:rFonts w:cs="Garamond" w:ascii="Garamond" w:hAnsi="Garamond"/>
        <w:sz w:val="35"/>
      </w:rPr>
      <w:t>B R E N T   J .  D O R N I E 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color w:val="00000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12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2001-10-23T19:44:00Z</dcterms:created>
  <dc:creator>Fenton J. Dornier</dc:creator>
  <dc:description/>
  <dc:language>en-CA</dc:language>
  <cp:lastModifiedBy>aengler</cp:lastModifiedBy>
  <cp:lastPrinted>1999-02-19T11:55:00Z</cp:lastPrinted>
  <dcterms:modified xsi:type="dcterms:W3CDTF">2001-10-23T19:44:00Z</dcterms:modified>
  <cp:revision>2</cp:revision>
  <dc:subject/>
  <dc:title>EDUCATION</dc:title>
</cp:coreProperties>
</file>