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f:\attachcus\stclair-c\CStClairDEC20002\00000000975415F6AFD7D611826300065B5E8D3224202100.#1.Domain Name Transfer Agreement 5-11.DOC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