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b/>
          <w:color w:val="000000"/>
          <w:lang w:eastAsia="en-US"/>
        </w:rPr>
      </w:pPr>
      <w:r>
        <w:rPr>
          <w:rFonts w:cs="Helv" w:ascii="Helv" w:hAnsi="Helv"/>
          <w:b/>
          <w:color w:val="000000"/>
          <w:lang w:eastAsia="en-US"/>
        </w:rPr>
        <w:t>Text provided by SAP team:</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"This system is for the use of authorized users only. Individuals using this computer system without authority, or in excess of their authority, will be prosecuted to the maximum extent allowable by the law.  Individuals are subject to having all of their activities on this system monitored and recorded by the system administrators. In the course of monitoring individuals improperly using this system, or in the course of system maintenance, the activities of authorized users may also be monitored. Anyone using this system expressly consents to such monitoring and is advised that such monitoring reveals possible evidence of criminal activity, system administrator may provide the evidence of such monitoring to law enforcement officials. Anyone using this system expressly consents that they will not use this system in violation of the Enron Information System Security Policy."</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r>
    </w:p>
    <w:p>
      <w:pPr>
        <w:pStyle w:val="Normal"/>
        <w:rPr/>
      </w:pPr>
      <w:r>
        <w:rPr/>
        <w:t>____________________________________________________________________________________</w:t>
      </w:r>
    </w:p>
    <w:p>
      <w:pPr>
        <w:pStyle w:val="Normal"/>
        <w:rPr/>
      </w:pPr>
      <w:r>
        <w:rPr/>
      </w:r>
    </w:p>
    <w:p>
      <w:pPr>
        <w:pStyle w:val="Normal"/>
        <w:rPr>
          <w:b/>
          <w:sz w:val="24"/>
        </w:rPr>
      </w:pPr>
      <w:r>
        <w:rPr>
          <w:b/>
          <w:sz w:val="24"/>
        </w:rPr>
        <w:t>The text from HR-GIS system:</w:t>
      </w:r>
    </w:p>
    <w:p>
      <w:pPr>
        <w:pStyle w:val="Normal"/>
        <w:rPr>
          <w:b/>
          <w:sz w:val="24"/>
        </w:rPr>
      </w:pPr>
      <w:r>
        <w:rPr>
          <w:b/>
          <w:sz w:val="24"/>
        </w:rPr>
      </w:r>
    </w:p>
    <w:p>
      <w:pPr>
        <w:pStyle w:val="Normal"/>
        <w:rPr>
          <w:rFonts w:ascii="Arial" w:hAnsi="Arial" w:cs="Arial"/>
          <w:color w:val="000000"/>
        </w:rPr>
      </w:pPr>
      <w:r>
        <w:rPr>
          <w:rFonts w:cs="Arial" w:ascii="Arial" w:hAnsi="Arial"/>
          <w:color w:val="000000"/>
        </w:rPr>
        <w:t>By clicking on the "LOGIN" box above, I acknowledge that the information I have provided or confirmed in the Global Information System is true, complete, and not misleading in any way. I understand that any false or misleading statement that is incorrect, incomplete, or untrue will be grounds for disciplinary action, up to and including termination of employment, at the discretion of the company if discovered at any time.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2000-05-12T15:28:00Z</dcterms:created>
  <dc:creator>Philip Lee</dc:creator>
  <dc:description/>
  <dc:language>en-CA</dc:language>
  <cp:lastModifiedBy>slessne</cp:lastModifiedBy>
  <dcterms:modified xsi:type="dcterms:W3CDTF">2000-05-13T08:14:00Z</dcterms:modified>
  <cp:revision>3</cp:revision>
  <dc:subject/>
  <dc:title>The text we have is:</dc:title>
</cp:coreProperties>
</file>