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t>This agreement was prepared by a committee of ERCOT members and their attorneys.  It is a voluntary instrument and may be used by any one choosing to do so.  It is not required to be used by any ERCOT member or anyone choosing to do business within ERCOT.</w:t>
      </w:r>
    </w:p>
    <w:p>
      <w:pPr>
        <w:pStyle w:val="Normal"/>
        <w:jc w:val="both"/>
        <w:rPr/>
      </w:pPr>
      <w:r>
        <w:rPr/>
      </w:r>
    </w:p>
    <w:p>
      <w:pPr>
        <w:pStyle w:val="Normal"/>
        <w:jc w:val="both"/>
        <w:rPr/>
      </w:pPr>
      <w:r>
        <w:rPr/>
      </w:r>
    </w:p>
    <w:p>
      <w:pPr>
        <w:pStyle w:val="BodyText2"/>
        <w:pBdr>
          <w:top w:val="single" w:sz="4" w:space="1" w:color="000000"/>
          <w:left w:val="single" w:sz="4" w:space="4" w:color="000000"/>
          <w:bottom w:val="single" w:sz="4" w:space="1" w:color="000000"/>
          <w:right w:val="single" w:sz="4" w:space="4" w:color="000000"/>
        </w:pBdr>
        <w:spacing w:lineRule="auto" w:line="240"/>
        <w:ind w:start="0" w:end="0"/>
        <w:rPr>
          <w:sz w:val="16"/>
        </w:rPr>
      </w:pPr>
      <w:r>
        <w:rPr>
          <w:sz w:val="16"/>
        </w:rPr>
        <w:t>DISCLAIMER: The Agreement is intended to facilitate trade, avoid misunderstandings and make more definite the terms of Transactions concerning the sale of Wholesale Electricity in ERCOT. This Agreement is intended to cover Transactions which are governed by the PUCT, FERC, ERCOT ISO and any other body having regulatory jurisdiction in Texas. Further, neither ERCOT nor the ERCOT ISO mandate the use of the Agreement by any party.  ERCOT AND THE ERCOT ISO DISCLAIM AND EXCLUDE, AND ANY USER OF THE AGREEMENT ACKNOWLEDGES AND AGREES TO ERCOT’S AND THE ERCOT ISO’S DISCLAIMER OF, ANY AND ALL WARRANTIES, CONDITIONS OR REPRESENTATIONS, EXPRESS OR IMPLIED, ORAL OR WRITTEN, WITH RESPECT TO THE AGREEMENT OR ANY PART THEREOF.  EACH USER OF THIS AGREEMENT AGREES THAT UNDER NO CIRCUMSTANCES WILL ERCOT OR THE ERCOT ISO BE LIABLE FOR ANY DIRECT, SPECIAL, INCIDENTAL, CONSEQUENTIAL, EXEMPLARY OR PUNITIVE DAMAGES ARISING OUT OF ANY USE OF THE AGREEMENT.</w:t>
      </w:r>
    </w:p>
    <w:p>
      <w:pPr>
        <w:pStyle w:val="Normal"/>
        <w:rPr>
          <w:sz w:val="16"/>
        </w:rPr>
      </w:pPr>
      <w:r>
        <w:rPr>
          <w:sz w:val="16"/>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spacing w:lineRule="auto" w:line="480"/>
      <w:ind w:hanging="0" w:start="720" w:end="0"/>
      <w:jc w:val="both"/>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1999-09-13T14:37:00Z</dcterms:created>
  <dc:creator>Margaret Pemberton</dc:creator>
  <dc:description/>
  <dc:language>en-CA</dc:language>
  <cp:lastModifiedBy>Margaret Pemberton</cp:lastModifiedBy>
  <dcterms:modified xsi:type="dcterms:W3CDTF">1999-09-13T15:05:00Z</dcterms:modified>
  <cp:revision>1</cp:revision>
  <dc:subject/>
  <dc:title>This agreement was prepared by a committee of ERCOT members and their attorneys</dc:title>
</cp:coreProperties>
</file>