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firstLine="720" w:start="0" w:end="0"/>
        <w:jc w:val="center"/>
        <w:rPr/>
      </w:pPr>
      <w:r>
        <w:rPr/>
        <w:t>Sonesta Beach Resort Key Biscayne</w:t>
      </w:r>
    </w:p>
    <w:p>
      <w:pPr>
        <w:pStyle w:val="Normal"/>
        <w:rPr>
          <w:rFonts w:ascii="Arial" w:hAnsi="Arial" w:cs="Arial"/>
          <w:sz w:val="24"/>
        </w:rPr>
      </w:pPr>
      <w:r>
        <w:rPr>
          <w:rFonts w:cs="Arial" w:ascii="Arial" w:hAnsi="Arial"/>
          <w:sz w:val="24"/>
        </w:rPr>
      </w:r>
    </w:p>
    <w:tbl>
      <w:tblPr>
        <w:tblW w:w="8496" w:type="dxa"/>
        <w:jc w:val="start"/>
        <w:tblInd w:w="0" w:type="dxa"/>
        <w:tblLayout w:type="fixed"/>
        <w:tblCellMar>
          <w:top w:w="0" w:type="dxa"/>
          <w:start w:w="108" w:type="dxa"/>
          <w:bottom w:w="0" w:type="dxa"/>
          <w:end w:w="108" w:type="dxa"/>
        </w:tblCellMar>
      </w:tblPr>
      <w:tblGrid>
        <w:gridCol w:w="1278"/>
        <w:gridCol w:w="7218"/>
      </w:tblGrid>
      <w:tr>
        <w:trPr/>
        <w:tc>
          <w:tcPr>
            <w:tcW w:w="1278" w:type="dxa"/>
            <w:tcBorders/>
          </w:tcPr>
          <w:p>
            <w:pPr>
              <w:pStyle w:val="Normal"/>
              <w:rPr>
                <w:rFonts w:ascii="Arial" w:hAnsi="Arial" w:cs="Arial"/>
                <w:sz w:val="24"/>
              </w:rPr>
            </w:pPr>
            <w:r>
              <w:rPr/>
              <w:object w:dxaOrig="1305" w:dyaOrig="117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5.25pt;height:58.5pt" filled="f" o:ole="">
                  <v:imagedata r:id="rId3" o:title=""/>
                </v:shape>
                <o:OLEObject Type="Embed" ProgID="" ShapeID="ole_rId2" DrawAspect="Content" ObjectID="_2047686833" r:id="rId2"/>
              </w:object>
            </w:r>
          </w:p>
        </w:tc>
        <w:tc>
          <w:tcPr>
            <w:tcW w:w="7218" w:type="dxa"/>
            <w:tcBorders/>
          </w:tcPr>
          <w:p>
            <w:pPr>
              <w:pStyle w:val="Normal"/>
              <w:jc w:val="center"/>
              <w:rPr>
                <w:rFonts w:ascii="Arial" w:hAnsi="Arial" w:cs="Arial"/>
                <w:b/>
                <w:sz w:val="24"/>
              </w:rPr>
            </w:pPr>
            <w:r>
              <w:rPr>
                <w:rFonts w:cs="Arial" w:ascii="Arial" w:hAnsi="Arial"/>
                <w:b/>
                <w:sz w:val="24"/>
              </w:rPr>
              <w:t>DIRECTIONS FROM MIAMI INTERNATIONAL AIRPORT</w:t>
            </w:r>
          </w:p>
          <w:p>
            <w:pPr>
              <w:pStyle w:val="Normal"/>
              <w:jc w:val="center"/>
              <w:rPr>
                <w:rFonts w:ascii="Arial" w:hAnsi="Arial" w:eastAsia="Arial" w:cs="Arial"/>
                <w:b/>
                <w:sz w:val="24"/>
              </w:rPr>
            </w:pPr>
            <w:r>
              <w:rPr>
                <w:rFonts w:eastAsia="Arial" w:cs="Arial" w:ascii="Arial" w:hAnsi="Arial"/>
                <w:b/>
                <w:sz w:val="24"/>
              </w:rPr>
              <w:t xml:space="preserve"> </w:t>
            </w:r>
          </w:p>
          <w:p>
            <w:pPr>
              <w:pStyle w:val="Heading1"/>
              <w:ind w:hanging="0" w:start="0"/>
              <w:rPr/>
            </w:pPr>
            <w:r>
              <w:rPr/>
              <w:t>TO</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sz w:val="24"/>
              </w:rPr>
            </w:pPr>
            <w:r>
              <w:rPr>
                <w:rFonts w:cs="Arial" w:ascii="Arial" w:hAnsi="Arial"/>
                <w:b/>
                <w:sz w:val="24"/>
              </w:rPr>
              <w:t>SONESTA BEACH RESORT, KEY BISCAYNE</w:t>
            </w:r>
          </w:p>
        </w:tc>
      </w:tr>
    </w:tbl>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BodyText2"/>
        <w:rPr/>
      </w:pPr>
      <w:r>
        <w:rPr/>
        <w:t>Allow yourself twenty minutes from door to door, as you exit the Miami International Airport.  Follow the signs to I-95 South / Key Biscayne which will take you to 37th Avenue.  Turn Right on 37th Avenue, going straight until you reach the 836 Expressway.  Make a left turn onto 836 (East) and after the toll ($0.50), stay in the right lane taking Interstate 95 South (I-95)</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b/>
        <w:tab/>
        <w:tab/>
      </w:r>
      <w:r>
        <w:rPr>
          <w:rFonts w:cs="Arial" w:ascii="Arial" w:hAnsi="Arial"/>
          <w:sz w:val="24"/>
        </w:rPr>
        <w:drawing>
          <wp:inline distT="0" distB="0" distL="0" distR="0">
            <wp:extent cx="2408555" cy="15240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20" t="-18" r="-20" b="-18"/>
                    <a:stretch>
                      <a:fillRect/>
                    </a:stretch>
                  </pic:blipFill>
                  <pic:spPr bwMode="auto">
                    <a:xfrm>
                      <a:off x="0" y="0"/>
                      <a:ext cx="2408555" cy="1524000"/>
                    </a:xfrm>
                    <a:prstGeom prst="rect">
                      <a:avLst/>
                    </a:prstGeom>
                    <a:noFill/>
                  </pic:spPr>
                </pic:pic>
              </a:graphicData>
            </a:graphic>
          </wp:inline>
        </w:drawing>
      </w:r>
    </w:p>
    <w:p>
      <w:pPr>
        <w:pStyle w:val="Normal"/>
        <w:jc w:val="both"/>
        <w:rPr>
          <w:rFonts w:ascii="Arial" w:hAnsi="Arial" w:cs="Arial"/>
          <w:sz w:val="24"/>
        </w:rPr>
      </w:pPr>
      <w:r>
        <w:rPr>
          <w:rFonts w:cs="Arial" w:ascii="Arial" w:hAnsi="Arial"/>
          <w:sz w:val="24"/>
        </w:rPr>
      </w:r>
    </w:p>
    <w:p>
      <w:pPr>
        <w:pStyle w:val="BodyText2"/>
        <w:rPr/>
      </w:pPr>
      <w:r>
        <w:rPr/>
        <w:t>The skyline of Miami and the Biscayne Bay will be to your left as you proceed on I-95 going South.  Exit I-95 at Key Biscayne - Exit Number 1 and follow the signs to Rickenbacker Causeway. ($1.00 toll)</w:t>
      </w:r>
    </w:p>
    <w:p>
      <w:pPr>
        <w:pStyle w:val="Normal"/>
        <w:jc w:val="both"/>
        <w:rPr>
          <w:rFonts w:ascii="Arial" w:hAnsi="Arial" w:cs="Arial"/>
          <w:sz w:val="24"/>
        </w:rPr>
      </w:pPr>
      <w:r>
        <w:rPr>
          <w:rFonts w:cs="Arial" w:ascii="Arial" w:hAnsi="Arial"/>
          <w:sz w:val="24"/>
        </w:rPr>
      </w:r>
    </w:p>
    <w:p>
      <w:pPr>
        <w:pStyle w:val="BodyText"/>
        <w:rPr>
          <w:sz w:val="24"/>
        </w:rPr>
      </w:pPr>
      <w:r>
        <w:rPr>
          <w:sz w:val="24"/>
        </w:rPr>
        <w:t xml:space="preserve">Follow the Rickenbacker Causeway and continue straight.  As you pass the Miami Seaquarium on your right, the William Powell Bridge will bring you onto the island of Key Biscayne. You will pass Crandon Marina, Crandon Park and Crandon Park Golf Course, and the International Tennis Center.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Welcome to the Village of Key Biscayne!</w:t>
      </w:r>
    </w:p>
    <w:p>
      <w:pPr>
        <w:pStyle w:val="Normal"/>
        <w:jc w:val="both"/>
        <w:rPr>
          <w:rFonts w:ascii="Arial" w:hAnsi="Arial" w:cs="Arial"/>
          <w:b/>
          <w:sz w:val="24"/>
        </w:rPr>
      </w:pPr>
      <w:r>
        <w:rPr>
          <w:rFonts w:cs="Arial" w:ascii="Arial" w:hAnsi="Arial"/>
          <w:b/>
          <w:sz w:val="24"/>
        </w:rPr>
        <w:t>Watch your speed here as you approach a 30 mile per hour speed limit!</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sz w:val="24"/>
        </w:rPr>
      </w:pPr>
      <w:r>
        <w:rPr>
          <w:rFonts w:cs="Arial" w:ascii="Arial" w:hAnsi="Arial"/>
          <w:sz w:val="24"/>
        </w:rPr>
        <w:t>After the second traffic light make your first left turn onto Sonesta Drive which will bring you to the front entrance of the Sonesta Beach Hotel.  Valet parking is available.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18"/>
        </w:rPr>
      </w:pPr>
      <w:r>
        <w:rPr>
          <w:rFonts w:cs="Arial" w:ascii="Arial" w:hAnsi="Arial"/>
          <w:sz w:val="18"/>
        </w:rPr>
        <w:t>Sonesta Beach Resort Key Biscayne, 350 Ocean Drive, Key Biscayne, Florida, Tel: (305) 361-2021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4"/>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outlineLvl w:val="1"/>
    </w:pPr>
    <w:rPr>
      <w:rFonts w:ascii="Arial" w:hAnsi="Arial" w:cs="Arial"/>
      <w:sz w:val="24"/>
    </w:rPr>
  </w:style>
  <w:style w:type="paragraph" w:styleId="Heading3">
    <w:name w:val="heading 3"/>
    <w:basedOn w:val="Normal"/>
    <w:next w:val="Normal"/>
    <w:qFormat/>
    <w:pPr>
      <w:keepNext w:val="true"/>
      <w:numPr>
        <w:ilvl w:val="2"/>
        <w:numId w:val="1"/>
      </w:numPr>
      <w:jc w:val="both"/>
      <w:outlineLvl w:val="2"/>
    </w:pPr>
    <w:rPr>
      <w:rFonts w:ascii="Arial" w:hAnsi="Arial" w:cs="Arial"/>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image" Target="media/image2.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2002-03-05T16:13:00Z</dcterms:created>
  <dc:creator>SONESTA</dc:creator>
  <dc:description/>
  <dc:language>en-CA</dc:language>
  <cp:lastModifiedBy>rwinter</cp:lastModifiedBy>
  <cp:lastPrinted>2000-02-15T15:09:00Z</cp:lastPrinted>
  <dcterms:modified xsi:type="dcterms:W3CDTF">2002-03-05T16:17:00Z</dcterms:modified>
  <cp:revision>3</cp:revision>
  <dc:subject/>
  <dc:title>DIRECTIONS FROM </dc:title>
</cp:coreProperties>
</file>