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media/image1.wmf" ContentType="image/x-wmf"/>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ins w:id="7" w:author="Tim Swanson" w:date="2000-03-13T19:53:00Z"/>
        </w:rPr>
      </w:pPr>
      <w:ins w:id="0" w:author="Tim Swanson" w:date="2000-03-13T19:53:00Z">
        <w:r>
          <w:rPr/>
          <w:t>DRAFT</w:t>
        </w:r>
      </w:ins>
      <w:ins w:id="1" w:author="sshackl" w:date="2001-06-20T15:26:00Z">
        <w:r>
          <w:rPr/>
          <w:t xml:space="preserve"> 6/2</w:t>
        </w:r>
      </w:ins>
      <w:ins w:id="2" w:author="sshackl" w:date="2001-06-20T15:26:00Z">
        <w:del w:id="3" w:author="mheard" w:date="2001-06-26T12:40:00Z">
          <w:r>
            <w:rPr/>
            <w:delText>0</w:delText>
          </w:r>
        </w:del>
      </w:ins>
      <w:ins w:id="4" w:author="mheard" w:date="2001-06-26T12:40:00Z">
        <w:r>
          <w:rPr/>
          <w:t>1</w:t>
        </w:r>
      </w:ins>
      <w:ins w:id="5" w:author="sshackl" w:date="2001-06-20T15:26:00Z">
        <w:r>
          <w:rPr/>
          <w:t>/01</w:t>
        </w:r>
      </w:ins>
      <w:ins w:id="6" w:author="sshackl" w:date="2001-06-20T17:56:00Z">
        <w:r>
          <w:rPr/>
          <w:t xml:space="preserve">                 </w:t>
        </w:r>
      </w:ins>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Date:</w:t>
        <w:tab/>
        <w:tab/>
      </w:r>
      <w:ins w:id="8" w:author="sshackl" w:date="2001-06-20T15:27:00Z">
        <w:r>
          <w:rPr>
            <w:sz w:val="22"/>
          </w:rPr>
          <w:t>June __, 2001</w:t>
        </w:r>
      </w:ins>
      <w:del w:id="9" w:author="sshackl" w:date="2001-06-20T15:26:00Z">
        <w:r>
          <w:rPr>
            <w:sz w:val="22"/>
          </w:rPr>
          <w:delText>December 14, 1999</w:delText>
        </w:r>
      </w:del>
    </w:p>
    <w:p>
      <w:pPr>
        <w:pStyle w:val="Normal"/>
        <w:jc w:val="both"/>
        <w:rPr>
          <w:sz w:val="22"/>
        </w:rPr>
      </w:pPr>
      <w:r>
        <w:rPr>
          <w:sz w:val="22"/>
        </w:rPr>
        <w:tab/>
        <w:tab/>
        <w:tab/>
        <w:tab/>
        <w:tab/>
        <w:tab/>
        <w:tab/>
        <w:tab/>
      </w:r>
    </w:p>
    <w:p>
      <w:pPr>
        <w:pStyle w:val="Normal"/>
        <w:jc w:val="both"/>
        <w:rPr>
          <w:sz w:val="22"/>
          <w:ins w:id="10" w:author="sshackl" w:date="2001-06-20T17:56:00Z"/>
        </w:rPr>
      </w:pPr>
      <w:r>
        <w:rPr>
          <w:sz w:val="22"/>
        </w:rPr>
        <w:t>To:</w:t>
        <w:tab/>
        <w:tab/>
        <w:t>Enron North America Corp.</w:t>
      </w:r>
    </w:p>
    <w:p>
      <w:pPr>
        <w:pStyle w:val="Normal"/>
        <w:jc w:val="both"/>
        <w:rPr>
          <w:sz w:val="22"/>
          <w:ins w:id="12" w:author="sshackl" w:date="2001-06-20T17:56:00Z"/>
        </w:rPr>
      </w:pPr>
      <w:ins w:id="11" w:author="sshackl" w:date="2001-06-20T17:56:00Z">
        <w:r>
          <w:rPr>
            <w:sz w:val="22"/>
          </w:rPr>
          <w:tab/>
          <w:tab/>
          <w:t>1400 Smith Street</w:t>
        </w:r>
      </w:ins>
    </w:p>
    <w:p>
      <w:pPr>
        <w:pStyle w:val="Normal"/>
        <w:jc w:val="both"/>
        <w:rPr>
          <w:sz w:val="22"/>
          <w:ins w:id="14" w:author="sshackl" w:date="2001-06-20T17:56:00Z"/>
        </w:rPr>
      </w:pPr>
      <w:ins w:id="13" w:author="sshackl" w:date="2001-06-20T17:56:00Z">
        <w:r>
          <w:rPr>
            <w:sz w:val="22"/>
          </w:rPr>
          <w:tab/>
          <w:tab/>
          <w:t>Houston, Texas  77002</w:t>
        </w:r>
      </w:ins>
    </w:p>
    <w:p>
      <w:pPr>
        <w:pStyle w:val="Normal"/>
        <w:jc w:val="both"/>
        <w:rPr>
          <w:sz w:val="22"/>
          <w:ins w:id="16" w:author="sshackl" w:date="2001-06-20T17:56:00Z"/>
        </w:rPr>
      </w:pPr>
      <w:ins w:id="15" w:author="sshackl" w:date="2001-06-20T17:56:00Z">
        <w:r>
          <w:rPr>
            <w:sz w:val="22"/>
          </w:rPr>
          <w:tab/>
          <w:tab/>
          <w:t>Attention:  [Joe Hunter/Lisa Bills]</w:t>
        </w:r>
      </w:ins>
    </w:p>
    <w:p>
      <w:pPr>
        <w:pStyle w:val="Normal"/>
        <w:jc w:val="both"/>
        <w:rPr>
          <w:sz w:val="22"/>
          <w:ins w:id="18" w:author="sshackl" w:date="2001-06-20T17:56:00Z"/>
        </w:rPr>
      </w:pPr>
      <w:ins w:id="17" w:author="sshackl" w:date="2001-06-20T17:56:00Z">
        <w:r>
          <w:rPr>
            <w:sz w:val="22"/>
          </w:rPr>
          <w:tab/>
          <w:tab/>
          <w:t>Facsimile No.:  (713) 646-2495</w:t>
        </w:r>
      </w:ins>
    </w:p>
    <w:p>
      <w:pPr>
        <w:pStyle w:val="Normal"/>
        <w:jc w:val="both"/>
        <w:rPr>
          <w:sz w:val="22"/>
        </w:rPr>
      </w:pPr>
      <w:ins w:id="19" w:author="sshackl" w:date="2001-06-20T17:56:00Z">
        <w:r>
          <w:rPr>
            <w:sz w:val="22"/>
          </w:rPr>
          <w:tab/>
          <w:tab/>
          <w:t>Telephone No.:  (713) 853-3316</w:t>
        </w:r>
      </w:ins>
    </w:p>
    <w:p>
      <w:pPr>
        <w:pStyle w:val="Normal"/>
        <w:jc w:val="both"/>
        <w:rPr>
          <w:sz w:val="22"/>
        </w:rPr>
      </w:pPr>
      <w:r>
        <w:rPr>
          <w:sz w:val="22"/>
        </w:rPr>
        <w:tab/>
        <w:tab/>
        <w:tab/>
        <w:tab/>
        <w:tab/>
        <w:tab/>
        <w:tab/>
        <w:tab/>
      </w:r>
    </w:p>
    <w:p>
      <w:pPr>
        <w:pStyle w:val="Normal"/>
        <w:jc w:val="both"/>
        <w:rPr>
          <w:sz w:val="22"/>
          <w:del w:id="22" w:author="sshackl" w:date="2001-06-20T17:58:00Z"/>
        </w:rPr>
      </w:pPr>
      <w:del w:id="20" w:author="sshackl" w:date="2001-06-20T17:58:00Z">
        <w:r>
          <w:rPr>
            <w:sz w:val="22"/>
          </w:rPr>
          <w:delText xml:space="preserve">Attention: </w:delText>
        </w:r>
      </w:del>
      <w:del w:id="21" w:author="sshackl" w:date="2001-06-20T15:27:00Z">
        <w:r>
          <w:rPr>
            <w:sz w:val="22"/>
          </w:rPr>
          <w:delText xml:space="preserve"> </w:delText>
          <w:tab/>
          <w:delText>Treasa Kirby</w:delText>
        </w:r>
      </w:del>
    </w:p>
    <w:p>
      <w:pPr>
        <w:pStyle w:val="Normal"/>
        <w:jc w:val="both"/>
        <w:rPr>
          <w:sz w:val="22"/>
          <w:del w:id="25" w:author="sshackl" w:date="2001-06-20T17:58:00Z"/>
        </w:rPr>
      </w:pPr>
      <w:del w:id="23" w:author="sshackl" w:date="2001-06-20T17:58:00Z">
        <w:r>
          <w:rPr>
            <w:sz w:val="22"/>
          </w:rPr>
          <w:delText>Fax No.:</w:delText>
          <w:tab/>
        </w:r>
      </w:del>
      <w:del w:id="24" w:author="sshackl" w:date="2001-06-20T15:27:00Z">
        <w:r>
          <w:rPr>
            <w:sz w:val="22"/>
          </w:rPr>
          <w:delText>02 07 783 8026</w:delText>
        </w:r>
      </w:del>
    </w:p>
    <w:p>
      <w:pPr>
        <w:pStyle w:val="Normal"/>
        <w:jc w:val="both"/>
        <w:rPr>
          <w:sz w:val="22"/>
          <w:del w:id="27" w:author="sshackl" w:date="2001-06-20T17:58:00Z"/>
        </w:rPr>
      </w:pPr>
      <w:del w:id="26" w:author="sshackl" w:date="2001-06-20T17:58:00Z">
        <w:r>
          <w:rPr>
            <w:sz w:val="22"/>
          </w:rPr>
        </w:r>
      </w:del>
    </w:p>
    <w:p>
      <w:pPr>
        <w:pStyle w:val="Normal"/>
        <w:jc w:val="both"/>
        <w:rPr>
          <w:sz w:val="22"/>
          <w:del w:id="30" w:author="sshackl" w:date="2001-06-20T17:58:00Z"/>
        </w:rPr>
      </w:pPr>
      <w:del w:id="28" w:author="sshackl" w:date="2001-06-20T17:58:00Z">
        <w:r>
          <w:rPr>
            <w:sz w:val="22"/>
          </w:rPr>
          <w:delText>Attention:</w:delText>
          <w:tab/>
        </w:r>
      </w:del>
      <w:del w:id="29" w:author="sshackl" w:date="2001-06-20T15:27:00Z">
        <w:r>
          <w:rPr>
            <w:sz w:val="22"/>
          </w:rPr>
          <w:delText>Simon Crowe</w:delText>
        </w:r>
      </w:del>
    </w:p>
    <w:p>
      <w:pPr>
        <w:pStyle w:val="Normal"/>
        <w:jc w:val="both"/>
        <w:rPr>
          <w:sz w:val="22"/>
          <w:del w:id="33" w:author="sshackl" w:date="2001-06-20T17:58:00Z"/>
        </w:rPr>
      </w:pPr>
      <w:del w:id="31" w:author="sshackl" w:date="2001-06-20T17:58:00Z">
        <w:r>
          <w:rPr>
            <w:sz w:val="22"/>
          </w:rPr>
          <w:delText>Fax No.:</w:delText>
          <w:tab/>
        </w:r>
      </w:del>
      <w:del w:id="32" w:author="sshackl" w:date="2001-06-20T15:27:00Z">
        <w:r>
          <w:rPr>
            <w:sz w:val="22"/>
          </w:rPr>
          <w:delText>02 07 783 8026</w:delText>
        </w:r>
      </w:del>
    </w:p>
    <w:p>
      <w:pPr>
        <w:pStyle w:val="Normal"/>
        <w:jc w:val="both"/>
        <w:rPr>
          <w:sz w:val="22"/>
          <w:ins w:id="35" w:author="sshackl" w:date="2001-06-20T18:22:00Z"/>
        </w:rPr>
      </w:pPr>
      <w:ins w:id="34" w:author="sshackl" w:date="2001-06-20T17:58:00Z">
        <w:r>
          <w:rPr>
            <w:sz w:val="22"/>
          </w:rPr>
          <w:t>From:</w:t>
          <w:tab/>
          <w:tab/>
          <w:t>Delta Energy Corporation</w:t>
        </w:r>
      </w:ins>
    </w:p>
    <w:p>
      <w:pPr>
        <w:pStyle w:val="Normal"/>
        <w:jc w:val="both"/>
        <w:rPr>
          <w:sz w:val="22"/>
          <w:ins w:id="37" w:author="sshackl" w:date="2001-06-20T18:22:00Z"/>
        </w:rPr>
      </w:pPr>
      <w:ins w:id="36" w:author="sshackl" w:date="2001-06-20T18:22:00Z">
        <w:r>
          <w:rPr>
            <w:sz w:val="22"/>
          </w:rPr>
          <w:tab/>
          <w:tab/>
          <w:t>P.O. Box 309</w:t>
        </w:r>
      </w:ins>
    </w:p>
    <w:p>
      <w:pPr>
        <w:pStyle w:val="Normal"/>
        <w:jc w:val="both"/>
        <w:rPr>
          <w:sz w:val="22"/>
          <w:ins w:id="39" w:author="sshackl" w:date="2001-06-20T18:22:00Z"/>
        </w:rPr>
      </w:pPr>
      <w:ins w:id="38" w:author="sshackl" w:date="2001-06-20T18:22:00Z">
        <w:r>
          <w:rPr>
            <w:sz w:val="22"/>
          </w:rPr>
          <w:tab/>
          <w:tab/>
          <w:t>Grand Cayman, Cayman Islands</w:t>
        </w:r>
      </w:ins>
    </w:p>
    <w:p>
      <w:pPr>
        <w:pStyle w:val="Normal"/>
        <w:jc w:val="both"/>
        <w:rPr>
          <w:sz w:val="22"/>
          <w:ins w:id="41" w:author="sshackl" w:date="2001-06-20T17:58:00Z"/>
        </w:rPr>
      </w:pPr>
      <w:ins w:id="40" w:author="sshackl" w:date="2001-06-20T18:22:00Z">
        <w:r>
          <w:rPr>
            <w:sz w:val="22"/>
          </w:rPr>
          <w:tab/>
          <w:tab/>
          <w:t>British West Indies</w:t>
        </w:r>
      </w:ins>
    </w:p>
    <w:p>
      <w:pPr>
        <w:pStyle w:val="Normal"/>
        <w:jc w:val="both"/>
        <w:rPr>
          <w:ins w:id="45" w:author="sshackl" w:date="2001-06-20T17:58:00Z"/>
        </w:rPr>
      </w:pPr>
      <w:ins w:id="42" w:author="sshackl" w:date="2001-06-20T17:58:00Z">
        <w:r>
          <w:rPr>
            <w:sz w:val="22"/>
          </w:rPr>
          <w:tab/>
          <w:tab/>
        </w:r>
      </w:ins>
      <w:ins w:id="43" w:author="sshackl" w:date="2001-06-20T18:22:00Z">
        <w:r>
          <w:rPr>
            <w:sz w:val="22"/>
          </w:rPr>
          <w:t>A</w:t>
        </w:r>
      </w:ins>
      <w:ins w:id="44" w:author="sshackl" w:date="2001-06-20T17:58:00Z">
        <w:r>
          <w:rPr>
            <w:sz w:val="22"/>
          </w:rPr>
          <w:t>ttention:</w:t>
        </w:r>
      </w:ins>
    </w:p>
    <w:p>
      <w:pPr>
        <w:pStyle w:val="Normal"/>
        <w:jc w:val="both"/>
        <w:rPr>
          <w:sz w:val="22"/>
          <w:ins w:id="48" w:author="sshackl" w:date="2001-06-20T17:58:00Z"/>
        </w:rPr>
      </w:pPr>
      <w:ins w:id="46" w:author="sshackl" w:date="2001-06-20T17:58:00Z">
        <w:r>
          <w:rPr>
            <w:sz w:val="22"/>
          </w:rPr>
          <w:tab/>
          <w:tab/>
          <w:t>Facsimile No.:  (345)</w:t>
        </w:r>
      </w:ins>
      <w:ins w:id="47" w:author="sshackl" w:date="2001-06-20T18:23:00Z">
        <w:r>
          <w:rPr>
            <w:sz w:val="22"/>
          </w:rPr>
          <w:t xml:space="preserve"> 949-8295</w:t>
        </w:r>
      </w:ins>
    </w:p>
    <w:p>
      <w:pPr>
        <w:pStyle w:val="Normal"/>
        <w:jc w:val="both"/>
        <w:rPr>
          <w:sz w:val="22"/>
          <w:ins w:id="50" w:author="sshackl" w:date="2001-06-20T17:58:00Z"/>
        </w:rPr>
      </w:pPr>
      <w:ins w:id="49" w:author="sshackl" w:date="2001-06-20T17:58:00Z">
        <w:r>
          <w:rPr>
            <w:sz w:val="22"/>
          </w:rPr>
          <w:tab/>
          <w:tab/>
          <w:t>Telephone No.:</w:t>
        </w:r>
      </w:ins>
    </w:p>
    <w:p>
      <w:pPr>
        <w:pStyle w:val="Normal"/>
        <w:jc w:val="both"/>
        <w:rPr>
          <w:sz w:val="22"/>
          <w:ins w:id="52" w:author="sshackl" w:date="2001-06-20T17:58:00Z"/>
        </w:rPr>
      </w:pPr>
      <w:ins w:id="51" w:author="sshackl" w:date="2001-06-20T17:58:00Z">
        <w:r>
          <w:rPr>
            <w:sz w:val="22"/>
          </w:rPr>
        </w:r>
      </w:ins>
    </w:p>
    <w:p>
      <w:pPr>
        <w:pStyle w:val="Normal"/>
        <w:jc w:val="both"/>
        <w:rPr>
          <w:sz w:val="22"/>
        </w:rPr>
      </w:pPr>
      <w:r>
        <w:rPr>
          <w:sz w:val="22"/>
        </w:rPr>
      </w:r>
    </w:p>
    <w:p>
      <w:pPr>
        <w:pStyle w:val="Normal"/>
        <w:jc w:val="center"/>
        <w:rPr/>
      </w:pPr>
      <w:del w:id="53" w:author="sshackl" w:date="2001-06-20T17:59:00Z">
        <w:r>
          <w:rPr>
            <w:b/>
            <w:sz w:val="22"/>
            <w:u w:val="single"/>
          </w:rPr>
          <w:delText>Subject</w:delText>
        </w:r>
      </w:del>
      <w:del w:id="54" w:author="sshackl" w:date="2001-06-20T17:59:00Z">
        <w:r>
          <w:rPr>
            <w:sz w:val="22"/>
            <w:u w:val="single"/>
          </w:rPr>
          <w:delText>:</w:delText>
        </w:r>
      </w:del>
      <w:r>
        <w:rPr>
          <w:sz w:val="22"/>
          <w:u w:val="single"/>
        </w:rPr>
        <w:t xml:space="preserve"> </w:t>
      </w:r>
      <w:r>
        <w:rPr>
          <w:b/>
          <w:sz w:val="22"/>
          <w:u w:val="single"/>
        </w:rPr>
        <w:t xml:space="preserve">Swap </w:t>
      </w:r>
      <w:del w:id="55" w:author="sshackl" w:date="2001-06-20T17:19:00Z">
        <w:r>
          <w:rPr>
            <w:b/>
            <w:sz w:val="22"/>
            <w:u w:val="single"/>
          </w:rPr>
          <w:delText>Transaction</w:delText>
        </w:r>
      </w:del>
      <w:del w:id="56" w:author="sshackl" w:date="2001-06-20T15:26:00Z">
        <w:r>
          <w:rPr>
            <w:b/>
            <w:sz w:val="22"/>
            <w:u w:val="single"/>
          </w:rPr>
          <w:delText xml:space="preserve"> </w:delText>
        </w:r>
      </w:del>
      <w:ins w:id="57" w:author="Tim Swanson" w:date="2000-03-13T19:34:00Z">
        <w:del w:id="58" w:author="sshackl" w:date="2001-06-20T15:26:00Z">
          <w:r>
            <w:rPr>
              <w:b/>
              <w:i/>
              <w:sz w:val="22"/>
              <w:u w:val="single"/>
            </w:rPr>
            <w:delText xml:space="preserve">REVISED </w:delText>
          </w:r>
        </w:del>
      </w:ins>
      <w:del w:id="59" w:author="sshackl" w:date="2001-06-20T17:19:00Z">
        <w:r>
          <w:rPr>
            <w:b/>
            <w:sz w:val="22"/>
            <w:u w:val="single"/>
          </w:rPr>
          <w:delText>Confirmation</w:delText>
        </w:r>
      </w:del>
      <w:ins w:id="60" w:author="sshackl" w:date="2001-06-20T17:19:00Z">
        <w:r>
          <w:rPr>
            <w:b/>
            <w:sz w:val="22"/>
            <w:u w:val="single"/>
          </w:rPr>
          <w:t>Transaction Confirmation</w:t>
        </w:r>
      </w:ins>
      <w:r>
        <w:rPr>
          <w:b/>
          <w:sz w:val="22"/>
          <w:u w:val="single"/>
        </w:rPr>
        <w:t xml:space="preserve"> - Reference No. </w:t>
      </w:r>
      <w:del w:id="61" w:author="sshackl" w:date="2001-06-20T15:26:00Z">
        <w:r>
          <w:rPr>
            <w:b/>
            <w:sz w:val="22"/>
            <w:u w:val="single"/>
          </w:rPr>
          <w:delText>50990287</w:delText>
        </w:r>
      </w:del>
      <w:ins w:id="62" w:author="sshackl" w:date="2001-06-20T15:26:00Z">
        <w:r>
          <w:rPr>
            <w:b/>
            <w:sz w:val="22"/>
            <w:u w:val="single"/>
          </w:rPr>
          <w:t>_______</w:t>
        </w:r>
      </w:ins>
      <w:r>
        <w:rPr>
          <w:b/>
          <w:sz w:val="22"/>
          <w:u w:val="single"/>
        </w:rPr>
        <w:t xml:space="preserve"> </w:t>
      </w:r>
    </w:p>
    <w:p>
      <w:pPr>
        <w:pStyle w:val="Normal"/>
        <w:jc w:val="both"/>
        <w:rPr>
          <w:b/>
          <w:sz w:val="22"/>
          <w:u w:val="single"/>
        </w:rPr>
      </w:pPr>
      <w:r>
        <w:rPr>
          <w:b/>
          <w:sz w:val="22"/>
          <w:u w:val="single"/>
        </w:rPr>
      </w:r>
    </w:p>
    <w:p>
      <w:pPr>
        <w:pStyle w:val="Normal"/>
        <w:jc w:val="both"/>
        <w:rPr>
          <w:sz w:val="22"/>
        </w:rPr>
      </w:pPr>
      <w:r>
        <w:rPr>
          <w:spacing w:val="-3"/>
          <w:sz w:val="22"/>
          <w:lang w:val="en-GB"/>
        </w:rPr>
        <w:t xml:space="preserve">The purpose of this </w:t>
      </w:r>
      <w:ins w:id="63" w:author="sshackl" w:date="2001-06-20T17:59:00Z">
        <w:r>
          <w:rPr>
            <w:spacing w:val="-3"/>
            <w:sz w:val="22"/>
            <w:lang w:val="en-GB"/>
          </w:rPr>
          <w:t>letter agreement</w:t>
        </w:r>
      </w:ins>
      <w:del w:id="64" w:author="sshackl" w:date="2001-06-20T17:59:00Z">
        <w:r>
          <w:rPr>
            <w:spacing w:val="-3"/>
            <w:sz w:val="22"/>
            <w:lang w:val="en-GB"/>
          </w:rPr>
          <w:delText>facsimile</w:delText>
        </w:r>
      </w:del>
      <w:r>
        <w:rPr>
          <w:spacing w:val="-3"/>
          <w:sz w:val="22"/>
          <w:lang w:val="en-GB"/>
        </w:rPr>
        <w:t xml:space="preserve"> is to set forth the terms and conditions of the Transaction entered into between </w:t>
      </w:r>
      <w:ins w:id="65" w:author="sshackl" w:date="2001-06-20T18:13:00Z">
        <w:r>
          <w:rPr>
            <w:spacing w:val="-3"/>
            <w:sz w:val="22"/>
            <w:lang w:val="en-GB"/>
          </w:rPr>
          <w:t>Delta Energy Corporation</w:t>
        </w:r>
      </w:ins>
      <w:del w:id="66" w:author="sshackl" w:date="2001-06-20T18:12:00Z">
        <w:r>
          <w:rPr>
            <w:spacing w:val="-3"/>
            <w:sz w:val="22"/>
            <w:lang w:val="en-GB"/>
          </w:rPr>
          <w:delText>Citibank, N.A.</w:delText>
        </w:r>
      </w:del>
      <w:ins w:id="67" w:author="sshackl" w:date="2001-06-20T18:00:00Z">
        <w:r>
          <w:rPr>
            <w:spacing w:val="-3"/>
            <w:sz w:val="22"/>
            <w:lang w:val="en-GB"/>
          </w:rPr>
          <w:t xml:space="preserve"> (“Party </w:t>
        </w:r>
      </w:ins>
      <w:ins w:id="68" w:author="sshackl" w:date="2001-06-20T18:00:00Z">
        <w:del w:id="69" w:author="mheard" w:date="2001-06-26T12:40:00Z">
          <w:r>
            <w:rPr>
              <w:spacing w:val="-3"/>
              <w:sz w:val="22"/>
              <w:lang w:val="en-GB"/>
            </w:rPr>
            <w:delText>A</w:delText>
          </w:r>
        </w:del>
      </w:ins>
      <w:ins w:id="70" w:author="mheard" w:date="2001-06-26T12:40:00Z">
        <w:r>
          <w:rPr>
            <w:spacing w:val="-3"/>
            <w:sz w:val="22"/>
            <w:lang w:val="en-GB"/>
          </w:rPr>
          <w:t>B</w:t>
        </w:r>
      </w:ins>
      <w:ins w:id="71" w:author="sshackl" w:date="2001-06-20T18:00:00Z">
        <w:r>
          <w:rPr>
            <w:spacing w:val="-3"/>
            <w:sz w:val="22"/>
            <w:lang w:val="en-GB"/>
          </w:rPr>
          <w:t>”)</w:t>
        </w:r>
      </w:ins>
      <w:r>
        <w:rPr>
          <w:spacing w:val="-3"/>
          <w:sz w:val="22"/>
          <w:lang w:val="en-GB"/>
        </w:rPr>
        <w:t xml:space="preserve"> and Enron North America Corp.</w:t>
      </w:r>
      <w:del w:id="72" w:author="sshackl" w:date="2001-06-20T18:17:00Z">
        <w:r>
          <w:rPr>
            <w:spacing w:val="-3"/>
            <w:sz w:val="22"/>
            <w:lang w:val="en-GB"/>
          </w:rPr>
          <w:delText>, formerly known as Enron Capital &amp; Trade Resources Corp.,</w:delText>
        </w:r>
      </w:del>
      <w:ins w:id="73" w:author="sshackl" w:date="2001-06-20T18:00:00Z">
        <w:r>
          <w:rPr>
            <w:spacing w:val="-3"/>
            <w:sz w:val="22"/>
            <w:lang w:val="en-GB"/>
          </w:rPr>
          <w:t xml:space="preserve"> (“Party </w:t>
        </w:r>
      </w:ins>
      <w:ins w:id="74" w:author="sshackl" w:date="2001-06-20T18:00:00Z">
        <w:del w:id="75" w:author="mheard" w:date="2001-06-26T12:40:00Z">
          <w:r>
            <w:rPr>
              <w:spacing w:val="-3"/>
              <w:sz w:val="22"/>
              <w:lang w:val="en-GB"/>
            </w:rPr>
            <w:delText>B</w:delText>
          </w:r>
        </w:del>
      </w:ins>
      <w:ins w:id="76" w:author="mheard" w:date="2001-06-26T12:40:00Z">
        <w:r>
          <w:rPr>
            <w:spacing w:val="-3"/>
            <w:sz w:val="22"/>
            <w:lang w:val="en-GB"/>
          </w:rPr>
          <w:t>A</w:t>
        </w:r>
      </w:ins>
      <w:ins w:id="77" w:author="sshackl" w:date="2001-06-20T18:00:00Z">
        <w:r>
          <w:rPr>
            <w:spacing w:val="-3"/>
            <w:sz w:val="22"/>
            <w:lang w:val="en-GB"/>
          </w:rPr>
          <w:t>”)</w:t>
        </w:r>
      </w:ins>
      <w:r>
        <w:rPr>
          <w:spacing w:val="-3"/>
          <w:sz w:val="22"/>
          <w:lang w:val="en-GB"/>
        </w:rPr>
        <w:t xml:space="preserve"> on the Trade Date specified below (the "Transaction").  This </w:t>
      </w:r>
      <w:ins w:id="78" w:author="sshackl" w:date="2001-06-20T18:00:00Z">
        <w:r>
          <w:rPr>
            <w:spacing w:val="-3"/>
            <w:sz w:val="22"/>
            <w:lang w:val="en-GB"/>
          </w:rPr>
          <w:t>Confirmation</w:t>
        </w:r>
      </w:ins>
      <w:del w:id="79" w:author="sshackl" w:date="2001-06-20T17:59:00Z">
        <w:r>
          <w:rPr>
            <w:spacing w:val="-3"/>
            <w:sz w:val="22"/>
            <w:lang w:val="en-GB"/>
          </w:rPr>
          <w:delText>facsimile</w:delText>
        </w:r>
      </w:del>
      <w:r>
        <w:rPr>
          <w:spacing w:val="-3"/>
          <w:sz w:val="22"/>
          <w:lang w:val="en-GB"/>
        </w:rPr>
        <w:t xml:space="preserve"> constitutes a "Confirmation" as referred to in the ISDA Master Agreement specified below.</w:t>
      </w:r>
      <w:ins w:id="80" w:author="Tim Swanson" w:date="2000-03-13T19:33:00Z">
        <w:r>
          <w:rPr>
            <w:b/>
            <w:i/>
            <w:spacing w:val="-3"/>
            <w:sz w:val="22"/>
            <w:lang w:val="en-GB"/>
          </w:rPr>
          <w:t xml:space="preserve">  </w:t>
        </w:r>
      </w:ins>
      <w:del w:id="81" w:author="sshackl" w:date="2001-06-20T15:28:00Z">
        <w:r>
          <w:rPr>
            <w:b/>
            <w:i/>
            <w:spacing w:val="-3"/>
            <w:sz w:val="22"/>
            <w:lang w:val="en-GB"/>
          </w:rPr>
          <w:delText>This Confirmation amends, restates and supersedes any prior written Confirmation for this Transaction.</w:delText>
        </w:r>
      </w:del>
    </w:p>
    <w:p>
      <w:pPr>
        <w:pStyle w:val="Normal"/>
        <w:jc w:val="both"/>
        <w:rPr>
          <w:sz w:val="22"/>
        </w:rPr>
      </w:pPr>
      <w:r>
        <w:rPr>
          <w:sz w:val="22"/>
        </w:rPr>
      </w:r>
    </w:p>
    <w:p>
      <w:pPr>
        <w:pStyle w:val="Normal"/>
        <w:jc w:val="both"/>
        <w:rPr>
          <w:sz w:val="22"/>
        </w:rPr>
      </w:pPr>
      <w:r>
        <w:rPr>
          <w:sz w:val="22"/>
        </w:rPr>
        <w:t>The definitions and provisions contained in the 1991 ISDA Definitions, and the 1993 ISDA Commodity Derivatives Definitions (as published by the International Swap Dealers Association, Inc.) (collectively, the “Definitions”) are incorporated into this Confirmation.  In the event of any inconsistency between the Definitions and this Confirmation, this Confirmation will govern.</w:t>
      </w:r>
    </w:p>
    <w:p>
      <w:pPr>
        <w:pStyle w:val="Normal"/>
        <w:jc w:val="both"/>
        <w:rPr>
          <w:sz w:val="22"/>
        </w:rPr>
      </w:pPr>
      <w:r>
        <w:rPr>
          <w:sz w:val="22"/>
        </w:rPr>
      </w:r>
    </w:p>
    <w:p>
      <w:pPr>
        <w:pStyle w:val="Normal"/>
        <w:jc w:val="both"/>
        <w:rPr/>
      </w:pPr>
      <w:r>
        <w:rPr>
          <w:sz w:val="22"/>
        </w:rPr>
        <w:t xml:space="preserve">This Confirmation </w:t>
      </w:r>
      <w:del w:id="82" w:author="sshackl" w:date="2001-06-20T16:26:00Z">
        <w:r>
          <w:rPr>
            <w:sz w:val="22"/>
          </w:rPr>
          <w:delText>supplements, forms part of, and is</w:delText>
        </w:r>
      </w:del>
      <w:ins w:id="83" w:author="sshackl" w:date="2001-06-20T16:27:00Z">
        <w:r>
          <w:rPr>
            <w:sz w:val="22"/>
          </w:rPr>
          <w:t>is</w:t>
        </w:r>
      </w:ins>
      <w:r>
        <w:rPr>
          <w:sz w:val="22"/>
        </w:rPr>
        <w:t xml:space="preserve"> subject to</w:t>
      </w:r>
      <w:del w:id="84" w:author="sshackl" w:date="2001-06-20T16:35:00Z">
        <w:r>
          <w:rPr>
            <w:sz w:val="22"/>
          </w:rPr>
          <w:delText>,</w:delText>
        </w:r>
      </w:del>
      <w:r>
        <w:rPr>
          <w:sz w:val="22"/>
        </w:rPr>
        <w:t xml:space="preserve"> the ISDA Master Agreement dated November 1</w:t>
      </w:r>
      <w:ins w:id="85" w:author="sshackl" w:date="2001-06-20T18:19:00Z">
        <w:r>
          <w:rPr>
            <w:sz w:val="22"/>
          </w:rPr>
          <w:t>8</w:t>
        </w:r>
      </w:ins>
      <w:del w:id="86" w:author="sshackl" w:date="2001-06-20T18:19:00Z">
        <w:r>
          <w:rPr>
            <w:sz w:val="22"/>
          </w:rPr>
          <w:delText>7</w:delText>
        </w:r>
      </w:del>
      <w:r>
        <w:rPr>
          <w:sz w:val="22"/>
        </w:rPr>
        <w:t>, 199</w:t>
      </w:r>
      <w:ins w:id="87" w:author="sshackl" w:date="2001-06-20T18:19:00Z">
        <w:r>
          <w:rPr>
            <w:sz w:val="22"/>
          </w:rPr>
          <w:t>9</w:t>
        </w:r>
      </w:ins>
      <w:del w:id="88" w:author="sshackl" w:date="2001-06-20T18:19:00Z">
        <w:r>
          <w:rPr>
            <w:sz w:val="22"/>
          </w:rPr>
          <w:delText>2</w:delText>
        </w:r>
      </w:del>
      <w:ins w:id="89" w:author="sshackl" w:date="2001-06-20T17:54:00Z">
        <w:r>
          <w:rPr>
            <w:sz w:val="22"/>
          </w:rPr>
          <w:t xml:space="preserve"> (the “Agreement”)</w:t>
        </w:r>
      </w:ins>
      <w:del w:id="90" w:author="sshackl" w:date="2001-06-20T17:55:00Z">
        <w:r>
          <w:rPr>
            <w:sz w:val="22"/>
          </w:rPr>
          <w:delText>, as amended and supplemented from time to time</w:delText>
        </w:r>
      </w:del>
      <w:del w:id="91" w:author="sshackl" w:date="2001-06-20T16:35:00Z">
        <w:r>
          <w:rPr>
            <w:sz w:val="22"/>
          </w:rPr>
          <w:delText xml:space="preserve"> (the "Agreement")</w:delText>
        </w:r>
      </w:del>
      <w:r>
        <w:rPr>
          <w:sz w:val="22"/>
        </w:rPr>
        <w:t xml:space="preserve"> between you and us.</w:t>
      </w:r>
      <w:del w:id="92" w:author="sshackl" w:date="2001-06-20T17:54:00Z">
        <w:r>
          <w:rPr>
            <w:sz w:val="22"/>
          </w:rPr>
          <w:delText xml:space="preserve">  </w:delText>
        </w:r>
      </w:del>
      <w:ins w:id="93" w:author="sshackl" w:date="2001-06-20T16:27:00Z">
        <w:r>
          <w:rPr>
            <w:sz w:val="22"/>
          </w:rPr>
          <w:t xml:space="preserve"> </w:t>
        </w:r>
      </w:ins>
      <w:del w:id="94" w:author="sshackl" w:date="2001-06-20T16:27:00Z">
        <w:r>
          <w:rPr>
            <w:sz w:val="22"/>
          </w:rPr>
          <w:delText>A</w:delText>
        </w:r>
      </w:del>
      <w:ins w:id="95" w:author="sshackl" w:date="2001-06-20T16:27:00Z">
        <w:r>
          <w:rPr>
            <w:sz w:val="22"/>
          </w:rPr>
          <w:t>A</w:t>
        </w:r>
      </w:ins>
      <w:r>
        <w:rPr>
          <w:sz w:val="22"/>
        </w:rPr>
        <w:t>ll provisions contained in the Agreement govern this Confirmation except as expressly modified below.</w:t>
      </w:r>
    </w:p>
    <w:p>
      <w:pPr>
        <w:pStyle w:val="Normal"/>
        <w:jc w:val="both"/>
        <w:rPr>
          <w:sz w:val="22"/>
        </w:rPr>
      </w:pPr>
      <w:r>
        <w:rPr>
          <w:sz w:val="22"/>
        </w:rPr>
      </w:r>
    </w:p>
    <w:p>
      <w:pPr>
        <w:pStyle w:val="Normal"/>
        <w:jc w:val="both"/>
        <w:rPr>
          <w:b/>
          <w:i/>
          <w:i/>
          <w:sz w:val="22"/>
        </w:rPr>
      </w:pPr>
      <w:r>
        <w:rPr>
          <w:sz w:val="22"/>
        </w:rPr>
        <w:t>The terms of the particular Transaction to which this Confirmation relates are as follows:</w:t>
      </w:r>
    </w:p>
    <w:p>
      <w:pPr>
        <w:pStyle w:val="Normal"/>
        <w:jc w:val="both"/>
        <w:rPr>
          <w:b/>
          <w:i/>
          <w:i/>
          <w:sz w:val="22"/>
        </w:rPr>
      </w:pPr>
      <w:r>
        <w:rPr>
          <w:b/>
          <w:i/>
          <w:sz w:val="22"/>
        </w:rPr>
      </w:r>
    </w:p>
    <w:p>
      <w:pPr>
        <w:pStyle w:val="Normal"/>
        <w:jc w:val="both"/>
        <w:rPr>
          <w:sz w:val="22"/>
        </w:rPr>
      </w:pPr>
      <w:r>
        <w:rPr>
          <w:sz w:val="22"/>
        </w:rPr>
        <w:t>Notional Quantity per</w:t>
      </w:r>
    </w:p>
    <w:p>
      <w:pPr>
        <w:pStyle w:val="Normal"/>
        <w:ind w:hanging="3600" w:start="3600" w:end="0"/>
        <w:jc w:val="both"/>
        <w:rPr/>
      </w:pPr>
      <w:r>
        <w:rPr>
          <w:sz w:val="22"/>
        </w:rPr>
        <w:t>Calculation Period:</w:t>
        <w:tab/>
      </w:r>
      <w:del w:id="96" w:author="sshackl" w:date="2001-06-20T15:39:00Z">
        <w:r>
          <w:rPr>
            <w:sz w:val="22"/>
          </w:rPr>
          <w:tab/>
          <w:tab/>
        </w:r>
      </w:del>
      <w:ins w:id="97" w:author="sshackl" w:date="2001-06-20T15:38:00Z">
        <w:r>
          <w:rPr>
            <w:sz w:val="22"/>
          </w:rPr>
          <w:t>[           ] MMBtu multiplied by the number of days in the relevant Calculation Period/[per month]</w:t>
        </w:r>
      </w:ins>
      <w:ins w:id="98" w:author="Tim Swanson" w:date="2000-03-13T19:35:00Z">
        <w:del w:id="99" w:author="sshackl" w:date="2001-06-20T15:28:00Z">
          <w:r>
            <w:rPr>
              <w:b/>
              <w:sz w:val="22"/>
            </w:rPr>
            <w:delText>5,3</w:delText>
          </w:r>
        </w:del>
      </w:ins>
      <w:ins w:id="100" w:author="Tim Swanson" w:date="2000-03-13T19:45:00Z">
        <w:del w:id="101" w:author="sshackl" w:date="2001-06-20T15:28:00Z">
          <w:r>
            <w:rPr>
              <w:b/>
              <w:sz w:val="22"/>
            </w:rPr>
            <w:delText>77,466</w:delText>
          </w:r>
        </w:del>
      </w:ins>
      <w:ins w:id="102" w:author="Tim Swanson" w:date="2000-03-13T19:35:00Z">
        <w:r>
          <w:rPr>
            <w:sz w:val="22"/>
          </w:rPr>
          <w:t xml:space="preserve"> </w:t>
        </w:r>
      </w:ins>
      <w:del w:id="103" w:author="Tim Swanson" w:date="2000-03-13T19:36:00Z">
        <w:r>
          <w:rPr>
            <w:sz w:val="22"/>
          </w:rPr>
          <w:delText>5,347,814</w:delText>
        </w:r>
      </w:del>
      <w:del w:id="104" w:author="sshackl" w:date="2001-06-20T15:38:00Z">
        <w:r>
          <w:rPr>
            <w:sz w:val="22"/>
          </w:rPr>
          <w:delText xml:space="preserve"> bbls</w:delText>
        </w:r>
      </w:del>
      <w:r>
        <w:rPr>
          <w:sz w:val="22"/>
          <w:rPrChange w:id="0" w:author="Tim Swanson" w:date="2000-03-13T19:36:00Z"/>
        </w:rPr>
        <w:t xml:space="preserve"> </w:t>
      </w:r>
    </w:p>
    <w:p>
      <w:pPr>
        <w:pStyle w:val="Normal"/>
        <w:jc w:val="both"/>
        <w:rPr>
          <w:sz w:val="22"/>
        </w:rPr>
      </w:pPr>
      <w:r>
        <w:rPr>
          <w:sz w:val="22"/>
        </w:rPr>
        <w:t xml:space="preserve"> </w:t>
      </w:r>
    </w:p>
    <w:p>
      <w:pPr>
        <w:pStyle w:val="Normal"/>
        <w:jc w:val="both"/>
        <w:rPr/>
      </w:pPr>
      <w:r>
        <w:rPr>
          <w:sz w:val="22"/>
        </w:rPr>
        <w:t>Commodity:</w:t>
        <w:tab/>
        <w:tab/>
        <w:tab/>
        <w:tab/>
      </w:r>
      <w:ins w:id="106" w:author="sshackl" w:date="2001-06-20T15:28:00Z">
        <w:r>
          <w:rPr>
            <w:sz w:val="22"/>
          </w:rPr>
          <w:t>Natural Gas</w:t>
        </w:r>
      </w:ins>
      <w:del w:id="107" w:author="sshackl" w:date="2001-06-20T15:28:00Z">
        <w:r>
          <w:rPr>
            <w:sz w:val="22"/>
          </w:rPr>
          <w:delText>Crude Oi</w:delText>
        </w:r>
      </w:del>
      <w:del w:id="108" w:author="sshackl" w:date="2001-06-20T15:31:00Z">
        <w:r>
          <w:rPr>
            <w:sz w:val="22"/>
          </w:rPr>
          <w:delText>l</w:delText>
        </w:r>
      </w:del>
      <w:r>
        <w:rPr>
          <w:sz w:val="22"/>
        </w:rPr>
        <w:t xml:space="preserve"> </w:t>
      </w:r>
    </w:p>
    <w:p>
      <w:pPr>
        <w:pStyle w:val="Normal"/>
        <w:jc w:val="both"/>
        <w:rPr>
          <w:sz w:val="22"/>
        </w:rPr>
      </w:pPr>
      <w:r>
        <w:rPr>
          <w:sz w:val="22"/>
        </w:rPr>
      </w:r>
    </w:p>
    <w:p>
      <w:pPr>
        <w:pStyle w:val="Normal"/>
        <w:jc w:val="both"/>
        <w:rPr>
          <w:sz w:val="22"/>
          <w:ins w:id="112" w:author="sshackl" w:date="2001-06-20T15:29:00Z"/>
        </w:rPr>
      </w:pPr>
      <w:r>
        <w:rPr>
          <w:sz w:val="22"/>
        </w:rPr>
        <w:t>Trade Date:</w:t>
        <w:tab/>
        <w:tab/>
        <w:tab/>
        <w:tab/>
      </w:r>
      <w:ins w:id="109" w:author="sshackl" w:date="2001-06-20T15:37:00Z">
        <w:r>
          <w:rPr>
            <w:sz w:val="22"/>
          </w:rPr>
          <w:t>[</w:t>
        </w:r>
      </w:ins>
      <w:ins w:id="110" w:author="sshackl" w:date="2001-06-20T15:29:00Z">
        <w:r>
          <w:rPr>
            <w:sz w:val="22"/>
          </w:rPr>
          <w:t>June __, 2001</w:t>
        </w:r>
      </w:ins>
      <w:ins w:id="111" w:author="sshackl" w:date="2001-06-20T15:37:00Z">
        <w:r>
          <w:rPr>
            <w:sz w:val="22"/>
          </w:rPr>
          <w:t>]</w:t>
        </w:r>
      </w:ins>
    </w:p>
    <w:p>
      <w:pPr>
        <w:pStyle w:val="Normal"/>
        <w:jc w:val="both"/>
        <w:rPr>
          <w:sz w:val="22"/>
          <w:del w:id="114" w:author="sshackl" w:date="2001-06-20T15:29:00Z"/>
        </w:rPr>
      </w:pPr>
      <w:del w:id="113" w:author="sshackl" w:date="2001-06-20T15:29:00Z">
        <w:r>
          <w:rPr>
            <w:sz w:val="22"/>
          </w:rPr>
          <w:delText>December 14, 1999</w:delText>
        </w:r>
      </w:del>
    </w:p>
    <w:p>
      <w:pPr>
        <w:pStyle w:val="Normal"/>
        <w:jc w:val="both"/>
        <w:rPr>
          <w:sz w:val="22"/>
        </w:rPr>
      </w:pPr>
      <w:r>
        <w:rPr>
          <w:sz w:val="22"/>
        </w:rPr>
      </w:r>
    </w:p>
    <w:p>
      <w:pPr>
        <w:pStyle w:val="Normal"/>
        <w:jc w:val="both"/>
        <w:rPr>
          <w:sz w:val="22"/>
        </w:rPr>
      </w:pPr>
      <w:r>
        <w:rPr>
          <w:sz w:val="22"/>
        </w:rPr>
        <w:t>Effective Date:</w:t>
        <w:tab/>
        <w:tab/>
        <w:tab/>
      </w:r>
      <w:ins w:id="115" w:author="sshackl" w:date="2001-06-20T15:37:00Z">
        <w:r>
          <w:rPr>
            <w:sz w:val="22"/>
          </w:rPr>
          <w:tab/>
          <w:t>[</w:t>
        </w:r>
      </w:ins>
      <w:del w:id="116" w:author="sshackl" w:date="2001-06-20T15:37:00Z">
        <w:r>
          <w:rPr>
            <w:sz w:val="22"/>
          </w:rPr>
          <w:tab/>
        </w:r>
      </w:del>
      <w:ins w:id="117" w:author="sshackl" w:date="2001-06-20T15:29:00Z">
        <w:r>
          <w:rPr>
            <w:sz w:val="22"/>
          </w:rPr>
          <w:t>June __, 2001</w:t>
        </w:r>
      </w:ins>
      <w:ins w:id="118" w:author="sshackl" w:date="2001-06-20T15:37:00Z">
        <w:r>
          <w:rPr>
            <w:sz w:val="22"/>
          </w:rPr>
          <w:t>]</w:t>
        </w:r>
      </w:ins>
      <w:del w:id="119" w:author="sshackl" w:date="2001-06-20T15:29:00Z">
        <w:r>
          <w:rPr>
            <w:sz w:val="22"/>
          </w:rPr>
          <w:delText>December 15, 1999</w:delText>
        </w:r>
      </w:del>
    </w:p>
    <w:p>
      <w:pPr>
        <w:pStyle w:val="Normal"/>
        <w:jc w:val="both"/>
        <w:rPr>
          <w:sz w:val="22"/>
        </w:rPr>
      </w:pPr>
      <w:r>
        <w:rPr>
          <w:sz w:val="22"/>
        </w:rPr>
      </w:r>
    </w:p>
    <w:p>
      <w:pPr>
        <w:pStyle w:val="Heading1"/>
        <w:ind w:hanging="0" w:start="0"/>
        <w:rPr/>
      </w:pPr>
      <w:r>
        <w:rPr/>
        <w:t>Termination Date:</w:t>
        <w:tab/>
        <w:tab/>
        <w:tab/>
      </w:r>
      <w:ins w:id="120" w:author="sshackl" w:date="2001-06-20T15:37:00Z">
        <w:r>
          <w:rPr/>
          <w:t>[</w:t>
        </w:r>
      </w:ins>
      <w:ins w:id="121" w:author="sshackl" w:date="2001-06-20T15:29:00Z">
        <w:r>
          <w:rPr>
            <w:b/>
          </w:rPr>
          <w:t>December ___</w:t>
        </w:r>
      </w:ins>
      <w:ins w:id="122" w:author="Tim Swanson" w:date="2000-03-13T19:35:00Z">
        <w:del w:id="123" w:author="sshackl" w:date="2001-06-20T15:29:00Z">
          <w:r>
            <w:rPr>
              <w:b/>
            </w:rPr>
            <w:delText>April 14</w:delText>
          </w:r>
        </w:del>
      </w:ins>
      <w:del w:id="124" w:author="Tim Swanson" w:date="2000-03-13T19:36:00Z">
        <w:r>
          <w:rPr/>
          <w:delText>March 15</w:delText>
        </w:r>
      </w:del>
      <w:r>
        <w:rPr>
          <w:rPrChange w:id="0" w:author="Tim Swanson" w:date="2000-03-13T19:35:00Z"/>
        </w:rPr>
        <w:t>, 200</w:t>
      </w:r>
      <w:ins w:id="126" w:author="sshackl" w:date="2001-06-20T15:29:00Z">
        <w:r>
          <w:rPr/>
          <w:t>1</w:t>
        </w:r>
      </w:ins>
      <w:ins w:id="127" w:author="sshackl" w:date="2001-06-20T15:37:00Z">
        <w:r>
          <w:rPr/>
          <w:t>]</w:t>
        </w:r>
      </w:ins>
      <w:del w:id="128" w:author="sshackl" w:date="2001-06-20T15:29:00Z">
        <w:r>
          <w:rPr/>
          <w:delText>0</w:delText>
        </w:r>
      </w:del>
    </w:p>
    <w:p>
      <w:pPr>
        <w:pStyle w:val="Normal"/>
        <w:jc w:val="both"/>
        <w:rPr>
          <w:sz w:val="22"/>
        </w:rPr>
      </w:pPr>
      <w:r>
        <w:rPr>
          <w:sz w:val="22"/>
        </w:rPr>
      </w:r>
    </w:p>
    <w:p>
      <w:pPr>
        <w:pStyle w:val="Normal"/>
        <w:ind w:hanging="3600" w:start="3600" w:end="0"/>
        <w:jc w:val="both"/>
        <w:rPr>
          <w:sz w:val="22"/>
          <w:ins w:id="142" w:author="sshackl" w:date="2001-06-20T15:39:00Z"/>
        </w:rPr>
      </w:pPr>
      <w:r>
        <w:rPr>
          <w:sz w:val="22"/>
        </w:rPr>
        <w:t>Calculation Period:</w:t>
        <w:tab/>
        <w:t xml:space="preserve">One Calculation Period </w:t>
      </w:r>
      <w:r>
        <w:rPr>
          <w:sz w:val="22"/>
          <w:rPrChange w:id="0" w:author="Tim Swanson" w:date="2000-03-13T19:35:00Z"/>
        </w:rPr>
        <w:t>of</w:t>
      </w:r>
      <w:ins w:id="130" w:author="sshackl" w:date="2001-06-20T15:29:00Z">
        <w:r>
          <w:rPr>
            <w:sz w:val="22"/>
          </w:rPr>
          <w:t xml:space="preserve"> ___</w:t>
        </w:r>
      </w:ins>
      <w:del w:id="131" w:author="sshackl" w:date="2001-06-20T15:29:00Z">
        <w:r>
          <w:rPr>
            <w:sz w:val="22"/>
          </w:rPr>
          <w:delText xml:space="preserve"> </w:delText>
        </w:r>
      </w:del>
      <w:ins w:id="132" w:author="Tim Swanson" w:date="2000-03-13T20:16:00Z">
        <w:del w:id="133" w:author="sshackl" w:date="2001-06-20T15:29:00Z">
          <w:r>
            <w:rPr>
              <w:sz w:val="22"/>
            </w:rPr>
            <w:delText>121</w:delText>
          </w:r>
        </w:del>
      </w:ins>
      <w:ins w:id="134" w:author="Tim Swanson" w:date="2000-03-13T20:16:00Z">
        <w:r>
          <w:rPr>
            <w:sz w:val="22"/>
          </w:rPr>
          <w:t xml:space="preserve"> calendar days</w:t>
        </w:r>
      </w:ins>
      <w:ins w:id="135" w:author="sshackl" w:date="2001-06-20T15:29:00Z">
        <w:r>
          <w:rPr>
            <w:b/>
            <w:sz w:val="22"/>
          </w:rPr>
          <w:t>,</w:t>
        </w:r>
      </w:ins>
      <w:ins w:id="136" w:author="Tim Swanson" w:date="2000-03-13T19:36:00Z">
        <w:del w:id="137" w:author="sshackl" w:date="2001-06-20T15:29:00Z">
          <w:r>
            <w:rPr>
              <w:b/>
              <w:sz w:val="22"/>
            </w:rPr>
            <w:delText>4</w:delText>
          </w:r>
        </w:del>
      </w:ins>
      <w:del w:id="138" w:author="Tim Swanson" w:date="2000-03-13T19:36:00Z">
        <w:r>
          <w:rPr>
            <w:b/>
            <w:sz w:val="22"/>
          </w:rPr>
          <w:delText>3</w:delText>
        </w:r>
      </w:del>
      <w:del w:id="139" w:author="Tim Swanson" w:date="2000-03-13T20:16:00Z">
        <w:r>
          <w:rPr>
            <w:sz w:val="22"/>
          </w:rPr>
          <w:delText xml:space="preserve"> calendar months</w:delText>
        </w:r>
      </w:del>
      <w:r>
        <w:rPr>
          <w:sz w:val="22"/>
        </w:rPr>
        <w:t xml:space="preserve"> commencing on and including the Effective Date, and ending on and including </w:t>
      </w:r>
      <w:ins w:id="140" w:author="mheard" w:date="2001-06-26T12:40:00Z">
        <w:r>
          <w:rPr>
            <w:sz w:val="22"/>
          </w:rPr>
          <w:t>[</w:t>
        </w:r>
      </w:ins>
      <w:r>
        <w:rPr>
          <w:sz w:val="22"/>
        </w:rPr>
        <w:t>the Termination Date</w:t>
      </w:r>
      <w:ins w:id="141" w:author="mheard" w:date="2001-06-26T12:40:00Z">
        <w:r>
          <w:rPr>
            <w:sz w:val="22"/>
          </w:rPr>
          <w:t>]</w:t>
        </w:r>
      </w:ins>
    </w:p>
    <w:p>
      <w:pPr>
        <w:pStyle w:val="Normal"/>
        <w:jc w:val="both"/>
        <w:rPr>
          <w:sz w:val="22"/>
        </w:rPr>
      </w:pPr>
      <w:del w:id="143" w:author="sshackl" w:date="2001-06-21T10:25:00Z">
        <w:r>
          <w:rPr>
            <w:sz w:val="22"/>
          </w:rPr>
          <w:delText xml:space="preserve"> </w:delText>
        </w:r>
      </w:del>
    </w:p>
    <w:p>
      <w:pPr>
        <w:pStyle w:val="Normal"/>
        <w:ind w:start="3600" w:end="0"/>
        <w:jc w:val="both"/>
        <w:rPr>
          <w:sz w:val="22"/>
        </w:rPr>
      </w:pPr>
      <w:r>
        <w:rPr>
          <w:sz w:val="22"/>
        </w:rPr>
      </w:r>
      <w:r>
        <w:br w:type="page"/>
      </w:r>
    </w:p>
    <w:p>
      <w:pPr>
        <w:pStyle w:val="Normal"/>
        <w:jc w:val="both"/>
        <w:rPr>
          <w:b/>
          <w:sz w:val="22"/>
          <w:u w:val="single"/>
        </w:rPr>
      </w:pPr>
      <w:r>
        <w:rPr>
          <w:b/>
          <w:sz w:val="22"/>
          <w:u w:val="single"/>
        </w:rPr>
      </w:r>
    </w:p>
    <w:p>
      <w:pPr>
        <w:pStyle w:val="Normal"/>
        <w:jc w:val="both"/>
        <w:rPr>
          <w:b/>
          <w:sz w:val="22"/>
          <w:u w:val="single"/>
        </w:rPr>
      </w:pPr>
      <w:r>
        <w:rPr>
          <w:b/>
          <w:sz w:val="22"/>
          <w:u w:val="single"/>
        </w:rPr>
        <w:t>Floating Amount Details:</w:t>
      </w:r>
    </w:p>
    <w:p>
      <w:pPr>
        <w:pStyle w:val="Normal"/>
        <w:jc w:val="both"/>
        <w:rPr>
          <w:b/>
          <w:sz w:val="22"/>
          <w:u w:val="single"/>
        </w:rPr>
      </w:pPr>
      <w:r>
        <w:rPr>
          <w:b/>
          <w:sz w:val="22"/>
          <w:u w:val="single"/>
        </w:rPr>
      </w:r>
    </w:p>
    <w:p>
      <w:pPr>
        <w:pStyle w:val="Normal"/>
        <w:jc w:val="both"/>
        <w:rPr/>
      </w:pPr>
      <w:r>
        <w:rPr>
          <w:sz w:val="22"/>
        </w:rPr>
        <w:t>Floating Price Payer:</w:t>
        <w:tab/>
        <w:tab/>
        <w:tab/>
        <w:t xml:space="preserve">Enron North America Corp. ("Party </w:t>
      </w:r>
      <w:ins w:id="144" w:author="sshackl" w:date="2001-06-21T18:01:00Z">
        <w:r>
          <w:rPr>
            <w:sz w:val="22"/>
          </w:rPr>
          <w:t>A</w:t>
        </w:r>
      </w:ins>
      <w:del w:id="145" w:author="sshackl" w:date="2001-06-21T18:01:00Z">
        <w:r>
          <w:rPr>
            <w:sz w:val="22"/>
          </w:rPr>
          <w:delText>B</w:delText>
        </w:r>
      </w:del>
      <w:r>
        <w:rPr>
          <w:sz w:val="22"/>
        </w:rPr>
        <w:t>")</w:t>
      </w:r>
    </w:p>
    <w:p>
      <w:pPr>
        <w:pStyle w:val="Normal"/>
        <w:jc w:val="both"/>
        <w:rPr>
          <w:sz w:val="22"/>
        </w:rPr>
      </w:pPr>
      <w:r>
        <w:rPr>
          <w:sz w:val="22"/>
        </w:rPr>
      </w:r>
    </w:p>
    <w:p>
      <w:pPr>
        <w:pStyle w:val="Normal"/>
        <w:ind w:hanging="3600" w:start="3600" w:end="0"/>
        <w:jc w:val="both"/>
        <w:rPr>
          <w:sz w:val="22"/>
        </w:rPr>
      </w:pPr>
      <w:r>
        <w:rPr>
          <w:sz w:val="22"/>
        </w:rPr>
        <w:t>Commodity Reference Price:</w:t>
        <w:tab/>
      </w:r>
      <w:del w:id="146" w:author="sshackl" w:date="2001-06-21T10:19:00Z">
        <w:r>
          <w:rPr>
            <w:sz w:val="22"/>
          </w:rPr>
          <w:tab/>
        </w:r>
      </w:del>
      <w:ins w:id="147" w:author="sshackl" w:date="2001-06-21T10:18:00Z">
        <w:r>
          <w:rPr>
            <w:sz w:val="22"/>
          </w:rPr>
          <w:t>[The settlement price for the last scheduled Commodity Business Day of the NYMEX Henry Hub Natural Gas Futures Contract for the applicable Calculation Period]</w:t>
        </w:r>
      </w:ins>
      <w:del w:id="148" w:author="sshackl" w:date="2001-06-20T15:30:00Z">
        <w:r>
          <w:rPr>
            <w:sz w:val="22"/>
          </w:rPr>
          <w:delText>OIL-WTI-NYMEX</w:delText>
        </w:r>
      </w:del>
    </w:p>
    <w:p>
      <w:pPr>
        <w:pStyle w:val="Normal"/>
        <w:jc w:val="both"/>
        <w:rPr>
          <w:sz w:val="22"/>
        </w:rPr>
      </w:pPr>
      <w:r>
        <w:rPr>
          <w:sz w:val="22"/>
        </w:rPr>
      </w:r>
    </w:p>
    <w:p>
      <w:pPr>
        <w:pStyle w:val="Normal"/>
        <w:ind w:hanging="3600" w:start="3600" w:end="0"/>
        <w:rPr/>
      </w:pPr>
      <w:r>
        <w:rPr>
          <w:sz w:val="22"/>
        </w:rPr>
        <w:t>Specified Price:</w:t>
        <w:tab/>
        <w:t xml:space="preserve">The closing settlement price for the </w:t>
      </w:r>
      <w:ins w:id="149" w:author="sshackl" w:date="2001-06-20T15:30:00Z">
        <w:r>
          <w:rPr>
            <w:sz w:val="22"/>
          </w:rPr>
          <w:t>January</w:t>
        </w:r>
      </w:ins>
      <w:del w:id="150" w:author="sshackl" w:date="2001-06-20T15:30:00Z">
        <w:r>
          <w:rPr>
            <w:sz w:val="22"/>
          </w:rPr>
          <w:delText>April</w:delText>
        </w:r>
      </w:del>
      <w:r>
        <w:rPr>
          <w:sz w:val="22"/>
        </w:rPr>
        <w:t xml:space="preserve"> 200</w:t>
      </w:r>
      <w:ins w:id="151" w:author="sshackl" w:date="2001-06-20T15:30:00Z">
        <w:r>
          <w:rPr>
            <w:sz w:val="22"/>
          </w:rPr>
          <w:t>2</w:t>
        </w:r>
      </w:ins>
      <w:del w:id="152" w:author="sshackl" w:date="2001-06-20T15:30:00Z">
        <w:r>
          <w:rPr>
            <w:sz w:val="22"/>
          </w:rPr>
          <w:delText>1</w:delText>
        </w:r>
      </w:del>
      <w:r>
        <w:rPr>
          <w:sz w:val="22"/>
        </w:rPr>
        <w:t xml:space="preserve"> delivery month on the Pricing Date.</w:t>
      </w:r>
    </w:p>
    <w:p>
      <w:pPr>
        <w:pStyle w:val="Normal"/>
        <w:ind w:hanging="3600" w:start="3600" w:end="0"/>
        <w:rPr>
          <w:sz w:val="22"/>
        </w:rPr>
      </w:pPr>
      <w:r>
        <w:rPr>
          <w:sz w:val="22"/>
        </w:rPr>
      </w:r>
    </w:p>
    <w:p>
      <w:pPr>
        <w:pStyle w:val="Normal"/>
        <w:ind w:hanging="3600" w:start="3600" w:end="0"/>
        <w:rPr>
          <w:sz w:val="22"/>
        </w:rPr>
      </w:pPr>
      <w:r>
        <w:rPr>
          <w:sz w:val="22"/>
        </w:rPr>
        <w:t>Pricing Date:</w:t>
        <w:tab/>
      </w:r>
      <w:ins w:id="153" w:author="sshackl" w:date="2001-06-20T15:41:00Z">
        <w:r>
          <w:rPr>
            <w:sz w:val="22"/>
          </w:rPr>
          <w:t>[</w:t>
        </w:r>
      </w:ins>
      <w:ins w:id="154" w:author="sshackl" w:date="2001-06-20T15:30:00Z">
        <w:r>
          <w:rPr>
            <w:b/>
            <w:sz w:val="22"/>
          </w:rPr>
          <w:t xml:space="preserve">December </w:t>
        </w:r>
      </w:ins>
      <w:ins w:id="155" w:author="sshackl" w:date="2001-06-20T15:42:00Z">
        <w:r>
          <w:rPr>
            <w:b/>
            <w:sz w:val="22"/>
          </w:rPr>
          <w:t>27</w:t>
        </w:r>
      </w:ins>
      <w:ins w:id="156" w:author="Tim Swanson" w:date="2000-03-13T19:36:00Z">
        <w:del w:id="157" w:author="sshackl" w:date="2001-06-20T15:30:00Z">
          <w:r>
            <w:rPr>
              <w:b/>
              <w:sz w:val="22"/>
            </w:rPr>
            <w:delText>April 1</w:delText>
          </w:r>
        </w:del>
      </w:ins>
      <w:ins w:id="158" w:author="Tim Swanson" w:date="2000-03-13T20:16:00Z">
        <w:del w:id="159" w:author="sshackl" w:date="2001-06-20T15:30:00Z">
          <w:r>
            <w:rPr>
              <w:b/>
              <w:sz w:val="22"/>
            </w:rPr>
            <w:delText>2</w:delText>
          </w:r>
        </w:del>
      </w:ins>
      <w:del w:id="160" w:author="Tim Swanson" w:date="2000-03-13T19:36:00Z">
        <w:r>
          <w:rPr>
            <w:sz w:val="22"/>
          </w:rPr>
          <w:delText>March 13</w:delText>
        </w:r>
      </w:del>
      <w:r>
        <w:rPr>
          <w:sz w:val="22"/>
          <w:rPrChange w:id="0" w:author="Tim Swanson" w:date="2000-03-13T19:36:00Z"/>
        </w:rPr>
        <w:t>, 200</w:t>
      </w:r>
      <w:ins w:id="162" w:author="sshackl" w:date="2001-06-20T15:30:00Z">
        <w:r>
          <w:rPr>
            <w:sz w:val="22"/>
          </w:rPr>
          <w:t>1</w:t>
        </w:r>
      </w:ins>
      <w:ins w:id="163" w:author="sshackl" w:date="2001-06-20T15:41:00Z">
        <w:r>
          <w:rPr>
            <w:sz w:val="22"/>
          </w:rPr>
          <w:t>]</w:t>
        </w:r>
      </w:ins>
      <w:del w:id="164" w:author="sshackl" w:date="2001-06-20T15:30:00Z">
        <w:r>
          <w:rPr>
            <w:sz w:val="22"/>
          </w:rPr>
          <w:delText>0</w:delText>
        </w:r>
      </w:del>
    </w:p>
    <w:p>
      <w:pPr>
        <w:pStyle w:val="Normal"/>
        <w:jc w:val="both"/>
        <w:rPr>
          <w:sz w:val="22"/>
        </w:rPr>
      </w:pPr>
      <w:r>
        <w:rPr>
          <w:sz w:val="22"/>
        </w:rPr>
      </w:r>
    </w:p>
    <w:p>
      <w:pPr>
        <w:pStyle w:val="Normal"/>
        <w:ind w:hanging="3600" w:start="3600" w:end="0"/>
        <w:jc w:val="both"/>
        <w:rPr>
          <w:sz w:val="22"/>
        </w:rPr>
      </w:pPr>
      <w:r>
        <w:rPr>
          <w:sz w:val="22"/>
        </w:rPr>
        <w:t>Floating Amount:</w:t>
        <w:tab/>
        <w:t>The Floating Amount in respect of a Calculation Period shall be the product of (i) the Notional Quantity per Calculation Period and (ii) the Specified Price in respect of the Calculation Period.</w:t>
      </w:r>
    </w:p>
    <w:p>
      <w:pPr>
        <w:pStyle w:val="Normal"/>
        <w:ind w:hanging="3600" w:start="3600" w:end="0"/>
        <w:jc w:val="both"/>
        <w:rPr>
          <w:sz w:val="22"/>
        </w:rPr>
      </w:pPr>
      <w:r>
        <w:rPr>
          <w:sz w:val="22"/>
        </w:rPr>
      </w:r>
    </w:p>
    <w:p>
      <w:pPr>
        <w:pStyle w:val="Normal"/>
        <w:ind w:hanging="3600" w:start="3600" w:end="0"/>
        <w:jc w:val="both"/>
        <w:rPr>
          <w:sz w:val="22"/>
        </w:rPr>
      </w:pPr>
      <w:r>
        <w:rPr>
          <w:sz w:val="22"/>
        </w:rPr>
        <w:t>Floating Amount Payment Date:</w:t>
        <w:tab/>
      </w:r>
      <w:ins w:id="165" w:author="sshackl" w:date="2001-06-20T15:42:00Z">
        <w:r>
          <w:rPr>
            <w:sz w:val="22"/>
          </w:rPr>
          <w:t>[</w:t>
        </w:r>
      </w:ins>
      <w:ins w:id="166" w:author="sshackl" w:date="2001-06-20T15:31:00Z">
        <w:r>
          <w:rPr>
            <w:b/>
            <w:sz w:val="22"/>
          </w:rPr>
          <w:t xml:space="preserve">December </w:t>
        </w:r>
      </w:ins>
      <w:ins w:id="167" w:author="mheard" w:date="2001-06-26T12:41:00Z">
        <w:r>
          <w:rPr>
            <w:b/>
            <w:sz w:val="22"/>
          </w:rPr>
          <w:t>28</w:t>
        </w:r>
      </w:ins>
      <w:ins w:id="168" w:author="sshackl" w:date="2001-06-20T15:31:00Z">
        <w:del w:id="169" w:author="mheard" w:date="2001-06-26T12:41:00Z">
          <w:r>
            <w:rPr>
              <w:b/>
              <w:sz w:val="22"/>
            </w:rPr>
            <w:delText>31</w:delText>
          </w:r>
        </w:del>
      </w:ins>
      <w:ins w:id="170" w:author="Tim Swanson" w:date="2000-03-13T19:36:00Z">
        <w:del w:id="171" w:author="sshackl" w:date="2001-06-20T15:31:00Z">
          <w:r>
            <w:rPr>
              <w:b/>
              <w:sz w:val="22"/>
            </w:rPr>
            <w:delText>April 14</w:delText>
          </w:r>
        </w:del>
      </w:ins>
      <w:del w:id="172" w:author="Tim Swanson" w:date="2000-03-13T19:36:00Z">
        <w:r>
          <w:rPr>
            <w:sz w:val="22"/>
          </w:rPr>
          <w:delText>March 15</w:delText>
        </w:r>
      </w:del>
      <w:r>
        <w:rPr>
          <w:sz w:val="22"/>
        </w:rPr>
        <w:t>, 200</w:t>
      </w:r>
      <w:ins w:id="173" w:author="sshackl" w:date="2001-06-20T15:31:00Z">
        <w:r>
          <w:rPr>
            <w:sz w:val="22"/>
          </w:rPr>
          <w:t>1</w:t>
        </w:r>
      </w:ins>
      <w:ins w:id="174" w:author="sshackl" w:date="2001-06-20T15:42:00Z">
        <w:r>
          <w:rPr>
            <w:sz w:val="22"/>
          </w:rPr>
          <w:t>]</w:t>
        </w:r>
      </w:ins>
      <w:del w:id="175" w:author="sshackl" w:date="2001-06-20T15:31:00Z">
        <w:r>
          <w:rPr>
            <w:sz w:val="22"/>
          </w:rPr>
          <w:delText>0</w:delText>
        </w:r>
      </w:del>
    </w:p>
    <w:p>
      <w:pPr>
        <w:pStyle w:val="Normal"/>
        <w:ind w:hanging="3600" w:start="3600" w:end="0"/>
        <w:jc w:val="both"/>
        <w:rPr>
          <w:sz w:val="22"/>
        </w:rPr>
      </w:pPr>
      <w:r>
        <w:rPr>
          <w:sz w:val="22"/>
        </w:rPr>
      </w:r>
    </w:p>
    <w:p>
      <w:pPr>
        <w:pStyle w:val="Normal"/>
        <w:ind w:hanging="3600" w:start="3600" w:end="0"/>
        <w:jc w:val="both"/>
        <w:rPr>
          <w:sz w:val="22"/>
        </w:rPr>
      </w:pPr>
      <w:r>
        <w:rPr>
          <w:sz w:val="22"/>
        </w:rPr>
        <w:t>Rounding:</w:t>
        <w:tab/>
        <w:t>Four (4) decimal places</w:t>
      </w:r>
    </w:p>
    <w:p>
      <w:pPr>
        <w:pStyle w:val="Normal"/>
        <w:ind w:hanging="3600" w:start="3600" w:end="0"/>
        <w:jc w:val="both"/>
        <w:rPr>
          <w:sz w:val="22"/>
        </w:rPr>
      </w:pPr>
      <w:r>
        <w:rPr>
          <w:sz w:val="22"/>
        </w:rPr>
      </w:r>
    </w:p>
    <w:p>
      <w:pPr>
        <w:pStyle w:val="Normal"/>
        <w:ind w:hanging="3600" w:start="3600" w:end="0"/>
        <w:jc w:val="both"/>
        <w:rPr>
          <w:sz w:val="22"/>
          <w:del w:id="178" w:author="sshackl" w:date="2001-06-20T16:58:00Z"/>
        </w:rPr>
      </w:pPr>
      <w:r>
        <w:rPr>
          <w:sz w:val="22"/>
        </w:rPr>
        <w:t>Business Day Convention:</w:t>
        <w:tab/>
      </w:r>
      <w:ins w:id="176" w:author="sshackl" w:date="2001-06-20T15:35:00Z">
        <w:r>
          <w:rPr>
            <w:sz w:val="22"/>
          </w:rPr>
          <w:t>[</w:t>
        </w:r>
      </w:ins>
      <w:r>
        <w:rPr>
          <w:sz w:val="22"/>
        </w:rPr>
        <w:t>Following Business Day</w:t>
      </w:r>
      <w:ins w:id="177" w:author="sshackl" w:date="2001-06-20T15:35:00Z">
        <w:r>
          <w:rPr>
            <w:sz w:val="22"/>
          </w:rPr>
          <w:t>]</w:t>
        </w:r>
      </w:ins>
    </w:p>
    <w:p>
      <w:pPr>
        <w:pStyle w:val="Normal"/>
        <w:widowControl/>
        <w:bidi w:val="0"/>
        <w:ind w:hanging="3600" w:start="3600" w:end="0"/>
        <w:jc w:val="both"/>
        <w:rPr>
          <w:sz w:val="22"/>
          <w:del w:id="180" w:author="sshackl" w:date="2001-06-20T16:58:00Z"/>
        </w:rPr>
      </w:pPr>
      <w:del w:id="179" w:author="sshackl" w:date="2001-06-20T16:58:00Z">
        <w:r>
          <w:rPr>
            <w:sz w:val="22"/>
          </w:rPr>
        </w:r>
      </w:del>
    </w:p>
    <w:p>
      <w:pPr>
        <w:pStyle w:val="Normal"/>
        <w:widowControl/>
        <w:bidi w:val="0"/>
        <w:ind w:hanging="3600" w:start="3600" w:end="0"/>
        <w:jc w:val="both"/>
        <w:rPr>
          <w:sz w:val="22"/>
        </w:rPr>
      </w:pPr>
      <w:del w:id="181" w:author="sshackl" w:date="2001-06-20T16:58:00Z">
        <w:r>
          <w:rPr>
            <w:sz w:val="22"/>
          </w:rPr>
          <w:delText>Netting:</w:delText>
          <w:tab/>
          <w:delText>Inapplicable</w:delText>
        </w:r>
      </w:del>
    </w:p>
    <w:p>
      <w:pPr>
        <w:pStyle w:val="Normal"/>
        <w:ind w:hanging="3600" w:start="3600" w:end="0"/>
        <w:jc w:val="both"/>
        <w:rPr>
          <w:sz w:val="22"/>
        </w:rPr>
      </w:pPr>
      <w:r>
        <w:rPr>
          <w:sz w:val="22"/>
        </w:rPr>
      </w:r>
    </w:p>
    <w:p>
      <w:pPr>
        <w:pStyle w:val="Normal"/>
        <w:ind w:hanging="3600" w:start="3600" w:end="0"/>
        <w:jc w:val="both"/>
        <w:rPr>
          <w:sz w:val="22"/>
        </w:rPr>
      </w:pPr>
      <w:r>
        <w:rPr>
          <w:sz w:val="22"/>
        </w:rPr>
        <w:t>Calculation Agent:</w:t>
        <w:tab/>
      </w:r>
      <w:ins w:id="182" w:author="sshackl" w:date="2001-06-20T18:24:00Z">
        <w:r>
          <w:rPr>
            <w:sz w:val="22"/>
          </w:rPr>
          <w:t>[</w:t>
        </w:r>
      </w:ins>
      <w:ins w:id="183" w:author="sshackl" w:date="2001-06-20T18:20:00Z">
        <w:r>
          <w:rPr>
            <w:sz w:val="22"/>
          </w:rPr>
          <w:t>Enron North America Corp.</w:t>
        </w:r>
      </w:ins>
      <w:del w:id="184" w:author="sshackl" w:date="2001-06-20T18:20:00Z">
        <w:r>
          <w:rPr>
            <w:sz w:val="22"/>
          </w:rPr>
          <w:delText>Citibank</w:delText>
        </w:r>
      </w:del>
      <w:r>
        <w:rPr>
          <w:sz w:val="22"/>
        </w:rPr>
        <w:t xml:space="preserve"> ("Party </w:t>
      </w:r>
      <w:ins w:id="185" w:author="sshackl" w:date="2001-06-20T18:20:00Z">
        <w:r>
          <w:rPr>
            <w:sz w:val="22"/>
          </w:rPr>
          <w:t>A</w:t>
        </w:r>
      </w:ins>
      <w:del w:id="186" w:author="sshackl" w:date="2001-06-20T18:20:00Z">
        <w:r>
          <w:rPr>
            <w:sz w:val="22"/>
          </w:rPr>
          <w:delText>A</w:delText>
        </w:r>
      </w:del>
      <w:r>
        <w:rPr>
          <w:sz w:val="22"/>
        </w:rPr>
        <w:t>")</w:t>
      </w:r>
      <w:ins w:id="187" w:author="sshackl" w:date="2001-06-20T18:24:00Z">
        <w:r>
          <w:rPr>
            <w:sz w:val="22"/>
          </w:rPr>
          <w:t>]</w:t>
        </w:r>
      </w:ins>
    </w:p>
    <w:p>
      <w:pPr>
        <w:pStyle w:val="Normal"/>
        <w:ind w:hanging="3600" w:start="3600" w:end="0"/>
        <w:jc w:val="both"/>
        <w:rPr>
          <w:b/>
          <w:sz w:val="22"/>
          <w:u w:val="single"/>
        </w:rPr>
      </w:pPr>
      <w:r>
        <w:rPr>
          <w:b/>
          <w:sz w:val="22"/>
          <w:u w:val="single"/>
        </w:rPr>
      </w:r>
    </w:p>
    <w:p>
      <w:pPr>
        <w:pStyle w:val="Normal"/>
        <w:jc w:val="both"/>
        <w:rPr>
          <w:b/>
          <w:sz w:val="22"/>
          <w:u w:val="single"/>
        </w:rPr>
      </w:pPr>
      <w:r>
        <w:rPr>
          <w:b/>
          <w:sz w:val="22"/>
          <w:u w:val="single"/>
        </w:rPr>
      </w:r>
    </w:p>
    <w:p>
      <w:pPr>
        <w:pStyle w:val="Normal"/>
        <w:jc w:val="both"/>
        <w:rPr>
          <w:b/>
          <w:sz w:val="22"/>
          <w:u w:val="single"/>
        </w:rPr>
      </w:pPr>
      <w:r>
        <w:rPr>
          <w:b/>
          <w:sz w:val="22"/>
          <w:u w:val="single"/>
        </w:rPr>
        <w:t>Fixed Amount Details:</w:t>
      </w:r>
    </w:p>
    <w:p>
      <w:pPr>
        <w:pStyle w:val="Normal"/>
        <w:jc w:val="both"/>
        <w:rPr>
          <w:b/>
          <w:sz w:val="22"/>
          <w:u w:val="single"/>
        </w:rPr>
      </w:pPr>
      <w:r>
        <w:rPr>
          <w:b/>
          <w:sz w:val="22"/>
          <w:u w:val="single"/>
        </w:rPr>
      </w:r>
    </w:p>
    <w:p>
      <w:pPr>
        <w:pStyle w:val="Normal"/>
        <w:jc w:val="both"/>
        <w:rPr>
          <w:sz w:val="22"/>
          <w:ins w:id="192" w:author="sshackl" w:date="2001-06-20T18:20:00Z"/>
        </w:rPr>
      </w:pPr>
      <w:r>
        <w:rPr>
          <w:sz w:val="22"/>
        </w:rPr>
        <w:t>Fixed Price Payer:</w:t>
        <w:tab/>
        <w:tab/>
        <w:tab/>
      </w:r>
      <w:ins w:id="188" w:author="sshackl" w:date="2001-06-20T18:20:00Z">
        <w:r>
          <w:rPr>
            <w:sz w:val="22"/>
          </w:rPr>
          <w:t>Delta Energy Corporation</w:t>
        </w:r>
      </w:ins>
      <w:ins w:id="189" w:author="sshackl" w:date="2001-06-21T10:29:00Z">
        <w:r>
          <w:rPr>
            <w:sz w:val="22"/>
          </w:rPr>
          <w:t xml:space="preserve"> (“Party</w:t>
        </w:r>
      </w:ins>
      <w:ins w:id="190" w:author="sshackl" w:date="2001-06-21T18:01:00Z">
        <w:r>
          <w:rPr>
            <w:sz w:val="22"/>
          </w:rPr>
          <w:t xml:space="preserve"> B”</w:t>
        </w:r>
      </w:ins>
      <w:ins w:id="191" w:author="sshackl" w:date="2001-06-21T10:30:00Z">
        <w:r>
          <w:rPr>
            <w:sz w:val="22"/>
          </w:rPr>
          <w:t>)</w:t>
        </w:r>
      </w:ins>
    </w:p>
    <w:p>
      <w:pPr>
        <w:pStyle w:val="Normal"/>
        <w:jc w:val="both"/>
        <w:rPr>
          <w:sz w:val="22"/>
          <w:del w:id="194" w:author="sshackl" w:date="2001-06-20T18:20:00Z"/>
        </w:rPr>
      </w:pPr>
      <w:del w:id="193" w:author="sshackl" w:date="2001-06-20T18:20:00Z">
        <w:r>
          <w:rPr>
            <w:sz w:val="22"/>
          </w:rPr>
          <w:delText>Citibank</w:delText>
        </w:r>
      </w:del>
    </w:p>
    <w:p>
      <w:pPr>
        <w:pStyle w:val="Normal"/>
        <w:jc w:val="both"/>
        <w:rPr>
          <w:sz w:val="22"/>
        </w:rPr>
      </w:pPr>
      <w:r>
        <w:rPr>
          <w:sz w:val="22"/>
        </w:rPr>
      </w:r>
    </w:p>
    <w:p>
      <w:pPr>
        <w:pStyle w:val="Normal"/>
        <w:ind w:hanging="3600" w:start="3600" w:end="0"/>
        <w:jc w:val="both"/>
        <w:rPr/>
      </w:pPr>
      <w:ins w:id="195" w:author="sshackl" w:date="2001-06-21T10:20:00Z">
        <w:r>
          <w:rPr>
            <w:sz w:val="22"/>
          </w:rPr>
          <w:t xml:space="preserve">First </w:t>
        </w:r>
      </w:ins>
      <w:r>
        <w:rPr>
          <w:sz w:val="22"/>
        </w:rPr>
        <w:t>Fixed Payment Amount:</w:t>
        <w:tab/>
        <w:t xml:space="preserve">USD </w:t>
      </w:r>
      <w:ins w:id="196" w:author="sshackl" w:date="2001-06-20T15:31:00Z">
        <w:r>
          <w:rPr>
            <w:sz w:val="22"/>
          </w:rPr>
          <w:t>250</w:t>
        </w:r>
      </w:ins>
      <w:del w:id="197" w:author="sshackl" w:date="2001-06-20T15:31:00Z">
        <w:r>
          <w:rPr>
            <w:sz w:val="22"/>
          </w:rPr>
          <w:delText>10</w:delText>
        </w:r>
      </w:del>
      <w:del w:id="198" w:author="sshackl" w:date="2001-06-20T18:20:00Z">
        <w:r>
          <w:rPr>
            <w:sz w:val="22"/>
          </w:rPr>
          <w:delText>4</w:delText>
        </w:r>
      </w:del>
      <w:r>
        <w:rPr>
          <w:sz w:val="22"/>
        </w:rPr>
        <w:t>,000,000</w:t>
      </w:r>
    </w:p>
    <w:p>
      <w:pPr>
        <w:pStyle w:val="Normal"/>
        <w:ind w:hanging="3600" w:start="3600" w:end="0"/>
        <w:jc w:val="both"/>
        <w:rPr>
          <w:sz w:val="22"/>
        </w:rPr>
      </w:pPr>
      <w:r>
        <w:rPr>
          <w:sz w:val="22"/>
        </w:rPr>
      </w:r>
    </w:p>
    <w:p>
      <w:pPr>
        <w:pStyle w:val="Normal"/>
        <w:ind w:hanging="3600" w:start="3600" w:end="0"/>
        <w:jc w:val="both"/>
        <w:rPr/>
      </w:pPr>
      <w:ins w:id="199" w:author="sshackl" w:date="2001-06-21T10:20:00Z">
        <w:r>
          <w:rPr>
            <w:sz w:val="22"/>
          </w:rPr>
          <w:t xml:space="preserve">First </w:t>
        </w:r>
      </w:ins>
      <w:r>
        <w:rPr>
          <w:sz w:val="22"/>
        </w:rPr>
        <w:t>Fixed Payment Amount</w:t>
      </w:r>
    </w:p>
    <w:p>
      <w:pPr>
        <w:pStyle w:val="Normal"/>
        <w:ind w:hanging="3600" w:start="3600" w:end="0"/>
        <w:jc w:val="both"/>
        <w:rPr>
          <w:sz w:val="22"/>
          <w:ins w:id="208" w:author="sshackl" w:date="2001-06-21T10:23:00Z"/>
        </w:rPr>
      </w:pPr>
      <w:r>
        <w:rPr>
          <w:sz w:val="22"/>
        </w:rPr>
        <w:t>Payment Date:</w:t>
        <w:tab/>
      </w:r>
      <w:ins w:id="200" w:author="sshackl" w:date="2001-06-21T10:29:00Z">
        <w:r>
          <w:rPr>
            <w:sz w:val="22"/>
          </w:rPr>
          <w:t>[</w:t>
        </w:r>
      </w:ins>
      <w:ins w:id="201" w:author="sshackl" w:date="2001-06-20T15:32:00Z">
        <w:r>
          <w:rPr>
            <w:sz w:val="22"/>
          </w:rPr>
          <w:t>June</w:t>
        </w:r>
      </w:ins>
      <w:del w:id="202" w:author="sshackl" w:date="2001-06-20T15:32:00Z">
        <w:r>
          <w:rPr>
            <w:sz w:val="22"/>
          </w:rPr>
          <w:delText>December</w:delText>
        </w:r>
      </w:del>
      <w:r>
        <w:rPr>
          <w:sz w:val="22"/>
        </w:rPr>
        <w:t xml:space="preserve"> </w:t>
      </w:r>
      <w:ins w:id="203" w:author="sshackl" w:date="2001-06-20T15:32:00Z">
        <w:r>
          <w:rPr>
            <w:sz w:val="22"/>
          </w:rPr>
          <w:t>__</w:t>
        </w:r>
      </w:ins>
      <w:del w:id="204" w:author="sshackl" w:date="2001-06-20T15:32:00Z">
        <w:r>
          <w:rPr>
            <w:sz w:val="22"/>
          </w:rPr>
          <w:delText>15</w:delText>
        </w:r>
      </w:del>
      <w:r>
        <w:rPr>
          <w:sz w:val="22"/>
        </w:rPr>
        <w:t xml:space="preserve">, </w:t>
      </w:r>
      <w:del w:id="205" w:author="sshackl" w:date="2001-06-20T15:32:00Z">
        <w:r>
          <w:rPr>
            <w:sz w:val="22"/>
          </w:rPr>
          <w:delText>1999</w:delText>
        </w:r>
      </w:del>
      <w:ins w:id="206" w:author="sshackl" w:date="2001-06-20T15:32:00Z">
        <w:r>
          <w:rPr>
            <w:sz w:val="22"/>
          </w:rPr>
          <w:t>2001</w:t>
        </w:r>
      </w:ins>
      <w:ins w:id="207" w:author="sshackl" w:date="2001-06-21T10:29:00Z">
        <w:r>
          <w:rPr>
            <w:sz w:val="22"/>
          </w:rPr>
          <w:t>]</w:t>
        </w:r>
      </w:ins>
      <w:r>
        <w:rPr>
          <w:sz w:val="22"/>
        </w:rPr>
        <w:t xml:space="preserve"> </w:t>
      </w:r>
    </w:p>
    <w:p>
      <w:pPr>
        <w:pStyle w:val="Normal"/>
        <w:ind w:hanging="3600" w:start="3600" w:end="0"/>
        <w:jc w:val="both"/>
        <w:rPr>
          <w:sz w:val="22"/>
          <w:ins w:id="210" w:author="sshackl" w:date="2001-06-21T10:23:00Z"/>
        </w:rPr>
      </w:pPr>
      <w:ins w:id="209" w:author="sshackl" w:date="2001-06-21T10:23:00Z">
        <w:r>
          <w:rPr>
            <w:sz w:val="22"/>
          </w:rPr>
        </w:r>
      </w:ins>
    </w:p>
    <w:p>
      <w:pPr>
        <w:pStyle w:val="Normal"/>
        <w:ind w:hanging="3600" w:start="3600" w:end="0"/>
        <w:jc w:val="both"/>
        <w:rPr>
          <w:ins w:id="214" w:author="sshackl" w:date="2001-06-21T10:23:00Z"/>
        </w:rPr>
      </w:pPr>
      <w:ins w:id="211" w:author="sshackl" w:date="2001-06-21T10:23:00Z">
        <w:r>
          <w:rPr>
            <w:sz w:val="22"/>
          </w:rPr>
          <w:t>Second Fixed Payment Amount:</w:t>
          <w:tab/>
          <w:t xml:space="preserve">[product of (i) </w:t>
        </w:r>
      </w:ins>
      <w:ins w:id="212" w:author="sshackl" w:date="2001-06-21T18:01:00Z">
        <w:r>
          <w:rPr>
            <w:sz w:val="22"/>
          </w:rPr>
          <w:t xml:space="preserve">a </w:t>
        </w:r>
      </w:ins>
      <w:ins w:id="213" w:author="sshackl" w:date="2001-06-21T10:23:00Z">
        <w:r>
          <w:rPr>
            <w:sz w:val="22"/>
          </w:rPr>
          <w:t>fixed price and (ii) a notional quantity]</w:t>
        </w:r>
      </w:ins>
    </w:p>
    <w:p>
      <w:pPr>
        <w:pStyle w:val="Normal"/>
        <w:ind w:hanging="3600" w:start="3600" w:end="0"/>
        <w:jc w:val="both"/>
        <w:rPr>
          <w:sz w:val="22"/>
          <w:ins w:id="216" w:author="sshackl" w:date="2001-06-21T10:23:00Z"/>
        </w:rPr>
      </w:pPr>
      <w:ins w:id="215" w:author="sshackl" w:date="2001-06-21T10:23:00Z">
        <w:r>
          <w:rPr>
            <w:sz w:val="22"/>
          </w:rPr>
        </w:r>
      </w:ins>
    </w:p>
    <w:p>
      <w:pPr>
        <w:pStyle w:val="Normal"/>
        <w:ind w:hanging="3600" w:start="3600" w:end="0"/>
        <w:jc w:val="both"/>
        <w:rPr>
          <w:ins w:id="220" w:author="sshackl" w:date="2001-06-21T10:24:00Z"/>
        </w:rPr>
      </w:pPr>
      <w:ins w:id="217" w:author="sshackl" w:date="2001-06-21T10:23:00Z">
        <w:r>
          <w:rPr>
            <w:sz w:val="22"/>
          </w:rPr>
          <w:t>Secon</w:t>
        </w:r>
      </w:ins>
      <w:ins w:id="218" w:author="mheard" w:date="2001-06-26T12:41:00Z">
        <w:r>
          <w:rPr>
            <w:sz w:val="22"/>
          </w:rPr>
          <w:t>d</w:t>
        </w:r>
      </w:ins>
      <w:ins w:id="219" w:author="sshackl" w:date="2001-06-21T10:24:00Z">
        <w:r>
          <w:rPr>
            <w:sz w:val="22"/>
          </w:rPr>
          <w:t xml:space="preserve"> Fixed Payment Amount</w:t>
        </w:r>
      </w:ins>
    </w:p>
    <w:p>
      <w:pPr>
        <w:pStyle w:val="Normal"/>
        <w:ind w:hanging="3600" w:start="3600" w:end="0"/>
        <w:jc w:val="both"/>
        <w:rPr>
          <w:sz w:val="22"/>
        </w:rPr>
      </w:pPr>
      <w:ins w:id="221" w:author="sshackl" w:date="2001-06-21T10:24:00Z">
        <w:r>
          <w:rPr>
            <w:sz w:val="22"/>
          </w:rPr>
          <w:t>Payment Date:</w:t>
          <w:tab/>
          <w:t>[December __, 2001]</w:t>
        </w:r>
      </w:ins>
    </w:p>
    <w:p>
      <w:pPr>
        <w:pStyle w:val="Normal"/>
        <w:jc w:val="both"/>
        <w:rPr>
          <w:sz w:val="22"/>
        </w:rPr>
      </w:pPr>
      <w:r>
        <w:rPr>
          <w:sz w:val="22"/>
        </w:rPr>
      </w:r>
    </w:p>
    <w:p>
      <w:pPr>
        <w:pStyle w:val="Normal"/>
        <w:jc w:val="both"/>
        <w:rPr>
          <w:sz w:val="22"/>
        </w:rPr>
      </w:pPr>
      <w:r>
        <w:rPr>
          <w:sz w:val="22"/>
        </w:rPr>
      </w:r>
    </w:p>
    <w:p>
      <w:pPr>
        <w:pStyle w:val="Normal"/>
        <w:jc w:val="both"/>
        <w:rPr>
          <w:b/>
          <w:sz w:val="22"/>
          <w:u w:val="single"/>
        </w:rPr>
      </w:pPr>
      <w:r>
        <w:rPr>
          <w:b/>
          <w:sz w:val="22"/>
          <w:u w:val="single"/>
        </w:rPr>
        <w:t>Market Disruption:</w:t>
      </w:r>
    </w:p>
    <w:p>
      <w:pPr>
        <w:pStyle w:val="Normal"/>
        <w:jc w:val="both"/>
        <w:rPr>
          <w:b/>
          <w:sz w:val="22"/>
          <w:u w:val="single"/>
        </w:rPr>
      </w:pPr>
      <w:r>
        <w:rPr>
          <w:b/>
          <w:sz w:val="22"/>
          <w:u w:val="single"/>
        </w:rPr>
      </w:r>
    </w:p>
    <w:p>
      <w:pPr>
        <w:pStyle w:val="Normal"/>
        <w:ind w:hanging="3600" w:start="3600" w:end="0"/>
        <w:jc w:val="both"/>
        <w:rPr>
          <w:sz w:val="22"/>
        </w:rPr>
      </w:pPr>
      <w:r>
        <w:rPr>
          <w:sz w:val="22"/>
        </w:rPr>
        <w:t>Market Disruption Events:</w:t>
        <w:tab/>
        <w:t>Price Source Disruption</w:t>
      </w:r>
    </w:p>
    <w:p>
      <w:pPr>
        <w:pStyle w:val="Normal"/>
        <w:ind w:start="3600" w:end="0"/>
        <w:jc w:val="both"/>
        <w:rPr>
          <w:sz w:val="22"/>
        </w:rPr>
      </w:pPr>
      <w:r>
        <w:rPr>
          <w:sz w:val="22"/>
        </w:rPr>
        <w:t>Trading Suspension</w:t>
      </w:r>
    </w:p>
    <w:p>
      <w:pPr>
        <w:pStyle w:val="Normal"/>
        <w:ind w:start="3600" w:end="0"/>
        <w:jc w:val="both"/>
        <w:rPr>
          <w:sz w:val="22"/>
          <w:del w:id="222" w:author="sshackl" w:date="2001-06-20T16:18:00Z"/>
        </w:rPr>
      </w:pPr>
      <w:r>
        <w:rPr>
          <w:sz w:val="22"/>
        </w:rPr>
        <w:t>Disappearance of Commodity Reference Price</w:t>
      </w:r>
    </w:p>
    <w:p>
      <w:pPr>
        <w:pStyle w:val="Normal"/>
        <w:widowControl/>
        <w:bidi w:val="0"/>
        <w:ind w:start="3600" w:end="0"/>
        <w:jc w:val="both"/>
        <w:rPr>
          <w:sz w:val="22"/>
        </w:rPr>
      </w:pPr>
      <w:del w:id="223" w:author="sshackl" w:date="2001-06-20T16:18:00Z">
        <w:r>
          <w:rPr>
            <w:sz w:val="22"/>
          </w:rPr>
          <w:delText>Tax Disruption</w:delText>
        </w:r>
      </w:del>
    </w:p>
    <w:p>
      <w:pPr>
        <w:pStyle w:val="Normal"/>
        <w:ind w:start="3600" w:end="0"/>
        <w:jc w:val="both"/>
        <w:rPr>
          <w:sz w:val="22"/>
        </w:rPr>
      </w:pPr>
      <w:r>
        <w:rPr>
          <w:sz w:val="22"/>
        </w:rPr>
      </w:r>
    </w:p>
    <w:p>
      <w:pPr>
        <w:pStyle w:val="Normal"/>
        <w:jc w:val="both"/>
        <w:rPr>
          <w:sz w:val="22"/>
        </w:rPr>
      </w:pPr>
      <w:r>
        <w:rPr>
          <w:sz w:val="22"/>
        </w:rPr>
      </w:r>
    </w:p>
    <w:p>
      <w:pPr>
        <w:pStyle w:val="Normal"/>
        <w:ind w:hanging="3600" w:start="3600" w:end="0"/>
        <w:jc w:val="both"/>
        <w:rPr>
          <w:sz w:val="22"/>
        </w:rPr>
      </w:pPr>
      <w:r>
        <w:rPr>
          <w:sz w:val="22"/>
        </w:rPr>
        <w:t>Disruption Fallback:</w:t>
        <w:tab/>
        <w:t>If a Market Disruption Event exists with respect to the Specified Price for the Pricing Date, then the Specified Price shall be determined by using the first preceding Commodity Business Day on which no Market Disruption Event existed with respect to the Specified Price</w:t>
      </w:r>
    </w:p>
    <w:p>
      <w:pPr>
        <w:pStyle w:val="Normal"/>
        <w:ind w:hanging="3600" w:start="3600" w:end="0"/>
        <w:jc w:val="both"/>
        <w:rPr>
          <w:sz w:val="22"/>
        </w:rPr>
      </w:pPr>
      <w:r>
        <w:rPr>
          <w:sz w:val="22"/>
        </w:rPr>
      </w:r>
    </w:p>
    <w:p>
      <w:pPr>
        <w:pStyle w:val="Heading2"/>
        <w:ind w:hanging="0" w:start="0"/>
        <w:rPr>
          <w:u w:val="single"/>
          <w:ins w:id="224" w:author="sshackl" w:date="2001-06-20T16:36:00Z"/>
        </w:rPr>
      </w:pPr>
      <w:r>
        <w:rPr>
          <w:u w:val="single"/>
        </w:rPr>
        <w:t>Additional Provisions</w:t>
      </w:r>
    </w:p>
    <w:p>
      <w:pPr>
        <w:pStyle w:val="BodyText"/>
        <w:tabs>
          <w:tab w:val="left" w:pos="720" w:leader="none"/>
        </w:tabs>
        <w:ind w:start="360" w:end="0"/>
        <w:rPr>
          <w:sz w:val="20"/>
          <w:u w:val="single"/>
          <w:del w:id="226" w:author="sshackl" w:date="2001-06-20T18:07:00Z"/>
        </w:rPr>
      </w:pPr>
      <w:del w:id="225" w:author="sshackl" w:date="2001-06-20T18:07:00Z">
        <w:r>
          <w:rPr>
            <w:sz w:val="20"/>
            <w:u w:val="single"/>
          </w:rPr>
        </w:r>
      </w:del>
    </w:p>
    <w:p>
      <w:pPr>
        <w:pStyle w:val="BodyText"/>
        <w:tabs>
          <w:tab w:val="left" w:pos="720" w:leader="none"/>
        </w:tabs>
        <w:rPr>
          <w:sz w:val="20"/>
          <w:ins w:id="228" w:author="sshackl" w:date="2001-06-20T18:07:00Z"/>
        </w:rPr>
      </w:pPr>
      <w:ins w:id="227" w:author="sshackl" w:date="2001-06-20T18:07:00Z">
        <w:r>
          <w:rPr>
            <w:sz w:val="20"/>
          </w:rPr>
        </w:r>
      </w:ins>
    </w:p>
    <w:p>
      <w:pPr>
        <w:pStyle w:val="BodyText"/>
        <w:tabs>
          <w:tab w:val="left" w:pos="720" w:leader="none"/>
        </w:tabs>
        <w:rPr>
          <w:sz w:val="20"/>
          <w:ins w:id="230" w:author="sshackl" w:date="2001-06-20T18:07:00Z"/>
        </w:rPr>
      </w:pPr>
      <w:ins w:id="229" w:author="sshackl" w:date="2001-06-20T18:07:00Z">
        <w:r>
          <w:rPr>
            <w:sz w:val="20"/>
          </w:rPr>
        </w:r>
      </w:ins>
    </w:p>
    <w:p>
      <w:pPr>
        <w:pStyle w:val="BodyText"/>
        <w:tabs>
          <w:tab w:val="left" w:pos="720" w:leader="none"/>
          <w:tab w:val="left" w:pos="810" w:leader="none"/>
        </w:tabs>
        <w:rPr>
          <w:ins w:id="240" w:author="sshackl" w:date="2001-06-20T18:06:00Z"/>
        </w:rPr>
      </w:pPr>
      <w:ins w:id="231" w:author="sshackl" w:date="2001-06-20T18:09:00Z">
        <w:r>
          <w:rPr/>
          <w:t>(i)</w:t>
        </w:r>
      </w:ins>
      <w:ins w:id="232" w:author="sshackl" w:date="2001-06-20T18:09:00Z">
        <w:del w:id="233" w:author="mheard" w:date="2001-06-26T12:42:00Z">
          <w:r>
            <w:rPr/>
            <w:delText xml:space="preserve">        </w:delText>
          </w:r>
        </w:del>
      </w:ins>
      <w:ins w:id="234" w:author="mheard" w:date="2001-06-26T12:42:00Z">
        <w:r>
          <w:rPr/>
          <w:tab/>
        </w:r>
      </w:ins>
      <w:ins w:id="235" w:author="sshackl" w:date="2001-06-20T16:37:00Z">
        <w:r>
          <w:rPr/>
          <w:t>For the purpose of this Transaction, the provisions of Section 5(a)(v)</w:t>
        </w:r>
      </w:ins>
      <w:ins w:id="236" w:author="sshackl" w:date="2001-06-20T16:39:00Z">
        <w:r>
          <w:rPr/>
          <w:t xml:space="preserve"> and Section 5(a)(vi) </w:t>
        </w:r>
      </w:ins>
      <w:ins w:id="237" w:author="sshackl" w:date="2001-06-20T16:37:00Z">
        <w:r>
          <w:rPr/>
          <w:t>of the Agreement will not apply to either Party</w:t>
        </w:r>
      </w:ins>
      <w:ins w:id="238" w:author="sshackl" w:date="2001-06-20T16:41:00Z">
        <w:r>
          <w:rPr/>
          <w:t xml:space="preserve"> A or Party B</w:t>
        </w:r>
      </w:ins>
      <w:ins w:id="239" w:author="sshackl" w:date="2001-06-20T16:37:00Z">
        <w:r>
          <w:rPr/>
          <w:t>.</w:t>
        </w:r>
      </w:ins>
    </w:p>
    <w:p>
      <w:pPr>
        <w:pStyle w:val="BodyText"/>
        <w:tabs>
          <w:tab w:val="left" w:pos="720" w:leader="none"/>
        </w:tabs>
        <w:rPr>
          <w:del w:id="242" w:author="sshackl" w:date="2001-06-20T18:26:00Z"/>
        </w:rPr>
      </w:pPr>
      <w:del w:id="241" w:author="sshackl" w:date="2001-06-20T18:26:00Z">
        <w:r>
          <w:rPr/>
        </w:r>
      </w:del>
    </w:p>
    <w:p>
      <w:pPr>
        <w:pStyle w:val="BodyText"/>
        <w:jc w:val="both"/>
        <w:rPr>
          <w:b/>
          <w:sz w:val="22"/>
          <w:u w:val="single"/>
        </w:rPr>
      </w:pPr>
      <w:r>
        <w:rPr>
          <w:b/>
          <w:sz w:val="22"/>
          <w:u w:val="single"/>
        </w:rPr>
      </w:r>
    </w:p>
    <w:p>
      <w:pPr>
        <w:pStyle w:val="Heading2"/>
        <w:tabs>
          <w:tab w:val="left" w:pos="720" w:leader="none"/>
        </w:tabs>
        <w:ind w:hanging="0" w:start="0"/>
        <w:jc w:val="both"/>
        <w:rPr/>
      </w:pPr>
      <w:r>
        <w:rPr>
          <w:b w:val="false"/>
        </w:rPr>
        <w:t>(</w:t>
      </w:r>
      <w:ins w:id="243" w:author="sshackl" w:date="2001-06-20T16:41:00Z">
        <w:r>
          <w:rPr>
            <w:b w:val="false"/>
          </w:rPr>
          <w:t>i</w:t>
        </w:r>
      </w:ins>
      <w:r>
        <w:rPr>
          <w:b w:val="false"/>
        </w:rPr>
        <w:t>i)</w:t>
      </w:r>
      <w:ins w:id="244" w:author="sshackl" w:date="2001-06-20T17:16:00Z">
        <w:r>
          <w:rPr>
            <w:b w:val="false"/>
          </w:rPr>
          <w:tab/>
        </w:r>
      </w:ins>
      <w:del w:id="245" w:author="sshackl" w:date="2001-06-20T17:16:00Z">
        <w:r>
          <w:rPr>
            <w:b w:val="false"/>
          </w:rPr>
          <w:delText xml:space="preserve">  </w:delText>
        </w:r>
      </w:del>
      <w:r>
        <w:rPr>
          <w:b w:val="false"/>
        </w:rPr>
        <w:t>For the purpose of this Transaction</w:t>
      </w:r>
      <w:ins w:id="246" w:author="mheard" w:date="2001-06-26T12:41:00Z">
        <w:r>
          <w:rPr>
            <w:b w:val="false"/>
          </w:rPr>
          <w:t xml:space="preserve"> only</w:t>
        </w:r>
      </w:ins>
      <w:r>
        <w:rPr>
          <w:b w:val="false"/>
        </w:rPr>
        <w:t xml:space="preserve">, Part </w:t>
      </w:r>
      <w:ins w:id="247" w:author="sshackl" w:date="2001-06-20T18:27:00Z">
        <w:r>
          <w:rPr>
            <w:b w:val="false"/>
          </w:rPr>
          <w:t>5</w:t>
        </w:r>
      </w:ins>
      <w:del w:id="248" w:author="sshackl" w:date="2001-06-20T18:27:00Z">
        <w:r>
          <w:rPr>
            <w:b w:val="false"/>
          </w:rPr>
          <w:delText>5</w:delText>
        </w:r>
      </w:del>
      <w:r>
        <w:rPr>
          <w:b w:val="false"/>
        </w:rPr>
        <w:t xml:space="preserve"> Section 1</w:t>
      </w:r>
      <w:del w:id="249" w:author="sshackl" w:date="2001-06-20T18:27:00Z">
        <w:r>
          <w:rPr>
            <w:b w:val="false"/>
          </w:rPr>
          <w:delText>4</w:delText>
        </w:r>
      </w:del>
      <w:ins w:id="250" w:author="sshackl" w:date="2001-06-20T18:27:00Z">
        <w:r>
          <w:rPr>
            <w:b w:val="false"/>
          </w:rPr>
          <w:t>1</w:t>
        </w:r>
      </w:ins>
      <w:del w:id="251" w:author="sshackl" w:date="2001-06-21T18:02:00Z">
        <w:r>
          <w:rPr>
            <w:b w:val="false"/>
          </w:rPr>
          <w:delText>,</w:delText>
        </w:r>
      </w:del>
      <w:ins w:id="252" w:author="sshackl" w:date="2001-06-21T18:02:00Z">
        <w:r>
          <w:rPr>
            <w:b w:val="false"/>
          </w:rPr>
          <w:t xml:space="preserve"> </w:t>
        </w:r>
      </w:ins>
      <w:del w:id="253" w:author="sshackl" w:date="2001-06-21T18:02:00Z">
        <w:r>
          <w:rPr>
            <w:b w:val="false"/>
          </w:rPr>
          <w:delText xml:space="preserve"> </w:delText>
        </w:r>
      </w:del>
      <w:r>
        <w:rPr>
          <w:b w:val="false"/>
        </w:rPr>
        <w:t xml:space="preserve">of the Schedule to the Agreement (“Confidentiality”) shall be </w:t>
      </w:r>
      <w:del w:id="254" w:author="mheard" w:date="2001-06-26T12:41:00Z">
        <w:r>
          <w:rPr>
            <w:b w:val="false"/>
          </w:rPr>
          <w:delText>deleted in its entirety</w:delText>
        </w:r>
      </w:del>
      <w:ins w:id="255" w:author="mheard" w:date="2001-06-26T12:41:00Z">
        <w:r>
          <w:rPr>
            <w:b w:val="false"/>
          </w:rPr>
          <w:t>amended to add the following sentence at the end of the paragraph:  “Notwithstanding the foregoing, the parties may discuss this Agreement and any Transaction with Citibank, N.A</w:t>
        </w:r>
      </w:ins>
      <w:r>
        <w:rPr>
          <w:b w:val="false"/>
        </w:rPr>
        <w:t>.</w:t>
      </w:r>
    </w:p>
    <w:p>
      <w:pPr>
        <w:pStyle w:val="Normal"/>
        <w:jc w:val="both"/>
        <w:rPr>
          <w:b/>
        </w:rPr>
      </w:pPr>
      <w:r>
        <w:rPr>
          <w:b/>
        </w:rPr>
      </w:r>
    </w:p>
    <w:p>
      <w:pPr>
        <w:pStyle w:val="BodyText"/>
        <w:jc w:val="both"/>
        <w:rPr>
          <w:ins w:id="273" w:author="sshackl" w:date="2001-06-20T17:00:00Z"/>
        </w:rPr>
      </w:pPr>
      <w:ins w:id="256" w:author="sshackl" w:date="2001-06-20T17:01:00Z">
        <w:r>
          <w:rPr/>
          <w:t>(i</w:t>
        </w:r>
      </w:ins>
      <w:ins w:id="257" w:author="sshackl" w:date="2001-06-20T18:29:00Z">
        <w:r>
          <w:rPr/>
          <w:t>ii</w:t>
        </w:r>
      </w:ins>
      <w:ins w:id="258" w:author="sshackl" w:date="2001-06-20T17:01:00Z">
        <w:r>
          <w:rPr/>
          <w:t>)</w:t>
          <w:tab/>
        </w:r>
      </w:ins>
      <w:del w:id="259" w:author="sshackl" w:date="2001-06-20T16:45:00Z">
        <w:r>
          <w:rPr/>
          <w:delText xml:space="preserve">(ii)  </w:delText>
        </w:r>
      </w:del>
      <w:r>
        <w:rPr/>
        <w:t xml:space="preserve">Notwithstanding Part 4 Section </w:t>
      </w:r>
      <w:ins w:id="260" w:author="sshackl" w:date="2001-06-20T18:28:00Z">
        <w:r>
          <w:rPr/>
          <w:t>7</w:t>
        </w:r>
      </w:ins>
      <w:del w:id="261" w:author="sshackl" w:date="2001-06-20T18:28:00Z">
        <w:r>
          <w:rPr/>
          <w:delText>8</w:delText>
        </w:r>
      </w:del>
      <w:r>
        <w:rPr/>
        <w:t xml:space="preserve"> of the Schedule to the Agreement, the Guaranty made by the Credit Support Provider of Party </w:t>
      </w:r>
      <w:ins w:id="262" w:author="sshackl" w:date="2001-06-20T18:28:00Z">
        <w:r>
          <w:rPr/>
          <w:t>A</w:t>
        </w:r>
      </w:ins>
      <w:del w:id="263" w:author="sshackl" w:date="2001-06-20T18:28:00Z">
        <w:r>
          <w:rPr/>
          <w:delText>B</w:delText>
        </w:r>
      </w:del>
      <w:r>
        <w:rPr/>
        <w:t xml:space="preserve"> in favor of Party </w:t>
      </w:r>
      <w:del w:id="264" w:author="sshackl" w:date="2001-06-20T18:28:00Z">
        <w:r>
          <w:rPr/>
          <w:delText>A</w:delText>
        </w:r>
      </w:del>
      <w:ins w:id="265" w:author="sshackl" w:date="2001-06-20T18:28:00Z">
        <w:r>
          <w:rPr/>
          <w:t>B</w:t>
        </w:r>
      </w:ins>
      <w:r>
        <w:rPr/>
        <w:t xml:space="preserve"> and substantially in the form of Exhibit </w:t>
      </w:r>
      <w:ins w:id="266" w:author="sshackl" w:date="2001-06-20T17:52:00Z">
        <w:r>
          <w:rPr/>
          <w:t>A</w:t>
        </w:r>
      </w:ins>
      <w:del w:id="267" w:author="sshackl" w:date="2001-06-20T17:52:00Z">
        <w:r>
          <w:rPr/>
          <w:delText>1</w:delText>
        </w:r>
      </w:del>
      <w:r>
        <w:rPr/>
        <w:t xml:space="preserve"> attached hereto shall be the </w:t>
      </w:r>
      <w:ins w:id="268" w:author="sshackl" w:date="2001-06-20T16:20:00Z">
        <w:r>
          <w:rPr/>
          <w:t xml:space="preserve">only </w:t>
        </w:r>
      </w:ins>
      <w:r>
        <w:rPr/>
        <w:t xml:space="preserve">Credit Support Document of Party </w:t>
      </w:r>
      <w:ins w:id="269" w:author="sshackl" w:date="2001-06-20T18:29:00Z">
        <w:r>
          <w:rPr/>
          <w:t>A</w:t>
        </w:r>
      </w:ins>
      <w:del w:id="270" w:author="sshackl" w:date="2001-06-20T18:29:00Z">
        <w:r>
          <w:rPr/>
          <w:delText>B</w:delText>
        </w:r>
      </w:del>
      <w:r>
        <w:rPr/>
        <w:t xml:space="preserve"> with respect to this Transaction as if referenced as such in the said Part 4 Section </w:t>
      </w:r>
      <w:del w:id="271" w:author="sshackl" w:date="2001-06-20T18:29:00Z">
        <w:r>
          <w:rPr/>
          <w:delText>8</w:delText>
        </w:r>
      </w:del>
      <w:ins w:id="272" w:author="sshackl" w:date="2001-06-20T18:29:00Z">
        <w:r>
          <w:rPr/>
          <w:t>7</w:t>
        </w:r>
      </w:ins>
      <w:r>
        <w:rPr/>
        <w:t>.</w:t>
      </w:r>
    </w:p>
    <w:p>
      <w:pPr>
        <w:pStyle w:val="BodyText"/>
        <w:jc w:val="both"/>
        <w:rPr>
          <w:ins w:id="275" w:author="sshackl" w:date="2001-06-20T17:00:00Z"/>
        </w:rPr>
      </w:pPr>
      <w:ins w:id="274" w:author="sshackl" w:date="2001-06-20T17:00:00Z">
        <w:r>
          <w:rPr/>
        </w:r>
      </w:ins>
    </w:p>
    <w:p>
      <w:pPr>
        <w:pStyle w:val="BodyText"/>
        <w:tabs>
          <w:tab w:val="left" w:pos="720" w:leader="none"/>
        </w:tabs>
        <w:jc w:val="both"/>
        <w:rPr>
          <w:ins w:id="285" w:author="sshackl" w:date="2001-06-20T18:31:00Z"/>
        </w:rPr>
      </w:pPr>
      <w:ins w:id="276" w:author="sshackl" w:date="2001-06-20T18:32:00Z">
        <w:r>
          <w:rPr/>
          <w:t>(iv)</w:t>
        </w:r>
      </w:ins>
      <w:ins w:id="277" w:author="sshackl" w:date="2001-06-20T18:32:00Z">
        <w:del w:id="278" w:author="mheard" w:date="2001-06-26T12:42:00Z">
          <w:r>
            <w:rPr/>
            <w:delText xml:space="preserve">     </w:delText>
          </w:r>
        </w:del>
      </w:ins>
      <w:ins w:id="279" w:author="mheard" w:date="2001-06-26T12:42:00Z">
        <w:r>
          <w:rPr/>
          <w:tab/>
        </w:r>
      </w:ins>
      <w:ins w:id="280" w:author="sshackl" w:date="2001-06-20T17:00:00Z">
        <w:r>
          <w:rPr/>
          <w:t>For the purpose of this Transaction, Section 2(c)(ii) of the Agreement will apply</w:t>
        </w:r>
      </w:ins>
      <w:ins w:id="281" w:author="sshackl" w:date="2001-06-20T18:31:00Z">
        <w:r>
          <w:rPr/>
          <w:t xml:space="preserve"> and Part 4 Section 9 </w:t>
        </w:r>
      </w:ins>
      <w:ins w:id="282" w:author="mheard" w:date="2001-06-26T12:42:00Z">
        <w:r>
          <w:rPr/>
          <w:t xml:space="preserve">of the Schedule to the Agreement </w:t>
        </w:r>
      </w:ins>
      <w:ins w:id="283" w:author="sshackl" w:date="2001-06-20T18:32:00Z">
        <w:r>
          <w:rPr/>
          <w:t>shall remain unchanged.</w:t>
        </w:r>
      </w:ins>
      <w:del w:id="284" w:author="mheard" w:date="2001-06-26T12:42:00Z">
        <w:r>
          <w:rPr/>
          <w:delText xml:space="preserve"> </w:delText>
        </w:r>
      </w:del>
    </w:p>
    <w:p>
      <w:pPr>
        <w:pStyle w:val="BodyText"/>
        <w:tabs>
          <w:tab w:val="left" w:pos="720" w:leader="none"/>
        </w:tabs>
        <w:ind w:start="360" w:end="0"/>
        <w:jc w:val="both"/>
        <w:rPr>
          <w:ins w:id="287" w:author="sshackl" w:date="2001-06-20T18:31:00Z"/>
        </w:rPr>
      </w:pPr>
      <w:ins w:id="286" w:author="sshackl" w:date="2001-06-20T18:31:00Z">
        <w:r>
          <w:rPr/>
        </w:r>
      </w:ins>
    </w:p>
    <w:p>
      <w:pPr>
        <w:pStyle w:val="BodyText"/>
        <w:tabs>
          <w:tab w:val="left" w:pos="720" w:leader="none"/>
        </w:tabs>
        <w:jc w:val="both"/>
        <w:rPr>
          <w:ins w:id="294" w:author="sshackl" w:date="2001-06-20T16:46:00Z"/>
        </w:rPr>
      </w:pPr>
      <w:ins w:id="288" w:author="sshackl" w:date="2001-06-20T18:33:00Z">
        <w:r>
          <w:rPr/>
          <w:t>(v)</w:t>
        </w:r>
      </w:ins>
      <w:ins w:id="289" w:author="sshackl" w:date="2001-06-20T18:33:00Z">
        <w:del w:id="290" w:author="mheard" w:date="2001-06-26T12:42:00Z">
          <w:r>
            <w:rPr/>
            <w:delText xml:space="preserve">       </w:delText>
          </w:r>
        </w:del>
      </w:ins>
      <w:ins w:id="291" w:author="mheard" w:date="2001-06-26T12:42:00Z">
        <w:r>
          <w:rPr/>
          <w:tab/>
        </w:r>
      </w:ins>
      <w:ins w:id="292" w:author="sshackl" w:date="2001-06-20T17:04:00Z">
        <w:r>
          <w:rPr/>
          <w:t>For purposes of the Netting Provisions set forth in Paragraph 13 of Part I of the Schedule to the Agreement, if this Transaction is a Terminated Transaction, it shall not be aggregated with or netted against other Terminated Transactions in performing the calculations contemplated by Section 6(e) of the Agreement</w:t>
        </w:r>
      </w:ins>
      <w:ins w:id="293" w:author="sshackl" w:date="2001-06-20T17:07:00Z">
        <w:r>
          <w:rPr/>
          <w:t>.</w:t>
        </w:r>
      </w:ins>
    </w:p>
    <w:p>
      <w:pPr>
        <w:pStyle w:val="BodyText"/>
        <w:ind w:start="360" w:end="0"/>
        <w:jc w:val="both"/>
        <w:rPr>
          <w:ins w:id="296" w:author="sshackl" w:date="2001-06-20T16:46:00Z"/>
        </w:rPr>
      </w:pPr>
      <w:ins w:id="295" w:author="sshackl" w:date="2001-06-20T16:46:00Z">
        <w:r>
          <w:rPr/>
        </w:r>
      </w:ins>
    </w:p>
    <w:p>
      <w:pPr>
        <w:pStyle w:val="BodyText"/>
        <w:tabs>
          <w:tab w:val="left" w:pos="720" w:leader="none"/>
        </w:tabs>
        <w:jc w:val="both"/>
        <w:rPr>
          <w:ins w:id="314" w:author="sshackl" w:date="2001-06-20T16:52:00Z"/>
        </w:rPr>
      </w:pPr>
      <w:ins w:id="297" w:author="sshackl" w:date="2001-06-20T16:46:00Z">
        <w:r>
          <w:rPr/>
          <w:t>(v</w:t>
        </w:r>
      </w:ins>
      <w:ins w:id="298" w:author="sshackl" w:date="2001-06-20T18:08:00Z">
        <w:r>
          <w:rPr/>
          <w:t>i</w:t>
        </w:r>
      </w:ins>
      <w:ins w:id="299" w:author="sshackl" w:date="2001-06-20T16:47:00Z">
        <w:r>
          <w:rPr/>
          <w:t>)</w:t>
          <w:tab/>
          <w:t xml:space="preserve">For the purpose of this Transaction, Section 7 </w:t>
        </w:r>
      </w:ins>
      <w:ins w:id="300" w:author="mheard" w:date="2001-06-26T12:42:00Z">
        <w:r>
          <w:rPr/>
          <w:t xml:space="preserve">of the Schedule to the Agreement </w:t>
        </w:r>
      </w:ins>
      <w:ins w:id="301" w:author="sshackl" w:date="2001-06-20T16:48:00Z">
        <w:r>
          <w:rPr/>
          <w:t>is hereby amended by adding the following Subsection (</w:t>
        </w:r>
      </w:ins>
      <w:ins w:id="302" w:author="sshackl" w:date="2001-06-20T16:48:00Z">
        <w:del w:id="303" w:author="mheard" w:date="2001-06-26T12:42:00Z">
          <w:r>
            <w:rPr/>
            <w:delText>a</w:delText>
          </w:r>
        </w:del>
      </w:ins>
      <w:ins w:id="304" w:author="mheard" w:date="2001-06-26T12:42:00Z">
        <w:r>
          <w:rPr/>
          <w:t>c</w:t>
        </w:r>
      </w:ins>
      <w:ins w:id="305" w:author="sshackl" w:date="2001-06-20T16:49:00Z">
        <w:r>
          <w:rPr/>
          <w:t>):</w:t>
        </w:r>
      </w:ins>
      <w:ins w:id="306" w:author="sshackl" w:date="2001-06-20T16:51:00Z">
        <w:r>
          <w:rPr/>
          <w:t xml:space="preserve">   “Party A may transfer its rights and obligations under this Transaction to any Aff</w:t>
        </w:r>
      </w:ins>
      <w:ins w:id="307" w:author="sshackl" w:date="2001-06-20T16:51:00Z">
        <w:del w:id="308" w:author="mheard" w:date="2001-06-26T12:43:00Z">
          <w:r>
            <w:rPr/>
            <w:delText>l</w:delText>
          </w:r>
        </w:del>
      </w:ins>
      <w:ins w:id="309" w:author="sshackl" w:date="2001-06-20T16:51:00Z">
        <w:r>
          <w:rPr/>
          <w:t>i</w:t>
        </w:r>
      </w:ins>
      <w:ins w:id="310" w:author="sshackl" w:date="2001-06-20T16:51:00Z">
        <w:del w:id="311" w:author="mheard" w:date="2001-06-26T12:43:00Z">
          <w:r>
            <w:rPr/>
            <w:delText>li</w:delText>
          </w:r>
        </w:del>
      </w:ins>
      <w:ins w:id="312" w:author="mheard" w:date="2001-06-26T12:43:00Z">
        <w:r>
          <w:rPr/>
          <w:t>li</w:t>
        </w:r>
      </w:ins>
      <w:ins w:id="313" w:author="sshackl" w:date="2001-06-20T16:52:00Z">
        <w:r>
          <w:rPr/>
          <w:t>ate so long as the obligations of such Affiliate are guaranteed by Enron Corp.”</w:t>
        </w:r>
      </w:ins>
    </w:p>
    <w:p>
      <w:pPr>
        <w:pStyle w:val="BodyText"/>
        <w:jc w:val="both"/>
        <w:rPr>
          <w:ins w:id="316" w:author="sshackl" w:date="2001-06-20T16:45:00Z"/>
        </w:rPr>
      </w:pPr>
      <w:ins w:id="315" w:author="sshackl" w:date="2001-06-20T16:45:00Z">
        <w:r>
          <w:rPr/>
        </w:r>
      </w:ins>
    </w:p>
    <w:p>
      <w:pPr>
        <w:pStyle w:val="BodyText"/>
        <w:jc w:val="both"/>
        <w:rPr>
          <w:del w:id="318" w:author="sshackl" w:date="2001-06-20T16:47:00Z"/>
        </w:rPr>
      </w:pPr>
      <w:del w:id="317" w:author="sshackl" w:date="2001-06-20T16:47:00Z">
        <w:r>
          <w:rPr/>
        </w:r>
      </w:del>
    </w:p>
    <w:p>
      <w:pPr>
        <w:pStyle w:val="Normal"/>
        <w:jc w:val="both"/>
        <w:rPr>
          <w:sz w:val="22"/>
          <w:u w:val="single"/>
          <w:del w:id="320" w:author="sshackl" w:date="2001-06-20T16:47:00Z"/>
        </w:rPr>
      </w:pPr>
      <w:del w:id="319" w:author="sshackl" w:date="2001-06-20T16:47:00Z">
        <w:r>
          <w:rPr>
            <w:sz w:val="22"/>
            <w:u w:val="single"/>
          </w:rPr>
        </w:r>
      </w:del>
    </w:p>
    <w:p>
      <w:pPr>
        <w:pStyle w:val="BodyText"/>
        <w:jc w:val="both"/>
        <w:rPr>
          <w:del w:id="330" w:author="sshackl" w:date="2001-06-20T16:53:00Z"/>
        </w:rPr>
      </w:pPr>
      <w:del w:id="321" w:author="sshackl" w:date="2001-06-20T18:36:00Z">
        <w:r>
          <w:rPr/>
          <w:delText xml:space="preserve"> </w:delText>
        </w:r>
      </w:del>
      <w:del w:id="322" w:author="sshackl" w:date="2001-06-20T16:21:00Z">
        <w:r>
          <w:rPr/>
          <w:delText>Notwithstanding</w:delText>
        </w:r>
      </w:del>
      <w:del w:id="323" w:author="sshackl" w:date="2001-06-20T17:17:00Z">
        <w:r>
          <w:rPr/>
          <w:delText xml:space="preserve"> </w:delText>
        </w:r>
      </w:del>
      <w:del w:id="324" w:author="sshackl" w:date="2001-06-20T16:21:00Z">
        <w:r>
          <w:rPr/>
          <w:delText>t</w:delText>
        </w:r>
      </w:del>
      <w:del w:id="325" w:author="sshackl" w:date="2001-06-20T18:36:00Z">
        <w:r>
          <w:rPr/>
          <w:delText>he provisions of the Annex A – Collateral and Exposure Provisions of the Agreement (the “Annex”)</w:delText>
        </w:r>
      </w:del>
      <w:del w:id="326" w:author="sshackl" w:date="2001-06-20T16:21:00Z">
        <w:r>
          <w:rPr/>
          <w:delText>,</w:delText>
        </w:r>
      </w:del>
      <w:del w:id="327" w:author="sshackl" w:date="2001-06-20T18:36:00Z">
        <w:r>
          <w:rPr/>
          <w:delText xml:space="preserve"> this Transaction shall not be considered a Transaction for the purpose of any determinations made pursuant to the terms of the Annex.  This Transaction shall be considered as a Transaction, however, for all other purposes related to the Agreement</w:delText>
        </w:r>
      </w:del>
      <w:del w:id="328" w:author="sshackl" w:date="2001-06-20T17:14:00Z">
        <w:r>
          <w:rPr/>
          <w:delText>.</w:delText>
        </w:r>
      </w:del>
      <w:del w:id="329" w:author="sshackl" w:date="2001-06-20T17:12:00Z">
        <w:r>
          <w:rPr/>
          <w:delText xml:space="preserve"> </w:delText>
        </w:r>
      </w:del>
    </w:p>
    <w:p>
      <w:pPr>
        <w:pStyle w:val="BodyText"/>
        <w:jc w:val="both"/>
        <w:rPr>
          <w:del w:id="333" w:author="sshackl" w:date="2001-06-20T16:42:00Z"/>
        </w:rPr>
      </w:pPr>
      <w:del w:id="331" w:author="sshackl" w:date="2001-06-20T16:42:00Z">
        <w:r>
          <w:rPr/>
          <w:delText xml:space="preserve"> </w:delText>
        </w:r>
      </w:del>
      <w:del w:id="332" w:author="sshackl" w:date="2001-06-20T16:42:00Z">
        <w:r>
          <w:rPr/>
          <w:delText>Notwithstanding the provisions of the Annex, for purposes of determining the Exposure Threshold with respect to Party A on any date during the term of the Transaction, the Exposure Threshold of Party A shall be US $50,000,000.</w:delText>
        </w:r>
      </w:del>
    </w:p>
    <w:p>
      <w:pPr>
        <w:pStyle w:val="BodyText"/>
        <w:jc w:val="both"/>
        <w:rPr>
          <w:del w:id="335" w:author="sshackl" w:date="2001-06-20T16:42:00Z"/>
        </w:rPr>
      </w:pPr>
      <w:del w:id="334" w:author="sshackl" w:date="2001-06-20T16:42:00Z">
        <w:r>
          <w:rPr/>
        </w:r>
      </w:del>
    </w:p>
    <w:p>
      <w:pPr>
        <w:pStyle w:val="BodyText"/>
        <w:tabs>
          <w:tab w:val="left" w:pos="720" w:leader="none"/>
        </w:tabs>
        <w:jc w:val="both"/>
        <w:rPr/>
      </w:pPr>
      <w:ins w:id="336" w:author="sshackl" w:date="2001-06-20T17:16:00Z">
        <w:r>
          <w:rPr/>
          <w:t>(vii)</w:t>
          <w:tab/>
        </w:r>
      </w:ins>
      <w:r>
        <w:rPr/>
        <w:t>Each party agrees that the Calculation Agent is not acting as a fiduciary for or as an advisor to either party in respect of its duties as Calculation Agent in connection with the Transaction to which this confirm relates.  The Calculation Agent's calculation and determinations shall be made in good faith, in a commercially reasonable manner and be binding in the absence of manifest error.  At least one Business Day prior to the Termination Date, the Calculation Agent shall provide to each party a statement of amounts owing hereunder.</w:t>
      </w:r>
    </w:p>
    <w:p>
      <w:pPr>
        <w:pStyle w:val="BodyText"/>
        <w:tabs>
          <w:tab w:val="left" w:pos="720" w:leader="none"/>
        </w:tabs>
        <w:jc w:val="both"/>
        <w:rPr>
          <w:ins w:id="338" w:author="sshackl" w:date="2001-06-20T18:44:00Z"/>
        </w:rPr>
      </w:pPr>
      <w:ins w:id="337" w:author="sshackl" w:date="2001-06-20T18:44:00Z">
        <w:r>
          <w:rPr/>
        </w:r>
      </w:ins>
    </w:p>
    <w:p>
      <w:pPr>
        <w:pStyle w:val="BodyText"/>
        <w:tabs>
          <w:tab w:val="left" w:pos="720" w:leader="none"/>
        </w:tabs>
        <w:jc w:val="both"/>
        <w:rPr>
          <w:ins w:id="344" w:author="sshackl" w:date="2001-06-20T18:44:00Z"/>
        </w:rPr>
      </w:pPr>
      <w:ins w:id="339" w:author="sshackl" w:date="2001-06-20T18:44:00Z">
        <w:r>
          <w:rPr/>
          <w:t>(viii)</w:t>
          <w:tab/>
          <w:t xml:space="preserve">For the purpose of this Transaction, </w:t>
        </w:r>
      </w:ins>
      <w:ins w:id="340" w:author="sshackl" w:date="2001-06-21T18:02:00Z">
        <w:del w:id="341" w:author="mheard" w:date="2001-06-26T12:43:00Z">
          <w:r>
            <w:rPr/>
            <w:delText xml:space="preserve"> </w:delText>
          </w:r>
        </w:del>
      </w:ins>
      <w:ins w:id="342" w:author="sshackl" w:date="2001-06-20T18:44:00Z">
        <w:r>
          <w:rPr/>
          <w:t>Part 5 Section 4</w:t>
        </w:r>
      </w:ins>
      <w:ins w:id="343" w:author="sshackl" w:date="2001-06-21T18:02:00Z">
        <w:r>
          <w:rPr/>
          <w:t xml:space="preserve"> of the Schedule to the Agreement  (“Setoff”) shall be deleted in its entirety.</w:t>
        </w:r>
      </w:ins>
    </w:p>
    <w:p>
      <w:pPr>
        <w:pStyle w:val="Normal"/>
        <w:jc w:val="both"/>
        <w:rPr>
          <w:sz w:val="22"/>
          <w:u w:val="single"/>
          <w:ins w:id="346" w:author="mheard" w:date="2001-06-26T12:43:00Z"/>
        </w:rPr>
      </w:pPr>
      <w:ins w:id="345" w:author="mheard" w:date="2001-06-26T12:43:00Z">
        <w:r>
          <w:rPr>
            <w:sz w:val="22"/>
            <w:u w:val="single"/>
          </w:rPr>
        </w:r>
      </w:ins>
    </w:p>
    <w:p>
      <w:pPr>
        <w:pStyle w:val="BodyText2"/>
        <w:numPr>
          <w:ilvl w:val="0"/>
          <w:numId w:val="2"/>
        </w:numPr>
        <w:tabs>
          <w:tab w:val="left" w:pos="720" w:leader="none"/>
        </w:tabs>
        <w:ind w:hanging="0" w:start="0" w:end="0"/>
        <w:rPr>
          <w:ins w:id="348" w:author="mheard" w:date="2001-06-26T12:43:00Z"/>
        </w:rPr>
      </w:pPr>
      <w:ins w:id="347" w:author="mheard" w:date="2001-06-26T12:43:00Z">
        <w:r>
          <w:rPr/>
          <w:t>For the purpose of this Transaction, “Local Business Day” shall mean a Business Day in Houston and New York.</w:t>
        </w:r>
      </w:ins>
    </w:p>
    <w:p>
      <w:pPr>
        <w:pStyle w:val="Normal"/>
        <w:jc w:val="both"/>
        <w:rPr>
          <w:sz w:val="22"/>
          <w:ins w:id="350" w:author="mheard" w:date="2001-06-26T12:43:00Z"/>
        </w:rPr>
      </w:pPr>
      <w:ins w:id="349" w:author="mheard" w:date="2001-06-26T12:43:00Z">
        <w:r>
          <w:rPr>
            <w:sz w:val="22"/>
          </w:rPr>
        </w:r>
      </w:ins>
    </w:p>
    <w:p>
      <w:pPr>
        <w:pStyle w:val="Normal"/>
        <w:numPr>
          <w:ilvl w:val="0"/>
          <w:numId w:val="2"/>
        </w:numPr>
        <w:tabs>
          <w:tab w:val="left" w:pos="720" w:leader="none"/>
        </w:tabs>
        <w:ind w:hanging="0" w:start="0" w:end="0"/>
        <w:jc w:val="both"/>
        <w:rPr>
          <w:sz w:val="22"/>
          <w:ins w:id="354" w:author="mheard" w:date="2001-06-26T12:44:00Z"/>
        </w:rPr>
      </w:pPr>
      <w:ins w:id="351" w:author="mheard" w:date="2001-06-26T12:43:00Z">
        <w:r>
          <w:rPr>
            <w:sz w:val="22"/>
          </w:rPr>
          <w:t>For the purpose of this Transaction only, the credit provisions contained in Annex A hereto and made a part hereof apply and are incorporated here</w:t>
        </w:r>
      </w:ins>
      <w:ins w:id="352" w:author="mheard" w:date="2001-06-26T12:54:00Z">
        <w:r>
          <w:rPr>
            <w:sz w:val="22"/>
          </w:rPr>
          <w:t>in</w:t>
        </w:r>
      </w:ins>
      <w:ins w:id="353" w:author="mheard" w:date="2001-06-26T12:44:00Z">
        <w:r>
          <w:rPr>
            <w:sz w:val="22"/>
          </w:rPr>
          <w:t xml:space="preserve"> by reference, such that the term “Confirmation” as used herein and in the Annex attached hereto, shall refer to and mean, this Confirmation together with the Annex attached hereto.</w:t>
        </w:r>
      </w:ins>
    </w:p>
    <w:p>
      <w:pPr>
        <w:pStyle w:val="Normal"/>
        <w:jc w:val="both"/>
        <w:rPr>
          <w:sz w:val="22"/>
          <w:ins w:id="356" w:author="mheard" w:date="2001-06-26T12:44:00Z"/>
        </w:rPr>
      </w:pPr>
      <w:ins w:id="355" w:author="mheard" w:date="2001-06-26T12:44:00Z">
        <w:r>
          <w:rPr>
            <w:sz w:val="22"/>
          </w:rPr>
        </w:r>
      </w:ins>
    </w:p>
    <w:p>
      <w:pPr>
        <w:pStyle w:val="Normal"/>
        <w:numPr>
          <w:ilvl w:val="0"/>
          <w:numId w:val="2"/>
        </w:numPr>
        <w:jc w:val="both"/>
        <w:rPr>
          <w:sz w:val="22"/>
          <w:del w:id="358" w:author="mheard" w:date="2001-06-26T12:45:00Z"/>
        </w:rPr>
      </w:pPr>
      <w:del w:id="357" w:author="mheard" w:date="2001-06-26T12:45:00Z">
        <w:r>
          <w:rPr>
            <w:sz w:val="22"/>
          </w:rPr>
        </w:r>
      </w:del>
    </w:p>
    <w:p>
      <w:pPr>
        <w:pStyle w:val="Normal"/>
        <w:jc w:val="both"/>
        <w:rPr>
          <w:b/>
          <w:sz w:val="22"/>
          <w:u w:val="single"/>
        </w:rPr>
      </w:pPr>
      <w:r>
        <w:rPr>
          <w:b/>
          <w:sz w:val="22"/>
          <w:u w:val="single"/>
        </w:rPr>
        <w:t>Account Details:</w:t>
      </w:r>
    </w:p>
    <w:p>
      <w:pPr>
        <w:pStyle w:val="Normal"/>
        <w:jc w:val="both"/>
        <w:rPr>
          <w:b/>
          <w:sz w:val="22"/>
          <w:u w:val="single"/>
        </w:rPr>
      </w:pPr>
      <w:r>
        <w:rPr>
          <w:b/>
          <w:sz w:val="22"/>
          <w:u w:val="single"/>
        </w:rPr>
      </w:r>
    </w:p>
    <w:p>
      <w:pPr>
        <w:pStyle w:val="Normal"/>
        <w:jc w:val="both"/>
        <w:rPr>
          <w:sz w:val="22"/>
        </w:rPr>
      </w:pPr>
      <w:r>
        <w:rPr>
          <w:sz w:val="22"/>
        </w:rPr>
        <w:t>Payments to</w:t>
        <w:tab/>
      </w:r>
      <w:del w:id="359" w:author="sshackl" w:date="2001-06-20T18:36:00Z">
        <w:r>
          <w:rPr>
            <w:sz w:val="22"/>
          </w:rPr>
          <w:delText>Citibank, N.A., New York</w:delText>
        </w:r>
      </w:del>
    </w:p>
    <w:p>
      <w:pPr>
        <w:pStyle w:val="Normal"/>
        <w:rPr>
          <w:sz w:val="22"/>
        </w:rPr>
      </w:pPr>
      <w:r>
        <w:rPr>
          <w:sz w:val="22"/>
        </w:rPr>
        <w:tab/>
        <w:tab/>
        <w:t>ABA #</w:t>
      </w:r>
      <w:del w:id="360" w:author="sshackl" w:date="2001-06-20T15:33:00Z">
        <w:r>
          <w:rPr>
            <w:sz w:val="22"/>
          </w:rPr>
          <w:delText>021000089 .</w:delText>
        </w:r>
      </w:del>
    </w:p>
    <w:p>
      <w:pPr>
        <w:pStyle w:val="Normal"/>
        <w:rPr>
          <w:sz w:val="22"/>
        </w:rPr>
      </w:pPr>
      <w:r>
        <w:rPr>
          <w:sz w:val="22"/>
        </w:rPr>
        <w:tab/>
        <w:tab/>
        <w:t xml:space="preserve">DDA # </w:t>
      </w:r>
      <w:del w:id="361" w:author="sshackl" w:date="2001-06-20T15:33:00Z">
        <w:r>
          <w:rPr>
            <w:sz w:val="22"/>
          </w:rPr>
          <w:delText>00167679</w:delText>
        </w:r>
      </w:del>
    </w:p>
    <w:p>
      <w:pPr>
        <w:pStyle w:val="Normal"/>
        <w:jc w:val="both"/>
        <w:rPr>
          <w:sz w:val="22"/>
        </w:rPr>
      </w:pPr>
      <w:r>
        <w:rPr>
          <w:sz w:val="22"/>
        </w:rPr>
        <w:tab/>
        <w:tab/>
        <w:t xml:space="preserve">Attn: </w:t>
      </w:r>
      <w:del w:id="362" w:author="sshackl" w:date="2001-06-20T15:33:00Z">
        <w:r>
          <w:rPr>
            <w:sz w:val="22"/>
          </w:rPr>
          <w:delText>Credit Derivatives</w:delText>
        </w:r>
      </w:del>
    </w:p>
    <w:p>
      <w:pPr>
        <w:pStyle w:val="Normal"/>
        <w:jc w:val="both"/>
        <w:rPr>
          <w:sz w:val="22"/>
        </w:rPr>
      </w:pPr>
      <w:r>
        <w:rPr>
          <w:sz w:val="22"/>
        </w:rPr>
      </w:r>
    </w:p>
    <w:p>
      <w:pPr>
        <w:pStyle w:val="Normal"/>
        <w:jc w:val="both"/>
        <w:rPr>
          <w:sz w:val="22"/>
        </w:rPr>
      </w:pPr>
      <w:r>
        <w:rPr>
          <w:sz w:val="22"/>
        </w:rPr>
        <w:t xml:space="preserve">Payments to </w:t>
        <w:tab/>
        <w:t>Enron North America Corp.</w:t>
      </w:r>
    </w:p>
    <w:p>
      <w:pPr>
        <w:pStyle w:val="Normal"/>
        <w:rPr>
          <w:sz w:val="22"/>
        </w:rPr>
      </w:pPr>
      <w:r>
        <w:rPr>
          <w:sz w:val="22"/>
        </w:rPr>
        <w:tab/>
        <w:tab/>
        <w:t>ABA# 021-00008-9</w:t>
      </w:r>
    </w:p>
    <w:p>
      <w:pPr>
        <w:pStyle w:val="Normal"/>
        <w:ind w:firstLine="720" w:start="720" w:end="0"/>
        <w:rPr>
          <w:sz w:val="22"/>
        </w:rPr>
      </w:pPr>
      <w:r>
        <w:rPr>
          <w:sz w:val="22"/>
        </w:rPr>
        <w:t xml:space="preserve">FAO: </w:t>
      </w:r>
      <w:del w:id="363" w:author="sshackl" w:date="2001-06-20T15:33:00Z">
        <w:r>
          <w:rPr>
            <w:sz w:val="22"/>
          </w:rPr>
          <w:delText>Enron Capital &amp; Trade</w:delText>
        </w:r>
      </w:del>
    </w:p>
    <w:p>
      <w:pPr>
        <w:pStyle w:val="Normal"/>
        <w:ind w:firstLine="720" w:start="720" w:end="0"/>
        <w:rPr>
          <w:sz w:val="22"/>
        </w:rPr>
      </w:pPr>
      <w:r>
        <w:rPr>
          <w:sz w:val="22"/>
        </w:rPr>
        <w:t xml:space="preserve">Acct: </w:t>
      </w:r>
      <w:del w:id="364" w:author="sshackl" w:date="2001-06-20T15:33:00Z">
        <w:r>
          <w:rPr>
            <w:sz w:val="22"/>
          </w:rPr>
          <w:delText>4067-3621</w:delText>
        </w:r>
      </w:del>
    </w:p>
    <w:p>
      <w:pPr>
        <w:pStyle w:val="Normal"/>
        <w:jc w:val="both"/>
        <w:rPr>
          <w:sz w:val="22"/>
        </w:rPr>
      </w:pPr>
      <w:r>
        <w:rPr>
          <w:sz w:val="22"/>
        </w:rPr>
        <w:tab/>
        <w:tab/>
        <w:tab/>
        <w:tab/>
        <w:tab/>
      </w:r>
    </w:p>
    <w:p>
      <w:pPr>
        <w:pStyle w:val="Normal"/>
        <w:jc w:val="both"/>
        <w:rPr>
          <w:sz w:val="22"/>
        </w:rPr>
      </w:pPr>
      <w:r>
        <w:rPr>
          <w:sz w:val="22"/>
        </w:rPr>
      </w:r>
    </w:p>
    <w:p>
      <w:pPr>
        <w:pStyle w:val="Normal"/>
        <w:jc w:val="both"/>
        <w:rPr/>
      </w:pPr>
      <w:r>
        <w:rPr>
          <w:sz w:val="22"/>
        </w:rPr>
        <w:t xml:space="preserve">If you have questions regarding this confirmation, please contact </w:t>
      </w:r>
      <w:ins w:id="365" w:author="sshackl" w:date="2001-06-20T15:33:00Z">
        <w:r>
          <w:rPr>
            <w:sz w:val="22"/>
          </w:rPr>
          <w:t>[____________]</w:t>
        </w:r>
      </w:ins>
      <w:del w:id="366" w:author="sshackl" w:date="2001-06-20T15:33:00Z">
        <w:r>
          <w:rPr>
            <w:sz w:val="22"/>
          </w:rPr>
          <w:delText>416 947 2949/5665</w:delText>
        </w:r>
      </w:del>
      <w:r>
        <w:rPr>
          <w:sz w:val="22"/>
        </w:rPr>
        <w:t xml:space="preserve">.  Please confirm that the foregoing correctly sets forth the terms of our agreement by executing a copy of this Confirmation and returning it to us by facsimile to facsimile </w:t>
      </w:r>
      <w:ins w:id="367" w:author="sshackl" w:date="2001-06-20T15:34:00Z">
        <w:r>
          <w:rPr>
            <w:sz w:val="22"/>
          </w:rPr>
          <w:t>[</w:t>
        </w:r>
      </w:ins>
      <w:del w:id="368" w:author="sshackl" w:date="2001-06-20T15:34:00Z">
        <w:r>
          <w:rPr>
            <w:sz w:val="22"/>
          </w:rPr>
          <w:delText>416 941 7432</w:delText>
        </w:r>
      </w:del>
      <w:ins w:id="369" w:author="sshackl" w:date="2001-06-20T15:34:00Z">
        <w:r>
          <w:rPr>
            <w:sz w:val="22"/>
          </w:rPr>
          <w:t>____________]</w:t>
        </w:r>
      </w:ins>
      <w:r>
        <w:rPr>
          <w:sz w:val="22"/>
        </w:rPr>
        <w:t>.</w:t>
      </w:r>
    </w:p>
    <w:p>
      <w:pPr>
        <w:pStyle w:val="Normal"/>
        <w:jc w:val="both"/>
        <w:rPr>
          <w:sz w:val="22"/>
        </w:rPr>
      </w:pPr>
      <w:r>
        <w:rPr>
          <w:sz w:val="22"/>
        </w:rPr>
      </w:r>
    </w:p>
    <w:p>
      <w:pPr>
        <w:pStyle w:val="Normal"/>
        <w:jc w:val="both"/>
        <w:rPr>
          <w:sz w:val="22"/>
        </w:rPr>
      </w:pPr>
      <w:r>
        <w:rPr>
          <w:sz w:val="22"/>
        </w:rPr>
        <w:t>We are delighted to have entered into this transaction with you.</w:t>
      </w:r>
    </w:p>
    <w:p>
      <w:pPr>
        <w:pStyle w:val="Normal"/>
        <w:jc w:val="both"/>
        <w:rPr>
          <w:sz w:val="22"/>
        </w:rPr>
      </w:pPr>
      <w:r>
        <w:rPr>
          <w:sz w:val="22"/>
        </w:rPr>
      </w:r>
    </w:p>
    <w:p>
      <w:pPr>
        <w:pStyle w:val="Normal"/>
        <w:jc w:val="both"/>
        <w:rPr>
          <w:sz w:val="22"/>
          <w:del w:id="371" w:author="mheard" w:date="2001-06-26T12:45:00Z"/>
        </w:rPr>
      </w:pPr>
      <w:del w:id="370" w:author="mheard" w:date="2001-06-26T12:45:00Z">
        <w:r>
          <w:rPr>
            <w:sz w:val="22"/>
          </w:rPr>
        </w:r>
      </w:del>
    </w:p>
    <w:p>
      <w:pPr>
        <w:pStyle w:val="Normal"/>
        <w:jc w:val="both"/>
        <w:rPr>
          <w:sz w:val="22"/>
        </w:rPr>
      </w:pPr>
      <w:r>
        <w:rPr>
          <w:sz w:val="22"/>
        </w:rPr>
      </w:r>
    </w:p>
    <w:p>
      <w:pPr>
        <w:pStyle w:val="Normal"/>
        <w:jc w:val="both"/>
        <w:rPr>
          <w:sz w:val="22"/>
        </w:rPr>
      </w:pPr>
      <w:r>
        <w:rPr>
          <w:sz w:val="22"/>
        </w:rPr>
        <w:t>Confirmed as of the date first above written:</w:t>
      </w:r>
    </w:p>
    <w:p>
      <w:pPr>
        <w:pStyle w:val="Normal"/>
        <w:jc w:val="both"/>
        <w:rPr>
          <w:sz w:val="22"/>
        </w:rPr>
      </w:pPr>
      <w:r>
        <w:rPr>
          <w:sz w:val="22"/>
        </w:rPr>
      </w:r>
    </w:p>
    <w:p>
      <w:pPr>
        <w:pStyle w:val="Normal"/>
        <w:jc w:val="both"/>
        <w:rPr>
          <w:sz w:val="22"/>
          <w:del w:id="373" w:author="mheard" w:date="2001-06-26T12:45:00Z"/>
        </w:rPr>
      </w:pPr>
      <w:del w:id="372" w:author="mheard" w:date="2001-06-26T12:45:00Z">
        <w:r>
          <w:rPr>
            <w:sz w:val="22"/>
          </w:rPr>
        </w:r>
      </w:del>
    </w:p>
    <w:p>
      <w:pPr>
        <w:pStyle w:val="Normal"/>
        <w:jc w:val="both"/>
        <w:rPr>
          <w:sz w:val="22"/>
        </w:rPr>
      </w:pPr>
      <w:ins w:id="374" w:author="sshackl" w:date="2001-06-20T18:02:00Z">
        <w:r>
          <w:rPr>
            <w:sz w:val="22"/>
          </w:rPr>
          <w:t>Enron North America Corp.</w:t>
        </w:r>
      </w:ins>
      <w:del w:id="375" w:author="sshackl" w:date="2001-06-20T18:02:00Z">
        <w:r>
          <w:rPr>
            <w:sz w:val="22"/>
          </w:rPr>
          <w:delText>Enron North America Corp.</w:delText>
        </w:r>
      </w:del>
    </w:p>
    <w:p>
      <w:pPr>
        <w:pStyle w:val="Normal"/>
        <w:jc w:val="both"/>
        <w:rPr>
          <w:sz w:val="22"/>
        </w:rPr>
      </w:pPr>
      <w:r>
        <w:rPr>
          <w:sz w:val="22"/>
        </w:rPr>
      </w:r>
    </w:p>
    <w:p>
      <w:pPr>
        <w:pStyle w:val="Normal"/>
        <w:jc w:val="both"/>
        <w:rPr>
          <w:sz w:val="22"/>
        </w:rPr>
      </w:pPr>
      <w:r>
        <w:rPr>
          <w:sz w:val="22"/>
        </w:rPr>
        <w:t>By:</w:t>
        <w:tab/>
        <w:tab/>
        <w:t>___________________________</w:t>
      </w:r>
    </w:p>
    <w:p>
      <w:pPr>
        <w:pStyle w:val="Normal"/>
        <w:jc w:val="both"/>
        <w:rPr>
          <w:sz w:val="22"/>
        </w:rPr>
      </w:pPr>
      <w:r>
        <w:rPr>
          <w:sz w:val="22"/>
        </w:rPr>
      </w:r>
    </w:p>
    <w:p>
      <w:pPr>
        <w:pStyle w:val="Normal"/>
        <w:jc w:val="both"/>
        <w:rPr>
          <w:sz w:val="22"/>
        </w:rPr>
      </w:pPr>
      <w:r>
        <w:rPr>
          <w:sz w:val="22"/>
        </w:rPr>
        <w:t>Name:</w:t>
        <w:tab/>
        <w:tab/>
        <w:t>___________________________</w:t>
      </w:r>
    </w:p>
    <w:p>
      <w:pPr>
        <w:pStyle w:val="Normal"/>
        <w:jc w:val="both"/>
        <w:rPr>
          <w:sz w:val="22"/>
        </w:rPr>
      </w:pPr>
      <w:r>
        <w:rPr>
          <w:sz w:val="22"/>
        </w:rPr>
      </w:r>
    </w:p>
    <w:p>
      <w:pPr>
        <w:pStyle w:val="Normal"/>
        <w:jc w:val="both"/>
        <w:rPr>
          <w:sz w:val="22"/>
        </w:rPr>
      </w:pPr>
      <w:r>
        <w:rPr>
          <w:sz w:val="22"/>
        </w:rPr>
        <w:t>Title:</w:t>
        <w:tab/>
        <w:tab/>
        <w:t>___________________________</w:t>
      </w:r>
    </w:p>
    <w:p>
      <w:pPr>
        <w:pStyle w:val="Normal"/>
        <w:jc w:val="both"/>
        <w:rPr>
          <w:sz w:val="22"/>
          <w:del w:id="377" w:author="mheard" w:date="2001-06-26T12:45:00Z"/>
        </w:rPr>
      </w:pPr>
      <w:del w:id="376" w:author="mheard" w:date="2001-06-26T12:45:00Z">
        <w:r>
          <w:rPr>
            <w:sz w:val="22"/>
          </w:rPr>
        </w:r>
      </w:del>
    </w:p>
    <w:p>
      <w:pPr>
        <w:pStyle w:val="Normal"/>
        <w:jc w:val="both"/>
        <w:rPr>
          <w:sz w:val="22"/>
        </w:rPr>
      </w:pPr>
      <w:r>
        <w:rPr>
          <w:sz w:val="22"/>
        </w:rPr>
      </w:r>
    </w:p>
    <w:p>
      <w:pPr>
        <w:pStyle w:val="Normal"/>
        <w:jc w:val="both"/>
        <w:rPr>
          <w:sz w:val="22"/>
        </w:rPr>
      </w:pPr>
      <w:r>
        <w:rPr>
          <w:sz w:val="22"/>
        </w:rPr>
      </w:r>
    </w:p>
    <w:p>
      <w:pPr>
        <w:pStyle w:val="Normal"/>
        <w:jc w:val="both"/>
        <w:rPr>
          <w:sz w:val="22"/>
        </w:rPr>
      </w:pPr>
      <w:ins w:id="378" w:author="sshackl" w:date="2001-06-20T18:02:00Z">
        <w:r>
          <w:rPr>
            <w:sz w:val="22"/>
          </w:rPr>
          <w:t>Delta Energy Corporation</w:t>
        </w:r>
      </w:ins>
      <w:del w:id="379" w:author="sshackl" w:date="2001-06-20T18:02:00Z">
        <w:r>
          <w:rPr>
            <w:sz w:val="22"/>
          </w:rPr>
          <w:delText>Citibank, N.A. New York</w:delText>
        </w:r>
      </w:del>
    </w:p>
    <w:p>
      <w:pPr>
        <w:pStyle w:val="Normal"/>
        <w:jc w:val="both"/>
        <w:rPr>
          <w:sz w:val="22"/>
        </w:rPr>
      </w:pPr>
      <w:r>
        <w:rPr>
          <w:sz w:val="22"/>
        </w:rPr>
      </w:r>
    </w:p>
    <w:p>
      <w:pPr>
        <w:pStyle w:val="Normal"/>
        <w:jc w:val="both"/>
        <w:rPr>
          <w:sz w:val="22"/>
        </w:rPr>
      </w:pPr>
      <w:r>
        <w:rPr>
          <w:sz w:val="22"/>
        </w:rPr>
      </w:r>
    </w:p>
    <w:p>
      <w:pPr>
        <w:pStyle w:val="Normal"/>
        <w:jc w:val="both"/>
        <w:rPr>
          <w:ins w:id="381" w:author="sshackl" w:date="2001-06-20T16:55:00Z"/>
        </w:rPr>
      </w:pPr>
      <w:r>
        <w:rPr/>
        <w:t xml:space="preserve">By:   </w:t>
      </w:r>
      <w:bookmarkStart w:id="0" w:name="sign"/>
      <w:bookmarkEnd w:id="0"/>
      <w:r>
        <w:rPr/>
        <w:tab/>
      </w:r>
      <w:ins w:id="380" w:author="sshackl" w:date="2001-06-20T16:55:00Z">
        <w:r>
          <w:rPr/>
          <w:tab/>
          <w:t>______________________________</w:t>
        </w:r>
      </w:ins>
    </w:p>
    <w:p>
      <w:pPr>
        <w:pStyle w:val="Normal"/>
        <w:jc w:val="both"/>
        <w:rPr>
          <w:ins w:id="383" w:author="sshackl" w:date="2001-06-20T16:55:00Z"/>
        </w:rPr>
      </w:pPr>
      <w:ins w:id="382" w:author="sshackl" w:date="2001-06-20T16:55:00Z">
        <w:r>
          <w:rPr/>
        </w:r>
      </w:ins>
    </w:p>
    <w:p>
      <w:pPr>
        <w:pStyle w:val="Normal"/>
        <w:jc w:val="both"/>
        <w:rPr>
          <w:sz w:val="22"/>
          <w:ins w:id="385" w:author="sshackl" w:date="2001-06-20T16:55:00Z"/>
        </w:rPr>
      </w:pPr>
      <w:ins w:id="384" w:author="sshackl" w:date="2001-06-20T16:55:00Z">
        <w:r>
          <w:rPr>
            <w:sz w:val="22"/>
          </w:rPr>
          <w:t>Name:</w:t>
          <w:tab/>
          <w:tab/>
          <w:t>__________________________</w:t>
        </w:r>
      </w:ins>
    </w:p>
    <w:p>
      <w:pPr>
        <w:pStyle w:val="Normal"/>
        <w:jc w:val="both"/>
        <w:rPr>
          <w:sz w:val="22"/>
          <w:ins w:id="387" w:author="sshackl" w:date="2001-06-20T16:55:00Z"/>
        </w:rPr>
      </w:pPr>
      <w:ins w:id="386" w:author="sshackl" w:date="2001-06-20T16:55:00Z">
        <w:r>
          <w:rPr>
            <w:sz w:val="22"/>
          </w:rPr>
        </w:r>
      </w:ins>
    </w:p>
    <w:p>
      <w:pPr>
        <w:pStyle w:val="Normal"/>
        <w:jc w:val="both"/>
        <w:rPr>
          <w:sz w:val="22"/>
          <w:ins w:id="389" w:author="sshackl" w:date="2001-06-20T17:30:00Z"/>
        </w:rPr>
      </w:pPr>
      <w:ins w:id="388" w:author="sshackl" w:date="2001-06-20T16:55:00Z">
        <w:r>
          <w:rPr>
            <w:sz w:val="22"/>
          </w:rPr>
          <w:t>Title:</w:t>
          <w:tab/>
          <w:tab/>
          <w:t>__________________________</w:t>
        </w:r>
      </w:ins>
    </w:p>
    <w:p>
      <w:pPr>
        <w:pStyle w:val="Normal"/>
        <w:jc w:val="both"/>
        <w:rPr>
          <w:sz w:val="22"/>
          <w:del w:id="391" w:author="mheard" w:date="2001-06-26T12:46:00Z"/>
        </w:rPr>
      </w:pPr>
      <w:del w:id="390" w:author="mheard" w:date="2001-06-26T12:46:00Z">
        <w:r>
          <w:rPr>
            <w:sz w:val="22"/>
          </w:rPr>
        </w:r>
      </w:del>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sz w:val="22"/>
          <w:del w:id="411" w:author="mheard" w:date="2001-06-26T12:46:00Z"/>
        </w:rPr>
      </w:pPr>
      <w:del w:id="392" w:author="mheard" w:date="2001-06-26T12:46:00Z">
        <w:r>
          <w:rPr>
            <w:sz w:val="22"/>
          </w:rPr>
        </w:r>
      </w:del>
    </w:p>
    <w:p>
      <w:pPr>
        <w:pStyle w:val="Normal"/>
        <w:ind w:end="180"/>
        <w:jc w:val="center"/>
        <w:rPr>
          <w:b/>
          <w:bCs/>
          <w:sz w:val="22"/>
          <w:szCs w:val="22"/>
          <w:ins w:id="413" w:author="sshackl" w:date="2001-06-20T17:33:00Z"/>
        </w:rPr>
      </w:pPr>
      <w:ins w:id="412" w:author="sshackl" w:date="2001-06-20T17:33:00Z">
        <w:r>
          <w:rPr>
            <w:b/>
            <w:bCs/>
            <w:sz w:val="22"/>
            <w:szCs w:val="22"/>
            <w:u w:val="single"/>
          </w:rPr>
          <w:t>EXHIBIT A</w:t>
        </w:r>
      </w:ins>
    </w:p>
    <w:p>
      <w:pPr>
        <w:pStyle w:val="Normal"/>
        <w:ind w:end="180"/>
        <w:jc w:val="center"/>
        <w:rPr>
          <w:b/>
          <w:bCs/>
          <w:sz w:val="22"/>
          <w:szCs w:val="22"/>
          <w:ins w:id="415" w:author="sshackl" w:date="2001-06-20T17:33:00Z"/>
        </w:rPr>
      </w:pPr>
      <w:ins w:id="414" w:author="sshackl" w:date="2001-06-20T17:33:00Z">
        <w:r>
          <w:rPr>
            <w:b/>
            <w:bCs/>
            <w:sz w:val="22"/>
            <w:szCs w:val="22"/>
          </w:rPr>
        </w:r>
      </w:ins>
    </w:p>
    <w:p>
      <w:pPr>
        <w:pStyle w:val="Normal"/>
        <w:ind w:end="180"/>
        <w:jc w:val="center"/>
        <w:rPr>
          <w:b/>
          <w:bCs/>
          <w:sz w:val="22"/>
          <w:szCs w:val="22"/>
          <w:ins w:id="417" w:author="sshackl" w:date="2001-06-20T17:33:00Z"/>
        </w:rPr>
      </w:pPr>
      <w:ins w:id="416" w:author="sshackl" w:date="2001-06-20T17:33:00Z">
        <w:r>
          <w:rPr>
            <w:b/>
            <w:bCs/>
            <w:sz w:val="22"/>
            <w:szCs w:val="22"/>
          </w:rPr>
          <w:t>ENRON CORP.</w:t>
        </w:r>
      </w:ins>
    </w:p>
    <w:p>
      <w:pPr>
        <w:pStyle w:val="Normal"/>
        <w:spacing w:lineRule="exact" w:line="240"/>
        <w:ind w:end="180"/>
        <w:jc w:val="center"/>
        <w:rPr>
          <w:b/>
          <w:bCs/>
          <w:sz w:val="22"/>
          <w:szCs w:val="22"/>
          <w:u w:val="single"/>
          <w:ins w:id="419" w:author="sshackl" w:date="2001-06-20T17:33:00Z"/>
        </w:rPr>
      </w:pPr>
      <w:ins w:id="418" w:author="sshackl" w:date="2001-06-20T17:33:00Z">
        <w:r>
          <w:rPr>
            <w:b/>
            <w:bCs/>
            <w:sz w:val="22"/>
            <w:szCs w:val="22"/>
            <w:u w:val="single"/>
          </w:rPr>
        </w:r>
      </w:ins>
    </w:p>
    <w:p>
      <w:pPr>
        <w:pStyle w:val="Normal"/>
        <w:spacing w:lineRule="exact" w:line="240"/>
        <w:ind w:end="180"/>
        <w:jc w:val="center"/>
        <w:rPr>
          <w:sz w:val="22"/>
          <w:szCs w:val="22"/>
          <w:ins w:id="421" w:author="sshackl" w:date="2001-06-20T17:33:00Z"/>
        </w:rPr>
      </w:pPr>
      <w:ins w:id="420" w:author="sshackl" w:date="2001-06-20T17:33:00Z">
        <w:r>
          <w:rPr>
            <w:sz w:val="22"/>
            <w:szCs w:val="22"/>
            <w:u w:val="single"/>
          </w:rPr>
          <w:t>Guaranty</w:t>
        </w:r>
      </w:ins>
    </w:p>
    <w:p>
      <w:pPr>
        <w:pStyle w:val="Normal"/>
        <w:spacing w:lineRule="exact" w:line="480"/>
        <w:jc w:val="both"/>
        <w:rPr>
          <w:sz w:val="22"/>
          <w:szCs w:val="22"/>
          <w:ins w:id="423" w:author="sshackl" w:date="2001-06-20T17:33:00Z"/>
        </w:rPr>
      </w:pPr>
      <w:ins w:id="422" w:author="sshackl" w:date="2001-06-20T17:33:00Z">
        <w:r>
          <w:rPr>
            <w:sz w:val="22"/>
            <w:szCs w:val="22"/>
          </w:rPr>
        </w:r>
      </w:ins>
    </w:p>
    <w:p>
      <w:pPr>
        <w:pStyle w:val="Normal"/>
        <w:spacing w:lineRule="atLeast" w:line="240"/>
        <w:ind w:firstLine="720" w:end="0"/>
        <w:jc w:val="both"/>
        <w:rPr>
          <w:ins w:id="429" w:author="sshackl" w:date="2001-06-20T17:33:00Z"/>
        </w:rPr>
      </w:pPr>
      <w:ins w:id="424" w:author="sshackl" w:date="2001-06-20T17:33:00Z">
        <w:r>
          <w:rPr>
            <w:sz w:val="22"/>
            <w:szCs w:val="22"/>
          </w:rPr>
          <w:t xml:space="preserve">This Guaranty (this “Guaranty”), dated effective as of </w:t>
        </w:r>
      </w:ins>
      <w:ins w:id="425" w:author="sshackl" w:date="2001-06-20T17:33:00Z">
        <w:r>
          <w:rPr>
            <w:sz w:val="22"/>
            <w:szCs w:val="22"/>
            <w:u w:val="single"/>
          </w:rPr>
          <w:tab/>
          <w:tab/>
        </w:r>
      </w:ins>
      <w:ins w:id="426" w:author="sshackl" w:date="2001-06-20T17:33:00Z">
        <w:r>
          <w:rPr>
            <w:sz w:val="22"/>
            <w:szCs w:val="22"/>
          </w:rPr>
          <w:t xml:space="preserve">, 2001 (the “Effective Date”), is made and entered into by </w:t>
        </w:r>
      </w:ins>
      <w:ins w:id="427" w:author="sshackl" w:date="2001-06-20T17:33:00Z">
        <w:r>
          <w:rPr>
            <w:caps/>
            <w:sz w:val="22"/>
            <w:szCs w:val="22"/>
          </w:rPr>
          <w:t>Enron Corp.</w:t>
        </w:r>
      </w:ins>
      <w:ins w:id="428" w:author="sshackl" w:date="2001-06-20T17:33:00Z">
        <w:r>
          <w:rPr>
            <w:sz w:val="22"/>
            <w:szCs w:val="22"/>
          </w:rPr>
          <w:t>, an Oregon corporation (“Guarantor”).</w:t>
        </w:r>
      </w:ins>
    </w:p>
    <w:p>
      <w:pPr>
        <w:pStyle w:val="Normal"/>
        <w:keepNext w:val="true"/>
        <w:spacing w:lineRule="exact" w:line="240" w:before="480" w:after="0"/>
        <w:jc w:val="center"/>
        <w:rPr>
          <w:b/>
          <w:bCs/>
          <w:caps/>
          <w:sz w:val="22"/>
          <w:szCs w:val="22"/>
          <w:ins w:id="431" w:author="sshackl" w:date="2001-06-20T17:33:00Z"/>
        </w:rPr>
      </w:pPr>
      <w:ins w:id="430" w:author="sshackl" w:date="2001-06-20T17:33:00Z">
        <w:r>
          <w:rPr>
            <w:b/>
            <w:bCs/>
            <w:caps/>
            <w:sz w:val="22"/>
            <w:szCs w:val="22"/>
          </w:rPr>
          <w:t>W I T N E S S E T H:</w:t>
        </w:r>
      </w:ins>
    </w:p>
    <w:p>
      <w:pPr>
        <w:pStyle w:val="Normal"/>
        <w:spacing w:lineRule="atLeast" w:line="240"/>
        <w:jc w:val="both"/>
        <w:rPr>
          <w:b/>
          <w:bCs/>
          <w:caps/>
          <w:sz w:val="22"/>
          <w:szCs w:val="22"/>
          <w:ins w:id="433" w:author="sshackl" w:date="2001-06-20T17:33:00Z"/>
        </w:rPr>
      </w:pPr>
      <w:ins w:id="432" w:author="sshackl" w:date="2001-06-20T17:33:00Z">
        <w:r>
          <w:rPr>
            <w:b/>
            <w:bCs/>
            <w:caps/>
            <w:sz w:val="22"/>
            <w:szCs w:val="22"/>
          </w:rPr>
        </w:r>
      </w:ins>
    </w:p>
    <w:p>
      <w:pPr>
        <w:pStyle w:val="Normal"/>
        <w:spacing w:lineRule="atLeast" w:line="240"/>
        <w:ind w:firstLine="720" w:end="0"/>
        <w:jc w:val="both"/>
        <w:rPr>
          <w:ins w:id="451" w:author="sshackl" w:date="2001-06-20T17:33:00Z"/>
        </w:rPr>
      </w:pPr>
      <w:ins w:id="434" w:author="sshackl" w:date="2001-06-20T17:33:00Z">
        <w:r>
          <w:rPr>
            <w:sz w:val="22"/>
            <w:szCs w:val="22"/>
          </w:rPr>
          <w:t xml:space="preserve">WHEREAS, </w:t>
        </w:r>
      </w:ins>
      <w:ins w:id="435" w:author="sshackl" w:date="2001-06-20T18:37:00Z">
        <w:r>
          <w:rPr>
            <w:sz w:val="22"/>
            <w:szCs w:val="22"/>
          </w:rPr>
          <w:t>Delta Energy Corporation</w:t>
        </w:r>
      </w:ins>
      <w:ins w:id="436" w:author="sshackl" w:date="2001-06-20T17:33:00Z">
        <w:r>
          <w:rPr>
            <w:sz w:val="22"/>
            <w:szCs w:val="22"/>
          </w:rPr>
          <w:t xml:space="preserve">, an exempted limited liability company incorporated in the Cayman Islands (“Counterparty”), and ENRON NORTH AMERICA CORP. </w:t>
        </w:r>
      </w:ins>
      <w:ins w:id="437" w:author="sshackl" w:date="2001-06-20T17:35:00Z">
        <w:r>
          <w:rPr>
            <w:sz w:val="22"/>
            <w:szCs w:val="22"/>
          </w:rPr>
          <w:t xml:space="preserve">(formerly known as Enron Capital &amp; Trade Resources Corp.) </w:t>
        </w:r>
      </w:ins>
      <w:ins w:id="438" w:author="sshackl" w:date="2001-06-20T17:33:00Z">
        <w:r>
          <w:rPr>
            <w:sz w:val="22"/>
            <w:szCs w:val="22"/>
          </w:rPr>
          <w:t>(“Enron”), a wholly owned subsidiary of Guarantor, have entered into</w:t>
        </w:r>
      </w:ins>
      <w:ins w:id="439" w:author="sshackl" w:date="2001-06-20T17:36:00Z">
        <w:r>
          <w:rPr>
            <w:sz w:val="22"/>
            <w:szCs w:val="22"/>
          </w:rPr>
          <w:t xml:space="preserve"> a</w:t>
        </w:r>
      </w:ins>
      <w:ins w:id="440" w:author="sshackl" w:date="2001-06-20T17:33:00Z">
        <w:r>
          <w:rPr>
            <w:sz w:val="22"/>
            <w:szCs w:val="22"/>
          </w:rPr>
          <w:t xml:space="preserve"> </w:t>
        </w:r>
      </w:ins>
      <w:ins w:id="441" w:author="sshackl" w:date="2001-06-20T17:36:00Z">
        <w:r>
          <w:rPr>
            <w:sz w:val="22"/>
            <w:szCs w:val="22"/>
          </w:rPr>
          <w:t>T</w:t>
        </w:r>
      </w:ins>
      <w:ins w:id="442" w:author="sshackl" w:date="2001-06-20T17:33:00Z">
        <w:r>
          <w:rPr>
            <w:sz w:val="22"/>
            <w:szCs w:val="22"/>
          </w:rPr>
          <w:t xml:space="preserve">ransaction </w:t>
        </w:r>
      </w:ins>
      <w:ins w:id="443" w:author="sshackl" w:date="2001-06-20T17:37:00Z">
        <w:r>
          <w:rPr>
            <w:sz w:val="22"/>
            <w:szCs w:val="22"/>
          </w:rPr>
          <w:t xml:space="preserve">(as defined in the Contract defined below) pursuant to a Confirmation Agreement dated June __, 2001 executed by the Counterparty and Enron (the “Swap Transaction Confirmation”) under </w:t>
        </w:r>
      </w:ins>
      <w:ins w:id="444" w:author="sshackl" w:date="2001-06-20T17:33:00Z">
        <w:r>
          <w:rPr>
            <w:sz w:val="22"/>
            <w:szCs w:val="22"/>
          </w:rPr>
          <w:t xml:space="preserve">the </w:t>
        </w:r>
      </w:ins>
      <w:ins w:id="445" w:author="sshackl" w:date="2001-06-20T17:38:00Z">
        <w:r>
          <w:rPr>
            <w:sz w:val="22"/>
            <w:szCs w:val="22"/>
          </w:rPr>
          <w:t xml:space="preserve">ISDA </w:t>
        </w:r>
      </w:ins>
      <w:ins w:id="446" w:author="sshackl" w:date="2001-06-20T17:33:00Z">
        <w:r>
          <w:rPr>
            <w:sz w:val="22"/>
            <w:szCs w:val="22"/>
          </w:rPr>
          <w:t xml:space="preserve">Master Agreement dated </w:t>
        </w:r>
      </w:ins>
      <w:ins w:id="447" w:author="sshackl" w:date="2001-06-20T17:38:00Z">
        <w:r>
          <w:rPr>
            <w:sz w:val="22"/>
            <w:szCs w:val="22"/>
          </w:rPr>
          <w:t xml:space="preserve">November 18, 1999 between the Counterparty and Enron </w:t>
        </w:r>
      </w:ins>
      <w:ins w:id="448" w:author="sshackl" w:date="2001-06-20T17:33:00Z">
        <w:r>
          <w:rPr>
            <w:sz w:val="22"/>
            <w:szCs w:val="22"/>
          </w:rPr>
          <w:t>(such Agreement</w:t>
        </w:r>
      </w:ins>
      <w:ins w:id="449" w:author="sshackl" w:date="2001-06-20T17:40:00Z">
        <w:r>
          <w:rPr>
            <w:sz w:val="22"/>
            <w:szCs w:val="22"/>
          </w:rPr>
          <w:t xml:space="preserve"> (including the Swap Transaction Confirmation)</w:t>
        </w:r>
      </w:ins>
      <w:ins w:id="450" w:author="sshackl" w:date="2001-06-20T17:33:00Z">
        <w:r>
          <w:rPr>
            <w:sz w:val="22"/>
            <w:szCs w:val="22"/>
          </w:rPr>
          <w:t xml:space="preserve"> as the same may from time to time be modified, amended and supplemented, shall be referred to herein as the “Contract”); and </w:t>
        </w:r>
      </w:ins>
    </w:p>
    <w:p>
      <w:pPr>
        <w:pStyle w:val="Normal"/>
        <w:spacing w:lineRule="atLeast" w:line="240"/>
        <w:ind w:firstLine="720" w:end="0"/>
        <w:jc w:val="both"/>
        <w:rPr>
          <w:sz w:val="22"/>
          <w:szCs w:val="22"/>
          <w:ins w:id="453" w:author="sshackl" w:date="2001-06-20T17:33:00Z"/>
        </w:rPr>
      </w:pPr>
      <w:ins w:id="452" w:author="sshackl" w:date="2001-06-20T17:33:00Z">
        <w:r>
          <w:rPr>
            <w:sz w:val="22"/>
            <w:szCs w:val="22"/>
          </w:rPr>
        </w:r>
      </w:ins>
    </w:p>
    <w:p>
      <w:pPr>
        <w:pStyle w:val="Normal"/>
        <w:spacing w:lineRule="atLeast" w:line="240"/>
        <w:ind w:firstLine="720" w:end="0"/>
        <w:jc w:val="both"/>
        <w:rPr>
          <w:sz w:val="22"/>
          <w:szCs w:val="22"/>
          <w:ins w:id="455" w:author="sshackl" w:date="2001-06-20T17:33:00Z"/>
        </w:rPr>
      </w:pPr>
      <w:ins w:id="454" w:author="sshackl" w:date="2001-06-20T17:33:00Z">
        <w:r>
          <w:rPr>
            <w:sz w:val="22"/>
            <w:szCs w:val="22"/>
          </w:rPr>
          <w:t>WHEREAS, Guarantor will directly or indirectly benefit from the transactions to be entered into between Enron and Counterparty;</w:t>
        </w:r>
      </w:ins>
    </w:p>
    <w:p>
      <w:pPr>
        <w:pStyle w:val="Normal"/>
        <w:spacing w:lineRule="atLeast" w:line="240"/>
        <w:ind w:firstLine="720" w:end="0"/>
        <w:jc w:val="both"/>
        <w:rPr>
          <w:sz w:val="22"/>
          <w:szCs w:val="22"/>
          <w:ins w:id="457" w:author="sshackl" w:date="2001-06-20T17:33:00Z"/>
        </w:rPr>
      </w:pPr>
      <w:ins w:id="456" w:author="sshackl" w:date="2001-06-20T17:33:00Z">
        <w:r>
          <w:rPr>
            <w:sz w:val="22"/>
            <w:szCs w:val="22"/>
          </w:rPr>
        </w:r>
      </w:ins>
    </w:p>
    <w:p>
      <w:pPr>
        <w:pStyle w:val="Normal"/>
        <w:spacing w:lineRule="atLeast" w:line="240"/>
        <w:ind w:firstLine="720" w:end="0"/>
        <w:jc w:val="both"/>
        <w:rPr>
          <w:sz w:val="22"/>
          <w:szCs w:val="22"/>
          <w:ins w:id="459" w:author="sshackl" w:date="2001-06-20T17:33:00Z"/>
        </w:rPr>
      </w:pPr>
      <w:ins w:id="458" w:author="sshackl" w:date="2001-06-20T17:33:00Z">
        <w:r>
          <w:rPr>
            <w:sz w:val="22"/>
            <w:szCs w:val="22"/>
          </w:rPr>
          <w:t>NOW THEREFORE, in consideration of Counterparty entering into the Contract, Guarantor hereby covenants and agrees as follows:</w:t>
        </w:r>
      </w:ins>
    </w:p>
    <w:p>
      <w:pPr>
        <w:pStyle w:val="Normal"/>
        <w:spacing w:lineRule="atLeast" w:line="240"/>
        <w:ind w:firstLine="720" w:end="0"/>
        <w:jc w:val="both"/>
        <w:rPr>
          <w:sz w:val="22"/>
          <w:szCs w:val="22"/>
          <w:ins w:id="461" w:author="sshackl" w:date="2001-06-20T17:33:00Z"/>
        </w:rPr>
      </w:pPr>
      <w:ins w:id="460" w:author="sshackl" w:date="2001-06-20T17:33:00Z">
        <w:r>
          <w:rPr>
            <w:sz w:val="22"/>
            <w:szCs w:val="22"/>
          </w:rPr>
        </w:r>
      </w:ins>
    </w:p>
    <w:p>
      <w:pPr>
        <w:pStyle w:val="Normal"/>
        <w:spacing w:lineRule="atLeast" w:line="240"/>
        <w:ind w:firstLine="720" w:end="0"/>
        <w:jc w:val="both"/>
        <w:rPr>
          <w:ins w:id="465" w:author="sshackl" w:date="2001-06-20T17:33:00Z"/>
        </w:rPr>
      </w:pPr>
      <w:ins w:id="462" w:author="sshackl" w:date="2001-06-20T17:33:00Z">
        <w:r>
          <w:rPr>
            <w:sz w:val="22"/>
            <w:szCs w:val="22"/>
          </w:rPr>
          <w:t xml:space="preserve">1.  </w:t>
        </w:r>
      </w:ins>
      <w:ins w:id="463" w:author="sshackl" w:date="2001-06-20T17:33:00Z">
        <w:r>
          <w:rPr>
            <w:sz w:val="22"/>
            <w:szCs w:val="22"/>
            <w:u w:val="single"/>
          </w:rPr>
          <w:t>GUARANTY</w:t>
        </w:r>
      </w:ins>
      <w:ins w:id="464" w:author="sshackl" w:date="2001-06-20T17:33:00Z">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ins>
    </w:p>
    <w:p>
      <w:pPr>
        <w:pStyle w:val="BodyTextIndent3"/>
        <w:widowControl w:val="false"/>
        <w:spacing w:lineRule="exact" w:line="240" w:before="240" w:after="0"/>
        <w:rPr>
          <w:ins w:id="467" w:author="sshackl" w:date="2001-06-20T17:33:00Z"/>
        </w:rPr>
      </w:pPr>
      <w:ins w:id="466" w:author="sshackl" w:date="2001-06-20T17:33:00Z">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ins>
    </w:p>
    <w:p>
      <w:pPr>
        <w:pStyle w:val="BodyTextIndent3"/>
        <w:spacing w:lineRule="exact" w:line="240" w:before="240" w:after="0"/>
        <w:rPr>
          <w:ins w:id="469" w:author="sshackl" w:date="2001-06-20T17:33:00Z"/>
        </w:rPr>
      </w:pPr>
      <w:ins w:id="468" w:author="sshackl" w:date="2001-06-20T17:33:00Z">
        <w:r>
          <w:rPr/>
          <w:t>(b)  The aggregate amount covered by this Guaranty shall not exceed U.S. $________.</w:t>
        </w:r>
      </w:ins>
    </w:p>
    <w:p>
      <w:pPr>
        <w:pStyle w:val="Normal"/>
        <w:spacing w:lineRule="atLeast" w:line="240"/>
        <w:jc w:val="both"/>
        <w:rPr>
          <w:sz w:val="22"/>
          <w:szCs w:val="22"/>
          <w:ins w:id="471" w:author="sshackl" w:date="2001-06-20T17:33:00Z"/>
        </w:rPr>
      </w:pPr>
      <w:ins w:id="470" w:author="sshackl" w:date="2001-06-20T17:33:00Z">
        <w:r>
          <w:rPr>
            <w:sz w:val="22"/>
            <w:szCs w:val="22"/>
          </w:rPr>
        </w:r>
      </w:ins>
    </w:p>
    <w:p>
      <w:pPr>
        <w:pStyle w:val="Normal"/>
        <w:spacing w:lineRule="atLeast" w:line="240"/>
        <w:ind w:firstLine="720" w:end="0"/>
        <w:jc w:val="both"/>
        <w:rPr>
          <w:ins w:id="477" w:author="sshackl" w:date="2001-06-20T17:33:00Z"/>
        </w:rPr>
      </w:pPr>
      <w:ins w:id="472" w:author="sshackl" w:date="2001-06-20T17:33:00Z">
        <w:r>
          <w:rPr>
            <w:sz w:val="22"/>
            <w:szCs w:val="22"/>
          </w:rPr>
          <w:t xml:space="preserve">2.  </w:t>
        </w:r>
      </w:ins>
      <w:ins w:id="473" w:author="sshackl" w:date="2001-06-20T17:33:00Z">
        <w:r>
          <w:rPr>
            <w:sz w:val="22"/>
            <w:szCs w:val="22"/>
            <w:u w:val="single"/>
          </w:rPr>
          <w:t>DEMANDS AND NOTICE</w:t>
        </w:r>
      </w:ins>
      <w:ins w:id="474" w:author="sshackl" w:date="2001-06-20T17:33:00Z">
        <w:r>
          <w:rPr>
            <w:sz w:val="22"/>
            <w:szCs w:val="22"/>
          </w:rPr>
          <w:t>.  Upon the occurrence and during the continuance of an Event of Default or Termination Event, as may be defined in the Contract,</w:t>
        </w:r>
      </w:ins>
      <w:ins w:id="475" w:author="sshackl" w:date="2001-06-20T17:33:00Z">
        <w:r>
          <w:rPr>
            <w:color w:val="FF0000"/>
            <w:sz w:val="22"/>
            <w:szCs w:val="22"/>
          </w:rPr>
          <w:t xml:space="preserve"> </w:t>
        </w:r>
      </w:ins>
      <w:ins w:id="476" w:author="sshackl" w:date="2001-06-20T17:33:00Z">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ins>
    </w:p>
    <w:p>
      <w:pPr>
        <w:pStyle w:val="Normal"/>
        <w:spacing w:lineRule="atLeast" w:line="240"/>
        <w:ind w:firstLine="720" w:end="0"/>
        <w:jc w:val="both"/>
        <w:rPr>
          <w:sz w:val="22"/>
          <w:szCs w:val="22"/>
          <w:ins w:id="479" w:author="sshackl" w:date="2001-06-20T17:33:00Z"/>
        </w:rPr>
      </w:pPr>
      <w:ins w:id="478" w:author="sshackl" w:date="2001-06-20T17:33:00Z">
        <w:r>
          <w:rPr>
            <w:sz w:val="22"/>
            <w:szCs w:val="22"/>
          </w:rPr>
        </w:r>
      </w:ins>
    </w:p>
    <w:p>
      <w:pPr>
        <w:pStyle w:val="Normal"/>
        <w:keepNext w:val="true"/>
        <w:spacing w:lineRule="atLeast" w:line="240"/>
        <w:ind w:firstLine="720" w:end="0"/>
        <w:jc w:val="both"/>
        <w:rPr>
          <w:ins w:id="483" w:author="sshackl" w:date="2001-06-20T17:33:00Z"/>
        </w:rPr>
      </w:pPr>
      <w:ins w:id="480" w:author="sshackl" w:date="2001-06-20T17:33:00Z">
        <w:r>
          <w:rPr>
            <w:sz w:val="22"/>
            <w:szCs w:val="22"/>
          </w:rPr>
          <w:t xml:space="preserve">3.  </w:t>
        </w:r>
      </w:ins>
      <w:ins w:id="481" w:author="sshackl" w:date="2001-06-20T17:33:00Z">
        <w:r>
          <w:rPr>
            <w:sz w:val="22"/>
            <w:szCs w:val="22"/>
            <w:u w:val="single"/>
          </w:rPr>
          <w:t>REPRESENTATIONS AND WARRANTIES</w:t>
        </w:r>
      </w:ins>
      <w:ins w:id="482" w:author="sshackl" w:date="2001-06-20T17:33:00Z">
        <w:r>
          <w:rPr>
            <w:sz w:val="22"/>
            <w:szCs w:val="22"/>
          </w:rPr>
          <w:t>.  Guarantor represents and warrants that:</w:t>
        </w:r>
      </w:ins>
    </w:p>
    <w:p>
      <w:pPr>
        <w:pStyle w:val="Normal"/>
        <w:keepNext w:val="true"/>
        <w:spacing w:lineRule="exact" w:line="240" w:before="240" w:after="0"/>
        <w:ind w:firstLine="630" w:start="810" w:end="0"/>
        <w:jc w:val="both"/>
        <w:rPr>
          <w:sz w:val="22"/>
          <w:szCs w:val="22"/>
          <w:ins w:id="485" w:author="sshackl" w:date="2001-06-20T17:33:00Z"/>
        </w:rPr>
      </w:pPr>
      <w:ins w:id="484" w:author="sshackl" w:date="2001-06-20T17:33:00Z">
        <w:r>
          <w:rPr>
            <w:sz w:val="22"/>
            <w:szCs w:val="22"/>
          </w:rPr>
          <w:t xml:space="preserve">(a)  it is a corporation duly organized and validly existing under the laws of the State of Oregon and has the corporate power and authority to execute, deliver and carry out the terms and provisions of the Guaranty; </w:t>
        </w:r>
      </w:ins>
    </w:p>
    <w:p>
      <w:pPr>
        <w:pStyle w:val="Normal"/>
        <w:spacing w:lineRule="exact" w:line="240" w:before="240" w:after="0"/>
        <w:ind w:firstLine="630" w:start="810" w:end="0"/>
        <w:jc w:val="both"/>
        <w:rPr>
          <w:sz w:val="22"/>
          <w:szCs w:val="22"/>
          <w:ins w:id="487" w:author="sshackl" w:date="2001-06-20T17:33:00Z"/>
        </w:rPr>
      </w:pPr>
      <w:ins w:id="486" w:author="sshackl" w:date="2001-06-20T17:33:00Z">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ins>
    </w:p>
    <w:p>
      <w:pPr>
        <w:pStyle w:val="Normal"/>
        <w:spacing w:lineRule="exact" w:line="240" w:before="240" w:after="0"/>
        <w:ind w:firstLine="720" w:start="720" w:end="0"/>
        <w:jc w:val="both"/>
        <w:rPr>
          <w:sz w:val="22"/>
          <w:szCs w:val="22"/>
          <w:ins w:id="489" w:author="sshackl" w:date="2001-06-20T17:33:00Z"/>
        </w:rPr>
      </w:pPr>
      <w:ins w:id="488" w:author="sshackl" w:date="2001-06-20T17:33:00Z">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ins>
    </w:p>
    <w:p>
      <w:pPr>
        <w:pStyle w:val="Normal"/>
        <w:spacing w:lineRule="atLeast" w:line="240"/>
        <w:jc w:val="both"/>
        <w:rPr>
          <w:sz w:val="22"/>
          <w:szCs w:val="22"/>
          <w:ins w:id="491" w:author="sshackl" w:date="2001-06-20T17:33:00Z"/>
        </w:rPr>
      </w:pPr>
      <w:ins w:id="490" w:author="sshackl" w:date="2001-06-20T17:33:00Z">
        <w:r>
          <w:rPr>
            <w:sz w:val="22"/>
            <w:szCs w:val="22"/>
          </w:rPr>
        </w:r>
      </w:ins>
    </w:p>
    <w:p>
      <w:pPr>
        <w:pStyle w:val="Normal"/>
        <w:spacing w:lineRule="atLeast" w:line="240"/>
        <w:ind w:firstLine="720" w:end="0"/>
        <w:jc w:val="both"/>
        <w:rPr>
          <w:ins w:id="495" w:author="sshackl" w:date="2001-06-20T17:33:00Z"/>
        </w:rPr>
      </w:pPr>
      <w:ins w:id="492" w:author="sshackl" w:date="2001-06-20T17:33:00Z">
        <w:r>
          <w:rPr>
            <w:sz w:val="22"/>
            <w:szCs w:val="22"/>
          </w:rPr>
          <w:t xml:space="preserve">4.  </w:t>
        </w:r>
      </w:ins>
      <w:ins w:id="493" w:author="sshackl" w:date="2001-06-20T17:33:00Z">
        <w:r>
          <w:rPr>
            <w:sz w:val="22"/>
            <w:szCs w:val="22"/>
            <w:u w:val="single"/>
          </w:rPr>
          <w:t>SETOFFS AND COUNTERCLAIMS</w:t>
        </w:r>
      </w:ins>
      <w:ins w:id="494" w:author="sshackl" w:date="2001-06-20T17:33:00Z">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ins>
    </w:p>
    <w:p>
      <w:pPr>
        <w:pStyle w:val="Normal"/>
        <w:spacing w:lineRule="atLeast" w:line="240"/>
        <w:ind w:firstLine="720" w:end="0"/>
        <w:jc w:val="both"/>
        <w:rPr>
          <w:sz w:val="22"/>
          <w:szCs w:val="22"/>
          <w:ins w:id="497" w:author="sshackl" w:date="2001-06-20T17:33:00Z"/>
        </w:rPr>
      </w:pPr>
      <w:ins w:id="496" w:author="sshackl" w:date="2001-06-20T17:33:00Z">
        <w:r>
          <w:rPr>
            <w:sz w:val="22"/>
            <w:szCs w:val="22"/>
          </w:rPr>
        </w:r>
      </w:ins>
    </w:p>
    <w:p>
      <w:pPr>
        <w:pStyle w:val="Normal"/>
        <w:spacing w:lineRule="atLeast" w:line="240"/>
        <w:ind w:firstLine="720" w:end="0"/>
        <w:jc w:val="both"/>
        <w:rPr>
          <w:ins w:id="501" w:author="sshackl" w:date="2001-06-20T17:33:00Z"/>
        </w:rPr>
      </w:pPr>
      <w:ins w:id="498" w:author="sshackl" w:date="2001-06-20T17:33:00Z">
        <w:r>
          <w:rPr>
            <w:sz w:val="22"/>
            <w:szCs w:val="22"/>
          </w:rPr>
          <w:t xml:space="preserve">5.  </w:t>
        </w:r>
      </w:ins>
      <w:ins w:id="499" w:author="sshackl" w:date="2001-06-20T17:33:00Z">
        <w:r>
          <w:rPr>
            <w:sz w:val="22"/>
            <w:szCs w:val="22"/>
            <w:u w:val="single"/>
          </w:rPr>
          <w:t>AMENDMENT OF GUARANTY</w:t>
        </w:r>
      </w:ins>
      <w:ins w:id="500" w:author="sshackl" w:date="2001-06-20T17:33:00Z">
        <w:r>
          <w:rPr>
            <w:sz w:val="22"/>
            <w:szCs w:val="22"/>
          </w:rPr>
          <w:t>.  No term or provision of this Guaranty shall be amended, modified, altered, waived or supplemented except in a writing signed by Guarantor and Counterparty.</w:t>
        </w:r>
      </w:ins>
    </w:p>
    <w:p>
      <w:pPr>
        <w:pStyle w:val="Normal"/>
        <w:spacing w:lineRule="atLeast" w:line="240"/>
        <w:ind w:firstLine="720" w:end="0"/>
        <w:jc w:val="both"/>
        <w:rPr>
          <w:sz w:val="22"/>
          <w:szCs w:val="22"/>
          <w:ins w:id="503" w:author="sshackl" w:date="2001-06-20T17:33:00Z"/>
        </w:rPr>
      </w:pPr>
      <w:ins w:id="502" w:author="sshackl" w:date="2001-06-20T17:33:00Z">
        <w:r>
          <w:rPr>
            <w:sz w:val="22"/>
            <w:szCs w:val="22"/>
          </w:rPr>
        </w:r>
      </w:ins>
    </w:p>
    <w:p>
      <w:pPr>
        <w:pStyle w:val="Normal"/>
        <w:spacing w:lineRule="atLeast" w:line="240"/>
        <w:ind w:firstLine="720" w:end="0"/>
        <w:jc w:val="both"/>
        <w:rPr>
          <w:ins w:id="507" w:author="sshackl" w:date="2001-06-20T17:33:00Z"/>
        </w:rPr>
      </w:pPr>
      <w:ins w:id="504" w:author="sshackl" w:date="2001-06-20T17:33:00Z">
        <w:r>
          <w:rPr>
            <w:sz w:val="22"/>
            <w:szCs w:val="22"/>
          </w:rPr>
          <w:t xml:space="preserve">6.  </w:t>
        </w:r>
      </w:ins>
      <w:ins w:id="505" w:author="sshackl" w:date="2001-06-20T17:33:00Z">
        <w:r>
          <w:rPr>
            <w:sz w:val="22"/>
            <w:szCs w:val="22"/>
            <w:u w:val="single"/>
          </w:rPr>
          <w:t>WAIVERS</w:t>
        </w:r>
      </w:ins>
      <w:ins w:id="506" w:author="sshackl" w:date="2001-06-20T17:33:00Z">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ins>
    </w:p>
    <w:p>
      <w:pPr>
        <w:pStyle w:val="Normal"/>
        <w:spacing w:lineRule="atLeast" w:line="240"/>
        <w:ind w:firstLine="720" w:end="0"/>
        <w:jc w:val="both"/>
        <w:rPr>
          <w:sz w:val="22"/>
          <w:szCs w:val="22"/>
          <w:ins w:id="509" w:author="sshackl" w:date="2001-06-20T17:33:00Z"/>
        </w:rPr>
      </w:pPr>
      <w:ins w:id="508" w:author="sshackl" w:date="2001-06-20T17:33:00Z">
        <w:r>
          <w:rPr>
            <w:sz w:val="22"/>
            <w:szCs w:val="22"/>
          </w:rPr>
        </w:r>
      </w:ins>
    </w:p>
    <w:p>
      <w:pPr>
        <w:pStyle w:val="Normal"/>
        <w:spacing w:lineRule="atLeast" w:line="240"/>
        <w:ind w:firstLine="720" w:end="0"/>
        <w:jc w:val="both"/>
        <w:rPr>
          <w:sz w:val="22"/>
          <w:szCs w:val="22"/>
          <w:ins w:id="511" w:author="sshackl" w:date="2001-06-20T17:33:00Z"/>
        </w:rPr>
      </w:pPr>
      <w:ins w:id="510" w:author="sshackl" w:date="2001-06-20T17:33:00Z">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ins>
    </w:p>
    <w:p>
      <w:pPr>
        <w:pStyle w:val="Normal"/>
        <w:spacing w:lineRule="atLeast" w:line="240"/>
        <w:ind w:firstLine="720" w:end="0"/>
        <w:jc w:val="both"/>
        <w:rPr>
          <w:sz w:val="22"/>
          <w:szCs w:val="22"/>
          <w:ins w:id="513" w:author="sshackl" w:date="2001-06-20T17:33:00Z"/>
        </w:rPr>
      </w:pPr>
      <w:ins w:id="512" w:author="sshackl" w:date="2001-06-20T17:33:00Z">
        <w:r>
          <w:rPr>
            <w:sz w:val="22"/>
            <w:szCs w:val="22"/>
          </w:rPr>
        </w:r>
      </w:ins>
    </w:p>
    <w:p>
      <w:pPr>
        <w:pStyle w:val="Normal"/>
        <w:spacing w:lineRule="atLeast" w:line="240"/>
        <w:ind w:firstLine="720" w:end="0"/>
        <w:jc w:val="both"/>
        <w:rPr>
          <w:sz w:val="22"/>
          <w:szCs w:val="22"/>
          <w:ins w:id="515" w:author="sshackl" w:date="2001-06-20T17:33:00Z"/>
        </w:rPr>
      </w:pPr>
      <w:ins w:id="514" w:author="sshackl" w:date="2001-06-20T17:33:00Z">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ins>
    </w:p>
    <w:p>
      <w:pPr>
        <w:pStyle w:val="Normal"/>
        <w:spacing w:lineRule="atLeast" w:line="240"/>
        <w:ind w:firstLine="720" w:end="0"/>
        <w:jc w:val="both"/>
        <w:rPr>
          <w:sz w:val="22"/>
          <w:szCs w:val="22"/>
          <w:ins w:id="517" w:author="sshackl" w:date="2001-06-20T17:33:00Z"/>
        </w:rPr>
      </w:pPr>
      <w:ins w:id="516" w:author="sshackl" w:date="2001-06-20T17:33:00Z">
        <w:r>
          <w:rPr>
            <w:sz w:val="22"/>
            <w:szCs w:val="22"/>
          </w:rPr>
        </w:r>
      </w:ins>
    </w:p>
    <w:p>
      <w:pPr>
        <w:pStyle w:val="Normal"/>
        <w:spacing w:lineRule="atLeast" w:line="240"/>
        <w:ind w:firstLine="720" w:end="0"/>
        <w:jc w:val="both"/>
        <w:rPr>
          <w:sz w:val="22"/>
          <w:szCs w:val="22"/>
          <w:ins w:id="519" w:author="sshackl" w:date="2001-06-20T17:33:00Z"/>
        </w:rPr>
      </w:pPr>
      <w:ins w:id="518" w:author="sshackl" w:date="2001-06-20T17:33:00Z">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ins>
    </w:p>
    <w:p>
      <w:pPr>
        <w:pStyle w:val="Normal"/>
        <w:spacing w:lineRule="atLeast" w:line="240"/>
        <w:ind w:firstLine="720" w:end="0"/>
        <w:jc w:val="both"/>
        <w:rPr>
          <w:sz w:val="22"/>
          <w:szCs w:val="22"/>
          <w:ins w:id="521" w:author="sshackl" w:date="2001-06-20T17:33:00Z"/>
        </w:rPr>
      </w:pPr>
      <w:ins w:id="520" w:author="sshackl" w:date="2001-06-20T17:33:00Z">
        <w:r>
          <w:rPr>
            <w:sz w:val="22"/>
            <w:szCs w:val="22"/>
          </w:rPr>
        </w:r>
      </w:ins>
    </w:p>
    <w:p>
      <w:pPr>
        <w:pStyle w:val="Normal"/>
        <w:spacing w:lineRule="atLeast" w:line="240"/>
        <w:ind w:firstLine="720" w:end="0"/>
        <w:jc w:val="both"/>
        <w:rPr>
          <w:ins w:id="525" w:author="sshackl" w:date="2001-06-20T17:33:00Z"/>
        </w:rPr>
      </w:pPr>
      <w:ins w:id="522" w:author="sshackl" w:date="2001-06-20T17:33:00Z">
        <w:r>
          <w:rPr>
            <w:sz w:val="22"/>
            <w:szCs w:val="22"/>
          </w:rPr>
          <w:t xml:space="preserve">7.  </w:t>
        </w:r>
      </w:ins>
      <w:ins w:id="523" w:author="sshackl" w:date="2001-06-20T17:33:00Z">
        <w:r>
          <w:rPr>
            <w:sz w:val="22"/>
            <w:szCs w:val="22"/>
            <w:u w:val="single"/>
          </w:rPr>
          <w:t>NOTICE</w:t>
        </w:r>
      </w:ins>
      <w:ins w:id="524" w:author="sshackl" w:date="2001-06-20T17:33:00Z">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ins>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ins w:id="526" w:author="sshackl" w:date="2001-06-20T17:33:00Z">
              <w:r>
                <w:rPr>
                  <w:color w:val="000000"/>
                  <w:sz w:val="22"/>
                  <w:szCs w:val="22"/>
                </w:rPr>
                <w:t>To Counterparty:</w:t>
              </w:r>
            </w:ins>
          </w:p>
        </w:tc>
        <w:tc>
          <w:tcPr>
            <w:tcW w:w="3330" w:type="dxa"/>
            <w:tcBorders/>
          </w:tcPr>
          <w:p>
            <w:pPr>
              <w:pStyle w:val="Normal"/>
              <w:keepNext w:val="true"/>
              <w:keepLines/>
              <w:tabs>
                <w:tab w:val="clear" w:pos="720"/>
                <w:tab w:val="left" w:pos="3132" w:leader="none"/>
              </w:tabs>
              <w:spacing w:lineRule="atLeast" w:line="240"/>
              <w:rPr>
                <w:color w:val="000000"/>
                <w:sz w:val="22"/>
                <w:szCs w:val="22"/>
              </w:rPr>
            </w:pPr>
            <w:ins w:id="527" w:author="sshackl" w:date="2001-06-20T17:33:00Z">
              <w:r>
                <w:rPr>
                  <w:color w:val="000000"/>
                  <w:sz w:val="22"/>
                  <w:szCs w:val="22"/>
                  <w:u w:val="single"/>
                </w:rPr>
                <w:tab/>
              </w:r>
            </w:ins>
          </w:p>
        </w:tc>
        <w:tc>
          <w:tcPr>
            <w:tcW w:w="1530" w:type="dxa"/>
            <w:tcBorders/>
          </w:tcPr>
          <w:p>
            <w:pPr>
              <w:pStyle w:val="Normal"/>
              <w:keepNext w:val="true"/>
              <w:keepLines/>
              <w:spacing w:lineRule="atLeast" w:line="240"/>
              <w:rPr>
                <w:color w:val="000000"/>
                <w:sz w:val="22"/>
                <w:szCs w:val="22"/>
              </w:rPr>
            </w:pPr>
            <w:ins w:id="528" w:author="sshackl" w:date="2001-06-20T17:33:00Z">
              <w:r>
                <w:rPr>
                  <w:color w:val="000000"/>
                  <w:sz w:val="22"/>
                  <w:szCs w:val="22"/>
                </w:rPr>
                <w:t>To Guarantor:</w:t>
              </w:r>
            </w:ins>
          </w:p>
        </w:tc>
        <w:tc>
          <w:tcPr>
            <w:tcW w:w="3420" w:type="dxa"/>
            <w:tcBorders/>
          </w:tcPr>
          <w:p>
            <w:pPr>
              <w:pStyle w:val="Normal"/>
              <w:keepNext w:val="true"/>
              <w:keepLines/>
              <w:tabs>
                <w:tab w:val="clear" w:pos="720"/>
                <w:tab w:val="right" w:pos="2988" w:leader="none"/>
              </w:tabs>
              <w:spacing w:lineRule="atLeast" w:line="240"/>
              <w:rPr>
                <w:color w:val="000000"/>
                <w:sz w:val="22"/>
                <w:szCs w:val="22"/>
              </w:rPr>
            </w:pPr>
            <w:ins w:id="529" w:author="sshackl" w:date="2001-06-20T17:33:00Z">
              <w:r>
                <w:rPr>
                  <w:color w:val="000000"/>
                  <w:sz w:val="22"/>
                  <w:szCs w:val="22"/>
                </w:rPr>
                <w:t>Enron Corp.</w:t>
              </w:r>
            </w:ins>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ins w:id="530" w:author="sshackl" w:date="2001-06-20T17:33:00Z">
              <w:r>
                <w:rPr>
                  <w:color w:val="000000"/>
                  <w:sz w:val="22"/>
                  <w:szCs w:val="22"/>
                  <w:u w:val="single"/>
                </w:rPr>
                <w:tab/>
              </w:r>
            </w:ins>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ins w:id="531" w:author="sshackl" w:date="2001-06-20T17:33:00Z">
              <w:r>
                <w:rPr>
                  <w:color w:val="000000"/>
                  <w:sz w:val="22"/>
                  <w:szCs w:val="22"/>
                </w:rPr>
                <w:t>1400 Smith Street</w:t>
              </w:r>
            </w:ins>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ins w:id="532" w:author="sshackl" w:date="2001-06-20T17:33:00Z">
              <w:r>
                <w:rPr>
                  <w:color w:val="000000"/>
                  <w:sz w:val="22"/>
                  <w:szCs w:val="22"/>
                  <w:u w:val="single"/>
                </w:rPr>
                <w:tab/>
              </w:r>
            </w:ins>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ins w:id="533" w:author="sshackl" w:date="2001-06-20T17:33:00Z">
              <w:r>
                <w:rPr>
                  <w:color w:val="000000"/>
                  <w:sz w:val="22"/>
                  <w:szCs w:val="22"/>
                </w:rPr>
                <w:t>Houston, Texas 77002</w:t>
              </w:r>
            </w:ins>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ins w:id="536" w:author="sshackl" w:date="2001-06-20T17:33:00Z"/>
              </w:rPr>
            </w:pPr>
            <w:ins w:id="534" w:author="sshackl" w:date="2001-06-20T17:33:00Z">
              <w:r>
                <w:rPr>
                  <w:color w:val="000000"/>
                  <w:sz w:val="22"/>
                  <w:szCs w:val="22"/>
                </w:rPr>
                <w:t xml:space="preserve">Attn.:  </w:t>
              </w:r>
            </w:ins>
            <w:ins w:id="535" w:author="sshackl" w:date="2001-06-20T17:33:00Z">
              <w:r>
                <w:rPr>
                  <w:color w:val="000000"/>
                  <w:sz w:val="22"/>
                  <w:szCs w:val="22"/>
                  <w:u w:val="single"/>
                </w:rPr>
                <w:tab/>
              </w:r>
            </w:ins>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ins w:id="537" w:author="sshackl" w:date="2001-06-20T17:33:00Z">
              <w:r>
                <w:rPr>
                  <w:color w:val="000000"/>
                  <w:sz w:val="22"/>
                  <w:szCs w:val="22"/>
                </w:rPr>
                <w:t>Attn.:  Vice President, Finance and Treasurer</w:t>
              </w:r>
            </w:ins>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ins w:id="538" w:author="sshackl" w:date="2001-06-20T17:33:00Z">
              <w:r>
                <w:rPr>
                  <w:color w:val="000000"/>
                  <w:sz w:val="22"/>
                  <w:szCs w:val="22"/>
                </w:rPr>
                <w:t xml:space="preserve">Fax No.:  </w:t>
              </w:r>
            </w:ins>
            <w:ins w:id="539" w:author="sshackl" w:date="2001-06-20T17:33:00Z">
              <w:r>
                <w:rPr>
                  <w:color w:val="000000"/>
                  <w:sz w:val="22"/>
                  <w:szCs w:val="22"/>
                  <w:u w:val="single"/>
                </w:rPr>
                <w:tab/>
              </w:r>
            </w:ins>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ins w:id="540" w:author="sshackl" w:date="2001-06-20T17:33:00Z">
              <w:r>
                <w:rPr>
                  <w:color w:val="000000"/>
                  <w:sz w:val="22"/>
                  <w:szCs w:val="22"/>
                </w:rPr>
                <w:t>Fax No.:  (713) 646-3422</w:t>
              </w:r>
            </w:ins>
          </w:p>
        </w:tc>
      </w:tr>
    </w:tbl>
    <w:p>
      <w:pPr>
        <w:pStyle w:val="Normal"/>
        <w:tabs>
          <w:tab w:val="clear" w:pos="720"/>
          <w:tab w:val="left" w:pos="2880" w:leader="none"/>
          <w:tab w:val="left" w:pos="6480" w:leader="none"/>
        </w:tabs>
        <w:spacing w:lineRule="exact" w:line="240"/>
        <w:ind w:start="720" w:end="0"/>
        <w:jc w:val="both"/>
        <w:rPr>
          <w:sz w:val="22"/>
          <w:szCs w:val="22"/>
          <w:ins w:id="542" w:author="sshackl" w:date="2001-06-20T17:33:00Z"/>
        </w:rPr>
      </w:pPr>
      <w:ins w:id="541" w:author="sshackl" w:date="2001-06-20T17:33:00Z">
        <w:r>
          <w:rPr>
            <w:sz w:val="22"/>
            <w:szCs w:val="22"/>
          </w:rPr>
        </w:r>
      </w:ins>
    </w:p>
    <w:p>
      <w:pPr>
        <w:pStyle w:val="Normal"/>
        <w:spacing w:lineRule="atLeast" w:line="240"/>
        <w:jc w:val="both"/>
        <w:rPr>
          <w:sz w:val="22"/>
          <w:szCs w:val="22"/>
          <w:ins w:id="544" w:author="sshackl" w:date="2001-06-20T17:33:00Z"/>
        </w:rPr>
      </w:pPr>
      <w:ins w:id="543" w:author="sshackl" w:date="2001-06-20T17:33:00Z">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ins>
    </w:p>
    <w:p>
      <w:pPr>
        <w:pStyle w:val="Normal"/>
        <w:spacing w:lineRule="exact" w:line="240"/>
        <w:ind w:start="720" w:end="0"/>
        <w:jc w:val="both"/>
        <w:rPr>
          <w:sz w:val="22"/>
          <w:szCs w:val="22"/>
          <w:ins w:id="546" w:author="sshackl" w:date="2001-06-20T17:33:00Z"/>
        </w:rPr>
      </w:pPr>
      <w:ins w:id="545" w:author="sshackl" w:date="2001-06-20T17:33:00Z">
        <w:r>
          <w:rPr>
            <w:sz w:val="22"/>
            <w:szCs w:val="22"/>
          </w:rPr>
        </w:r>
      </w:ins>
    </w:p>
    <w:p>
      <w:pPr>
        <w:pStyle w:val="Normal"/>
        <w:spacing w:lineRule="atLeast" w:line="240"/>
        <w:ind w:firstLine="720" w:end="0"/>
        <w:jc w:val="both"/>
        <w:rPr>
          <w:sz w:val="22"/>
          <w:szCs w:val="22"/>
          <w:ins w:id="548" w:author="sshackl" w:date="2001-06-20T17:33:00Z"/>
        </w:rPr>
      </w:pPr>
      <w:ins w:id="547" w:author="sshackl" w:date="2001-06-20T17:33:00Z">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ins>
    </w:p>
    <w:p>
      <w:pPr>
        <w:pStyle w:val="Normal"/>
        <w:spacing w:lineRule="atLeast" w:line="240"/>
        <w:ind w:firstLine="720" w:end="0"/>
        <w:jc w:val="both"/>
        <w:rPr>
          <w:sz w:val="22"/>
          <w:szCs w:val="22"/>
          <w:ins w:id="550" w:author="sshackl" w:date="2001-06-20T17:33:00Z"/>
        </w:rPr>
      </w:pPr>
      <w:ins w:id="549" w:author="sshackl" w:date="2001-06-20T17:33:00Z">
        <w:r>
          <w:rPr>
            <w:sz w:val="22"/>
            <w:szCs w:val="22"/>
          </w:rPr>
        </w:r>
      </w:ins>
    </w:p>
    <w:p>
      <w:pPr>
        <w:pStyle w:val="Normal"/>
        <w:spacing w:lineRule="atLeast" w:line="240"/>
        <w:ind w:firstLine="720" w:end="0"/>
        <w:jc w:val="both"/>
        <w:rPr>
          <w:ins w:id="554" w:author="sshackl" w:date="2001-06-20T17:33:00Z"/>
        </w:rPr>
      </w:pPr>
      <w:ins w:id="551" w:author="sshackl" w:date="2001-06-20T17:33:00Z">
        <w:r>
          <w:rPr>
            <w:sz w:val="22"/>
            <w:szCs w:val="22"/>
          </w:rPr>
          <w:t xml:space="preserve">8.  </w:t>
        </w:r>
      </w:ins>
      <w:ins w:id="552" w:author="sshackl" w:date="2001-06-20T17:33:00Z">
        <w:r>
          <w:rPr>
            <w:sz w:val="22"/>
            <w:szCs w:val="22"/>
            <w:u w:val="single"/>
          </w:rPr>
          <w:t>MISCELLANEOUS</w:t>
        </w:r>
      </w:ins>
      <w:ins w:id="553" w:author="sshackl" w:date="2001-06-20T17:33:00Z">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ins>
    </w:p>
    <w:p>
      <w:pPr>
        <w:pStyle w:val="Normal"/>
        <w:spacing w:lineRule="atLeast" w:line="240"/>
        <w:ind w:firstLine="720" w:end="0"/>
        <w:jc w:val="both"/>
        <w:rPr>
          <w:sz w:val="22"/>
          <w:szCs w:val="22"/>
          <w:ins w:id="556" w:author="sshackl" w:date="2001-06-20T17:33:00Z"/>
        </w:rPr>
      </w:pPr>
      <w:ins w:id="555" w:author="sshackl" w:date="2001-06-20T17:33:00Z">
        <w:r>
          <w:rPr>
            <w:sz w:val="22"/>
            <w:szCs w:val="22"/>
          </w:rPr>
        </w:r>
      </w:ins>
    </w:p>
    <w:p>
      <w:pPr>
        <w:pStyle w:val="Normal"/>
        <w:spacing w:lineRule="atLeast" w:line="240"/>
        <w:ind w:firstLine="720" w:end="0"/>
        <w:jc w:val="both"/>
        <w:rPr>
          <w:ins w:id="560" w:author="sshackl" w:date="2001-06-20T17:33:00Z"/>
        </w:rPr>
      </w:pPr>
      <w:ins w:id="557" w:author="sshackl" w:date="2001-06-20T17:33:00Z">
        <w:r>
          <w:rPr>
            <w:sz w:val="22"/>
            <w:szCs w:val="22"/>
          </w:rPr>
          <w:t xml:space="preserve">IN WITNESS WHEREOF, the Guarantor has executed this Guaranty on </w:t>
          <w:tab/>
        </w:r>
      </w:ins>
      <w:ins w:id="558" w:author="sshackl" w:date="2001-06-20T17:33:00Z">
        <w:r>
          <w:rPr>
            <w:sz w:val="22"/>
            <w:szCs w:val="22"/>
            <w:u w:val="single"/>
          </w:rPr>
          <w:tab/>
        </w:r>
      </w:ins>
      <w:ins w:id="559" w:author="sshackl" w:date="2001-06-20T17:33:00Z">
        <w:r>
          <w:rPr>
            <w:sz w:val="22"/>
            <w:szCs w:val="22"/>
          </w:rPr>
          <w:t>, 2001, but it is effective as of the Effective Date.</w:t>
        </w:r>
      </w:ins>
    </w:p>
    <w:p>
      <w:pPr>
        <w:pStyle w:val="Normal"/>
        <w:spacing w:lineRule="atLeast" w:line="240"/>
        <w:ind w:firstLine="720" w:end="0"/>
        <w:jc w:val="both"/>
        <w:rPr>
          <w:sz w:val="22"/>
          <w:szCs w:val="22"/>
          <w:ins w:id="562" w:author="sshackl" w:date="2001-06-20T17:33:00Z"/>
        </w:rPr>
      </w:pPr>
      <w:ins w:id="561" w:author="sshackl" w:date="2001-06-20T17:33:00Z">
        <w:r>
          <w:rPr>
            <w:sz w:val="22"/>
            <w:szCs w:val="22"/>
          </w:rPr>
        </w:r>
      </w:ins>
    </w:p>
    <w:p>
      <w:pPr>
        <w:pStyle w:val="Normal"/>
        <w:spacing w:lineRule="atLeast" w:line="240"/>
        <w:ind w:start="5040" w:end="0"/>
        <w:jc w:val="both"/>
        <w:rPr>
          <w:b/>
          <w:bCs/>
          <w:sz w:val="22"/>
          <w:szCs w:val="22"/>
          <w:ins w:id="564" w:author="sshackl" w:date="2001-06-20T17:33:00Z"/>
        </w:rPr>
      </w:pPr>
      <w:ins w:id="563" w:author="sshackl" w:date="2001-06-20T17:33:00Z">
        <w:r>
          <w:rPr>
            <w:b/>
            <w:bCs/>
            <w:sz w:val="22"/>
            <w:szCs w:val="22"/>
          </w:rPr>
          <w:t>ENRON CORP.</w:t>
        </w:r>
      </w:ins>
    </w:p>
    <w:p>
      <w:pPr>
        <w:pStyle w:val="Normal"/>
        <w:spacing w:lineRule="atLeast" w:line="240"/>
        <w:ind w:start="5040" w:end="0"/>
        <w:jc w:val="both"/>
        <w:rPr>
          <w:b/>
          <w:bCs/>
          <w:sz w:val="22"/>
          <w:szCs w:val="22"/>
          <w:ins w:id="566" w:author="sshackl" w:date="2001-06-20T17:33:00Z"/>
        </w:rPr>
      </w:pPr>
      <w:ins w:id="565" w:author="sshackl" w:date="2001-06-20T17:33:00Z">
        <w:r>
          <w:rPr>
            <w:b/>
            <w:bCs/>
            <w:sz w:val="22"/>
            <w:szCs w:val="22"/>
          </w:rPr>
        </w:r>
      </w:ins>
    </w:p>
    <w:p>
      <w:pPr>
        <w:pStyle w:val="Normal"/>
        <w:spacing w:lineRule="atLeast" w:line="240"/>
        <w:ind w:start="5040" w:end="0"/>
        <w:jc w:val="both"/>
        <w:rPr>
          <w:b/>
          <w:bCs/>
          <w:sz w:val="22"/>
          <w:szCs w:val="22"/>
          <w:ins w:id="568" w:author="sshackl" w:date="2001-06-20T17:33:00Z"/>
        </w:rPr>
      </w:pPr>
      <w:ins w:id="567" w:author="sshackl" w:date="2001-06-20T17:33:00Z">
        <w:r>
          <w:rPr>
            <w:b/>
            <w:bCs/>
            <w:sz w:val="22"/>
            <w:szCs w:val="22"/>
          </w:rPr>
        </w:r>
      </w:ins>
    </w:p>
    <w:p>
      <w:pPr>
        <w:pStyle w:val="Normal"/>
        <w:spacing w:lineRule="atLeast" w:line="240"/>
        <w:ind w:start="5040" w:end="0"/>
        <w:jc w:val="both"/>
        <w:rPr>
          <w:sz w:val="22"/>
          <w:szCs w:val="22"/>
          <w:ins w:id="571" w:author="sshackl" w:date="2001-06-20T17:33:00Z"/>
        </w:rPr>
      </w:pPr>
      <w:ins w:id="569" w:author="sshackl" w:date="2001-06-20T17:33:00Z">
        <w:r>
          <w:rPr>
            <w:sz w:val="22"/>
            <w:szCs w:val="22"/>
          </w:rPr>
          <w:t xml:space="preserve">By:  </w:t>
        </w:r>
      </w:ins>
      <w:ins w:id="570" w:author="sshackl" w:date="2001-06-20T17:33:00Z">
        <w:r>
          <w:rPr>
            <w:sz w:val="22"/>
            <w:szCs w:val="22"/>
            <w:u w:val="single"/>
          </w:rPr>
          <w:tab/>
          <w:tab/>
          <w:tab/>
          <w:tab/>
          <w:tab/>
          <w:tab/>
        </w:r>
      </w:ins>
    </w:p>
    <w:p>
      <w:pPr>
        <w:pStyle w:val="Normal"/>
        <w:spacing w:lineRule="atLeast" w:line="240"/>
        <w:ind w:start="5040" w:end="0"/>
        <w:jc w:val="both"/>
        <w:rPr>
          <w:sz w:val="22"/>
          <w:szCs w:val="22"/>
          <w:ins w:id="574" w:author="sshackl" w:date="2001-06-20T17:33:00Z"/>
        </w:rPr>
      </w:pPr>
      <w:ins w:id="572" w:author="sshackl" w:date="2001-06-20T17:33:00Z">
        <w:r>
          <w:rPr>
            <w:sz w:val="22"/>
            <w:szCs w:val="22"/>
          </w:rPr>
          <w:t xml:space="preserve">Name:  </w:t>
        </w:r>
      </w:ins>
      <w:ins w:id="573" w:author="sshackl" w:date="2001-06-20T17:33:00Z">
        <w:r>
          <w:rPr>
            <w:sz w:val="22"/>
            <w:szCs w:val="22"/>
            <w:u w:val="single"/>
          </w:rPr>
          <w:tab/>
          <w:tab/>
          <w:tab/>
          <w:tab/>
          <w:tab/>
          <w:tab/>
        </w:r>
      </w:ins>
    </w:p>
    <w:p>
      <w:pPr>
        <w:pStyle w:val="Normal"/>
        <w:spacing w:lineRule="atLeast" w:line="240"/>
        <w:ind w:start="5040" w:end="0"/>
        <w:jc w:val="both"/>
        <w:rPr>
          <w:sz w:val="22"/>
          <w:szCs w:val="22"/>
          <w:ins w:id="577" w:author="sshackl" w:date="2001-06-20T17:33:00Z"/>
        </w:rPr>
      </w:pPr>
      <w:ins w:id="575" w:author="sshackl" w:date="2001-06-20T17:33:00Z">
        <w:r>
          <w:rPr>
            <w:sz w:val="22"/>
            <w:szCs w:val="22"/>
          </w:rPr>
          <w:t xml:space="preserve">Title:  </w:t>
        </w:r>
      </w:ins>
      <w:ins w:id="576" w:author="sshackl" w:date="2001-06-20T17:33:00Z">
        <w:r>
          <w:rPr>
            <w:sz w:val="22"/>
            <w:szCs w:val="22"/>
            <w:u w:val="single"/>
          </w:rPr>
          <w:tab/>
          <w:tab/>
          <w:tab/>
          <w:tab/>
          <w:tab/>
          <w:tab/>
        </w:r>
      </w:ins>
    </w:p>
    <w:p>
      <w:pPr>
        <w:pStyle w:val="Normal"/>
        <w:rPr>
          <w:sz w:val="22"/>
          <w:szCs w:val="22"/>
          <w:ins w:id="579" w:author="sshackl" w:date="2001-06-20T18:03:00Z"/>
        </w:rPr>
      </w:pPr>
      <w:ins w:id="578" w:author="sshackl" w:date="2001-06-20T18:03:00Z">
        <w:r>
          <w:rPr>
            <w:sz w:val="22"/>
            <w:szCs w:val="22"/>
          </w:rPr>
        </w:r>
      </w:ins>
    </w:p>
    <w:p>
      <w:pPr>
        <w:pStyle w:val="Normal"/>
        <w:rPr>
          <w:sz w:val="22"/>
          <w:szCs w:val="22"/>
          <w:ins w:id="581" w:author="sshackl" w:date="2001-06-20T18:03:00Z"/>
        </w:rPr>
      </w:pPr>
      <w:ins w:id="580" w:author="sshackl" w:date="2001-06-20T18:03:00Z">
        <w:r>
          <w:rPr>
            <w:sz w:val="22"/>
            <w:szCs w:val="22"/>
          </w:rPr>
        </w:r>
      </w:ins>
    </w:p>
    <w:p>
      <w:pPr>
        <w:pStyle w:val="Normal"/>
        <w:rPr>
          <w:sz w:val="22"/>
          <w:szCs w:val="22"/>
          <w:ins w:id="583" w:author="sshackl" w:date="2001-06-20T17:33:00Z"/>
        </w:rPr>
      </w:pPr>
      <w:ins w:id="582" w:author="sshackl" w:date="2001-06-20T19:15:00Z">
        <w:r>
          <w:rPr>
            <w:sz w:val="22"/>
            <w:szCs w:val="22"/>
          </w:rPr>
          <w:fldChar w:fldCharType="begin"/>
        </w:r>
        <w:r>
          <w:rPr>
            <w:sz w:val="22"/>
            <w:szCs w:val="22"/>
          </w:rPr>
          <w:instrText xml:space="preserve"> FILENAME \p </w:instrText>
        </w:r>
        <w:r>
          <w:rPr>
            <w:sz w:val="22"/>
            <w:szCs w:val="22"/>
          </w:rPr>
          <w:fldChar w:fldCharType="separate"/>
        </w:r>
        <w:r>
          <w:rPr>
            <w:sz w:val="22"/>
            <w:szCs w:val="22"/>
          </w:rPr>
          <w:t>/mnt/main-storage/datasets/enron-docs/doc/DeltaENAswap.1.doc</w:t>
        </w:r>
        <w:r>
          <w:rPr>
            <w:sz w:val="22"/>
            <w:szCs w:val="22"/>
          </w:rPr>
          <w:fldChar w:fldCharType="end"/>
        </w:r>
      </w:ins>
    </w:p>
    <w:p>
      <w:pPr>
        <w:pStyle w:val="Normal"/>
        <w:spacing w:lineRule="exact" w:line="240"/>
        <w:ind w:end="720"/>
        <w:jc w:val="center"/>
        <w:rPr>
          <w:ins w:id="585" w:author="sshackl" w:date="2001-06-20T18:03:00Z"/>
        </w:rPr>
      </w:pPr>
      <w:del w:id="584" w:author="sshackl" w:date="2001-06-20T16:56:00Z">
        <w:r>
          <w:rPr/>
          <w:tab/>
        </w:r>
      </w:del>
    </w:p>
    <w:p>
      <w:pPr>
        <w:pStyle w:val="Normal"/>
        <w:spacing w:lineRule="exact" w:line="240"/>
        <w:ind w:end="720"/>
        <w:jc w:val="center"/>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Helvetica-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Exhibit A</w:t>
    </w:r>
  </w:p>
  <w:p>
    <w:pPr>
      <w:pStyle w:val="Footer"/>
      <w:jc w:val="center"/>
      <w:rPr/>
    </w:pPr>
    <w:r>
      <w:rPr/>
      <w:t xml:space="preserve">Page </w:t>
    </w:r>
    <w:r>
      <w:rPr/>
      <w:fldChar w:fldCharType="begin"/>
    </w:r>
    <w:r>
      <w:rPr/>
      <w:instrText xml:space="preserve"> PAGE </w:instrText>
    </w:r>
    <w:r>
      <w:rPr/>
      <w:fldChar w:fldCharType="separate"/>
    </w:r>
    <w:r>
      <w:rPr/>
      <w:t>0</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394" w:author="sshackl" w:date="2001-06-20T17:26:00Z"/>
            </w:rPr>
          </w:pPr>
          <w:del w:id="393"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396" w:author="sshackl" w:date="2001-06-20T17:26:00Z"/>
            </w:rPr>
          </w:pPr>
          <w:del w:id="395"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397"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398" w:author="sshackl" w:date="2001-06-20T17:26:00Z">
            <w:r>
              <w:rPr>
                <w:rFonts w:cs="Times" w:ascii="Times" w:hAnsi="Times"/>
              </w:rPr>
              <w:drawing>
                <wp:inline distT="0" distB="0" distL="0" distR="0">
                  <wp:extent cx="1398905" cy="22352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400" w:author="sshackl" w:date="2001-06-20T17:26:00Z"/>
      </w:rPr>
    </w:pPr>
    <w:del w:id="399" w:author="sshackl" w:date="2001-06-20T17:26:00Z">
      <w:r>
        <w:rPr/>
      </w:r>
    </w:del>
  </w:p>
  <w:p>
    <w:pPr>
      <w:pStyle w:val="Header"/>
      <w:rPr>
        <w:del w:id="402" w:author="sshackl" w:date="2001-06-20T17:26:00Z"/>
      </w:rPr>
    </w:pPr>
    <w:del w:id="401" w:author="sshackl" w:date="2001-06-20T17:26:00Z">
      <w:r>
        <w:rPr/>
      </w:r>
    </w:del>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404" w:author="sshackl" w:date="2001-06-20T17:26:00Z"/>
            </w:rPr>
          </w:pPr>
          <w:del w:id="403"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406" w:author="sshackl" w:date="2001-06-20T17:26:00Z"/>
            </w:rPr>
          </w:pPr>
          <w:del w:id="405"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407"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 w:hAnsi="Helvetica-Narrow" w:cs="Helvetica-Narrow"/>
              <w:b/>
              <w:i/>
              <w:i/>
            </w:rPr>
          </w:pPr>
          <w:del w:id="408" w:author="sshackl" w:date="2001-06-20T17:26:00Z">
            <w:r>
              <w:rPr>
                <w:rFonts w:cs="Times" w:ascii="Times" w:hAnsi="Times"/>
              </w:rPr>
              <w:drawing>
                <wp:inline distT="0" distB="0" distL="0" distR="0">
                  <wp:extent cx="1398905" cy="22352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410" w:author="sshackl" w:date="2001-06-20T17:26:00Z"/>
      </w:rPr>
    </w:pPr>
    <w:del w:id="409" w:author="sshackl" w:date="2001-06-20T17:26:00Z">
      <w:r>
        <w:rPr/>
      </w:r>
    </w:del>
  </w:p>
  <w:p>
    <w:pPr>
      <w:pStyle w:val="Normal"/>
      <w:tabs>
        <w:tab w:val="clear" w:pos="720"/>
        <w:tab w:val="left" w:pos="2160" w:leader="none"/>
        <w:tab w:val="left" w:pos="70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rPr>
          </w:pPr>
          <w:r>
            <w:rPr>
              <w:rFonts w:cs="Arial" w:ascii="Arial" w:hAnsi="Arial"/>
              <w:sz w:val="16"/>
            </w:rPr>
            <w:t>Citibank, N.A.</w:t>
          </w:r>
        </w:p>
        <w:p>
          <w:pPr>
            <w:pStyle w:val="Normal"/>
            <w:tabs>
              <w:tab w:val="clear" w:pos="720"/>
              <w:tab w:val="left" w:pos="2160" w:leader="none"/>
              <w:tab w:val="left" w:pos="7020" w:leader="none"/>
            </w:tabs>
            <w:rPr>
              <w:rFonts w:ascii="Arial" w:hAnsi="Arial" w:cs="Arial"/>
              <w:sz w:val="16"/>
            </w:rPr>
          </w:pPr>
          <w:r>
            <w:rPr>
              <w:rFonts w:cs="Arial" w:ascii="Arial" w:hAnsi="Arial"/>
              <w:sz w:val="16"/>
            </w:rPr>
            <w:t>399 Park Avenue</w:t>
          </w:r>
        </w:p>
        <w:p>
          <w:pPr>
            <w:pStyle w:val="Normal"/>
            <w:tabs>
              <w:tab w:val="clear" w:pos="720"/>
              <w:tab w:val="left" w:pos="2160" w:leader="none"/>
              <w:tab w:val="left" w:pos="7020" w:leader="none"/>
            </w:tabs>
            <w:rPr>
              <w:rFonts w:ascii="Arial" w:hAnsi="Arial" w:cs="Arial"/>
              <w:sz w:val="16"/>
            </w:rPr>
          </w:pPr>
          <w:r>
            <w:rPr>
              <w:rFonts w:cs="Arial" w:ascii="Arial" w:hAnsi="Arial"/>
              <w:sz w:val="16"/>
            </w:rPr>
            <w:t>New York, NY  10043</w:t>
          </w:r>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Times" w:hAnsi="Times" w:cs="Times"/>
            </w:rPr>
          </w:pPr>
          <w:r>
            <w:rPr>
              <w:rFonts w:cs="Times" w:ascii="Times" w:hAnsi="Times"/>
            </w:rPr>
            <w:drawing>
              <wp:inline distT="0" distB="0" distL="0" distR="0">
                <wp:extent cx="1398905" cy="22352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p>
      </w:tc>
    </w:tr>
  </w:tbl>
  <w:p>
    <w:pPr>
      <w:pStyle w:val="Normal"/>
      <w:tabs>
        <w:tab w:val="clear" w:pos="720"/>
        <w:tab w:val="left" w:pos="2160" w:leader="none"/>
        <w:tab w:val="left" w:pos="7020" w:leader="none"/>
      </w:tabs>
      <w:rPr/>
    </w:pPr>
    <w:r>
      <w:rPr/>
    </w:r>
  </w:p>
  <w:p>
    <w:pPr>
      <w:pStyle w:val="Normal"/>
      <w:tabs>
        <w:tab w:val="clear" w:pos="720"/>
        <w:tab w:val="left" w:pos="2160" w:leader="none"/>
        <w:tab w:val="left" w:pos="702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9"/>
      <w:numFmt w:val="lowerRoman"/>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2"/>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2"/>
        <w:numId w:val="1"/>
      </w:numPr>
      <w:jc w:val="both"/>
      <w:outlineLvl w:val="2"/>
    </w:pPr>
    <w:rPr>
      <w:b/>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BodyText2">
    <w:name w:val="Body Text 2"/>
    <w:basedOn w:val="Normal"/>
    <w:qFormat/>
    <w:pPr>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2001-06-26T15:10:00Z</dcterms:created>
  <dc:creator>Toronto Dominion Bank</dc:creator>
  <dc:description/>
  <dc:language>en-CA</dc:language>
  <cp:lastModifiedBy>mheard</cp:lastModifiedBy>
  <cp:lastPrinted>2001-06-26T12:55:00Z</cp:lastPrinted>
  <dcterms:modified xsi:type="dcterms:W3CDTF">2001-06-26T15:31:00Z</dcterms:modified>
  <cp:revision>4</cp:revision>
  <dc:subject/>
  <dc:title>(416) 982-3453</dc:title>
</cp:coreProperties>
</file>