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f:\attachcus\haedicke-m\MHaedickeDec20001\00000000FA65578D26F8DC49BB7DF76DD3663ECE049C2100.#2.Dealflow 11-22.doc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