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jc w:val="center"/>
        <w:rPr>
          <w:rFonts w:ascii="AGaramond" w:hAnsi="AGaramond" w:cs="AGaramond"/>
          <w:b/>
          <w:color w:val="0000FF"/>
          <w:sz w:val="24"/>
        </w:rPr>
      </w:pPr>
      <w:r>
        <w:rPr>
          <w:rFonts w:cs="AGaramond" w:ascii="AGaramond" w:hAnsi="AGaramond"/>
          <w:b/>
          <w:color w:val="0000FF"/>
          <w:sz w:val="24"/>
        </w:rPr>
        <w:t>David M. Maskell</w:t>
      </w:r>
    </w:p>
    <w:p>
      <w:pPr>
        <w:pStyle w:val="PlainText"/>
        <w:jc w:val="center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>3000 Bissonnet  #3102</w:t>
      </w:r>
    </w:p>
    <w:p>
      <w:pPr>
        <w:pStyle w:val="PlainText"/>
        <w:jc w:val="center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>Houston, Texas 77005</w:t>
      </w:r>
    </w:p>
    <w:p>
      <w:pPr>
        <w:pStyle w:val="PlainText"/>
        <w:jc w:val="center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>(713) 664-9556</w:t>
      </w:r>
    </w:p>
    <w:p>
      <w:pPr>
        <w:pStyle w:val="PlainText"/>
        <w:jc w:val="center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>maskell@rice.edu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>Education</w:t>
        <w:tab/>
        <w:t xml:space="preserve">RICE UNIVERSITY, Houston, Texas </w:t>
        <w:tab/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Jesse H. Jones Graduate School of Management</w:t>
      </w:r>
    </w:p>
    <w:p>
      <w:pPr>
        <w:pStyle w:val="PlainText"/>
        <w:rPr/>
      </w:pPr>
      <w:r>
        <w:rPr>
          <w:rFonts w:cs="AGaramond" w:ascii="AGaramond" w:hAnsi="AGaramond"/>
          <w:sz w:val="21"/>
        </w:rPr>
        <w:tab/>
        <w:tab/>
      </w:r>
      <w:r>
        <w:rPr>
          <w:rFonts w:cs="AGaramond" w:ascii="AGaramond" w:hAnsi="AGaramond"/>
          <w:b/>
          <w:sz w:val="21"/>
        </w:rPr>
        <w:t>Master of Business Administration</w:t>
      </w:r>
      <w:r>
        <w:rPr>
          <w:rFonts w:cs="AGaramond" w:ascii="AGaramond" w:hAnsi="AGaramond"/>
          <w:sz w:val="21"/>
        </w:rPr>
        <w:t>, May 2000</w:t>
        <w:tab/>
        <w:tab/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GMAT: 720 (98th percentile)</w:t>
        <w:tab/>
        <w:tab/>
        <w:t>GPA: 3.67/4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UNIVERSITY OF KEELE, Staffordshire, United Kingdom</w:t>
        <w:tab/>
        <w:t xml:space="preserve"> </w:t>
      </w:r>
    </w:p>
    <w:p>
      <w:pPr>
        <w:pStyle w:val="PlainText"/>
        <w:rPr/>
      </w:pPr>
      <w:r>
        <w:rPr>
          <w:rFonts w:cs="AGaramond" w:ascii="AGaramond" w:hAnsi="AGaramond"/>
          <w:sz w:val="21"/>
        </w:rPr>
        <w:tab/>
        <w:tab/>
      </w:r>
      <w:r>
        <w:rPr>
          <w:rFonts w:cs="AGaramond" w:ascii="AGaramond" w:hAnsi="AGaramond"/>
          <w:b/>
          <w:sz w:val="21"/>
        </w:rPr>
        <w:t xml:space="preserve">Bachelor of Science </w:t>
      </w:r>
      <w:r>
        <w:rPr>
          <w:rFonts w:cs="AGaramond" w:ascii="AGaramond" w:hAnsi="AGaramond"/>
          <w:sz w:val="21"/>
        </w:rPr>
        <w:t xml:space="preserve">in Electrical Engineering, May 1986 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ROYAL AIRCRAFT ESTABLISHMENT, Farnborough, United Kingdom</w:t>
      </w:r>
    </w:p>
    <w:p>
      <w:pPr>
        <w:pStyle w:val="PlainText"/>
        <w:rPr/>
      </w:pPr>
      <w:r>
        <w:rPr>
          <w:rFonts w:cs="AGaramond" w:ascii="AGaramond" w:hAnsi="AGaramond"/>
          <w:sz w:val="21"/>
        </w:rPr>
        <w:tab/>
        <w:tab/>
      </w:r>
      <w:r>
        <w:rPr>
          <w:rFonts w:cs="AGaramond" w:ascii="AGaramond" w:hAnsi="AGaramond"/>
          <w:b/>
          <w:sz w:val="21"/>
        </w:rPr>
        <w:t>Technician Apprentice</w:t>
      </w:r>
      <w:r>
        <w:rPr>
          <w:rFonts w:cs="AGaramond" w:ascii="AGaramond" w:hAnsi="AGaramond"/>
          <w:sz w:val="21"/>
        </w:rPr>
        <w:t xml:space="preserve"> (Electronics) September 1980-May 1984 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>Experience</w:t>
        <w:tab/>
        <w:t>ENRON Broadband Services Houston, Texas</w:t>
      </w:r>
    </w:p>
    <w:p>
      <w:pPr>
        <w:pStyle w:val="PlainText"/>
        <w:rPr/>
      </w:pPr>
      <w:r>
        <w:rPr>
          <w:rFonts w:cs="AGaramond" w:ascii="AGaramond" w:hAnsi="AGaramond"/>
          <w:b/>
          <w:sz w:val="21"/>
        </w:rPr>
        <w:tab/>
        <w:tab/>
        <w:t xml:space="preserve">Associate, </w:t>
      </w:r>
      <w:r>
        <w:rPr>
          <w:rFonts w:cs="AGaramond" w:ascii="AGaramond" w:hAnsi="AGaramond"/>
          <w:sz w:val="21"/>
        </w:rPr>
        <w:t>August 2000- present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• Subcontractor management and asset valuation in the telecommunications industry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• Dark fiber desk, risk and financial management of EBS dark fiber assets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</w:r>
    </w:p>
    <w:p>
      <w:pPr>
        <w:pStyle w:val="PlainText"/>
        <w:ind w:firstLine="720" w:start="720" w:end="0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 xml:space="preserve">RLG INTERNATIONAL Vancouver, Canada and Houston, Texas </w:t>
      </w:r>
    </w:p>
    <w:p>
      <w:pPr>
        <w:pStyle w:val="PlainText"/>
        <w:rPr/>
      </w:pPr>
      <w:r>
        <w:rPr>
          <w:rFonts w:cs="AGaramond" w:ascii="AGaramond" w:hAnsi="AGaramond"/>
          <w:sz w:val="21"/>
        </w:rPr>
        <w:tab/>
        <w:tab/>
      </w:r>
      <w:r>
        <w:rPr>
          <w:rFonts w:cs="AGaramond" w:ascii="AGaramond" w:hAnsi="AGaramond"/>
          <w:b/>
          <w:sz w:val="21"/>
        </w:rPr>
        <w:t>Associate Project Manager</w:t>
      </w:r>
      <w:r>
        <w:rPr>
          <w:rFonts w:cs="AGaramond" w:ascii="AGaramond" w:hAnsi="AGaramond"/>
          <w:sz w:val="21"/>
        </w:rPr>
        <w:t>, Summer 1999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• Redesigned personnel database applying MS Access and Visual Basic skills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• Improved user interface and resume flow in database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• Assisted Project Managers and clients in implementation of process improvement tools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 xml:space="preserve">DAVIS TUTTLE VENTURE PARTNERS Houston, Texas </w:t>
      </w:r>
    </w:p>
    <w:p>
      <w:pPr>
        <w:pStyle w:val="PlainText"/>
        <w:rPr/>
      </w:pPr>
      <w:r>
        <w:rPr>
          <w:rFonts w:cs="AGaramond" w:ascii="AGaramond" w:hAnsi="AGaramond"/>
          <w:sz w:val="21"/>
        </w:rPr>
        <w:tab/>
        <w:tab/>
      </w:r>
      <w:r>
        <w:rPr>
          <w:rFonts w:cs="AGaramond" w:ascii="AGaramond" w:hAnsi="AGaramond"/>
          <w:b/>
          <w:sz w:val="21"/>
        </w:rPr>
        <w:t>Action Learning Project</w:t>
      </w:r>
      <w:r>
        <w:rPr>
          <w:rFonts w:cs="AGaramond" w:ascii="AGaramond" w:hAnsi="AGaramond"/>
          <w:sz w:val="21"/>
        </w:rPr>
        <w:t>, Spring 1999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• Developed Excel financial model to assist in analysis of prospective investments</w:t>
      </w:r>
    </w:p>
    <w:p>
      <w:pPr>
        <w:pStyle w:val="PlainText"/>
        <w:ind w:start="1440" w:end="0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>•</w:t>
      </w:r>
      <w:r>
        <w:rPr>
          <w:rFonts w:eastAsia="AGaramond" w:cs="AGaramond" w:ascii="AGaramond" w:hAnsi="AGaramond"/>
          <w:sz w:val="21"/>
        </w:rPr>
        <w:t xml:space="preserve"> </w:t>
      </w:r>
      <w:r>
        <w:rPr>
          <w:rFonts w:cs="AGaramond" w:ascii="AGaramond" w:hAnsi="AGaramond"/>
          <w:sz w:val="21"/>
        </w:rPr>
        <w:t xml:space="preserve">Designed WEB site applying skills in HTML, Visual Basic and FileMaker Pro  (a database application)  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SCHLUMBERGER Houston, Texas</w:t>
      </w:r>
    </w:p>
    <w:p>
      <w:pPr>
        <w:pStyle w:val="PlainText"/>
        <w:rPr/>
      </w:pPr>
      <w:r>
        <w:rPr>
          <w:rFonts w:cs="AGaramond" w:ascii="AGaramond" w:hAnsi="AGaramond"/>
          <w:sz w:val="21"/>
        </w:rPr>
        <w:tab/>
        <w:tab/>
      </w:r>
      <w:r>
        <w:rPr>
          <w:rFonts w:cs="AGaramond" w:ascii="AGaramond" w:hAnsi="AGaramond"/>
          <w:b/>
          <w:sz w:val="21"/>
        </w:rPr>
        <w:t xml:space="preserve">Project Manager </w:t>
      </w:r>
      <w:r>
        <w:rPr>
          <w:rFonts w:cs="AGaramond" w:ascii="AGaramond" w:hAnsi="AGaramond"/>
          <w:sz w:val="21"/>
        </w:rPr>
        <w:t>January 1998-August 1998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• Oversaw $14mm transition zone project for major oil company client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• Insured customer-focused approach, high quality and timely delivery of data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• Supervised field seismic recording operations in environmentally sensitive region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• Developed project management procedures manual for department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• Experienced in the use of SAP for financial and logistical reporting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</w:r>
    </w:p>
    <w:p>
      <w:pPr>
        <w:pStyle w:val="PlainText"/>
        <w:rPr/>
      </w:pPr>
      <w:r>
        <w:rPr>
          <w:rFonts w:cs="AGaramond" w:ascii="AGaramond" w:hAnsi="AGaramond"/>
          <w:sz w:val="21"/>
        </w:rPr>
        <w:tab/>
      </w:r>
      <w:r>
        <w:rPr>
          <w:rFonts w:cs="AGaramond" w:ascii="AGaramond" w:hAnsi="AGaramond"/>
          <w:b/>
          <w:sz w:val="21"/>
        </w:rPr>
        <w:tab/>
        <w:t>Field Crew Manager</w:t>
      </w:r>
      <w:r>
        <w:rPr>
          <w:rFonts w:cs="AGaramond" w:ascii="AGaramond" w:hAnsi="AGaramond"/>
          <w:sz w:val="21"/>
        </w:rPr>
        <w:t>, Maturin, Venezuela, March 1997-December 1997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• Maintained P&amp;L accountability for an operation with $2.5mm monthly revenue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• Administered health and safety program for 450 employees in isolated conditions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• Effectively organized and managed multinational team of 30 experts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 xml:space="preserve">• Provided team based solutions for clients in high pressure environment 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 xml:space="preserve">• Acted as liaison for indigent labor and community relations 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</w:r>
    </w:p>
    <w:p>
      <w:pPr>
        <w:pStyle w:val="PlainText"/>
        <w:rPr/>
      </w:pPr>
      <w:r>
        <w:rPr>
          <w:rFonts w:cs="AGaramond" w:ascii="AGaramond" w:hAnsi="AGaramond"/>
          <w:sz w:val="21"/>
        </w:rPr>
        <w:tab/>
        <w:tab/>
      </w:r>
      <w:r>
        <w:rPr>
          <w:rFonts w:cs="AGaramond" w:ascii="AGaramond" w:hAnsi="AGaramond"/>
          <w:b/>
          <w:sz w:val="21"/>
        </w:rPr>
        <w:t>Technical Supervisor</w:t>
      </w:r>
      <w:r>
        <w:rPr>
          <w:rFonts w:cs="AGaramond" w:ascii="AGaramond" w:hAnsi="AGaramond"/>
          <w:sz w:val="21"/>
        </w:rPr>
        <w:t>, Houston, Texas, March 1995-March 1997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 xml:space="preserve">• Successfully field-tested the Marine Vibrator (a $10mm development project) 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  <w:t>• Expedited other special projects; interviewed and recruited college graduates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ab/>
      </w:r>
    </w:p>
    <w:p>
      <w:pPr>
        <w:pStyle w:val="PlainText"/>
        <w:rPr/>
      </w:pPr>
      <w:r>
        <w:rPr>
          <w:rFonts w:cs="AGaramond" w:ascii="AGaramond" w:hAnsi="AGaramond"/>
          <w:sz w:val="21"/>
        </w:rPr>
        <w:tab/>
        <w:tab/>
      </w:r>
      <w:r>
        <w:rPr>
          <w:rFonts w:cs="AGaramond" w:ascii="AGaramond" w:hAnsi="AGaramond"/>
          <w:b/>
          <w:sz w:val="21"/>
        </w:rPr>
        <w:t>Field Manager/Observer</w:t>
      </w:r>
      <w:r>
        <w:rPr>
          <w:rFonts w:cs="AGaramond" w:ascii="AGaramond" w:hAnsi="AGaramond"/>
          <w:sz w:val="21"/>
        </w:rPr>
        <w:t>, Worldwide, August 1988-March 1995</w:t>
      </w:r>
    </w:p>
    <w:p>
      <w:pPr>
        <w:pStyle w:val="PlainText"/>
        <w:ind w:start="1440" w:end="0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>•</w:t>
      </w:r>
      <w:r>
        <w:rPr>
          <w:rFonts w:eastAsia="AGaramond" w:cs="AGaramond" w:ascii="AGaramond" w:hAnsi="AGaramond"/>
          <w:sz w:val="21"/>
        </w:rPr>
        <w:t xml:space="preserve"> </w:t>
      </w:r>
      <w:r>
        <w:rPr>
          <w:rFonts w:cs="AGaramond" w:ascii="AGaramond" w:hAnsi="AGaramond"/>
          <w:sz w:val="21"/>
        </w:rPr>
        <w:t>Effective planning, mobilization and running of field recording operations in various</w:t>
      </w:r>
    </w:p>
    <w:p>
      <w:pPr>
        <w:pStyle w:val="PlainText"/>
        <w:ind w:start="1440" w:end="0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>environments including Libya, Mexico, Venezuela, Indonesia and the United States</w:t>
      </w:r>
    </w:p>
    <w:p>
      <w:pPr>
        <w:pStyle w:val="PlainText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</w:r>
    </w:p>
    <w:p>
      <w:pPr>
        <w:pStyle w:val="PlainText"/>
        <w:rPr/>
      </w:pPr>
      <w:r>
        <w:rPr>
          <w:rFonts w:cs="AGaramond" w:ascii="AGaramond" w:hAnsi="AGaramond"/>
          <w:sz w:val="21"/>
        </w:rPr>
        <w:t>Other</w:t>
        <w:tab/>
      </w:r>
      <w:r>
        <w:rPr>
          <w:rFonts w:cs="AGaramond" w:ascii="AGaramond" w:hAnsi="AGaramond"/>
          <w:b/>
          <w:sz w:val="21"/>
        </w:rPr>
        <w:tab/>
        <w:t xml:space="preserve">Special Skills </w:t>
      </w:r>
    </w:p>
    <w:p>
      <w:pPr>
        <w:pStyle w:val="PlainText"/>
        <w:ind w:firstLine="720" w:start="720" w:end="0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>•</w:t>
      </w:r>
      <w:r>
        <w:rPr>
          <w:rFonts w:eastAsia="AGaramond" w:cs="AGaramond" w:ascii="AGaramond" w:hAnsi="AGaramond"/>
          <w:sz w:val="21"/>
        </w:rPr>
        <w:t xml:space="preserve"> </w:t>
      </w:r>
      <w:r>
        <w:rPr>
          <w:rFonts w:cs="AGaramond" w:ascii="AGaramond" w:hAnsi="AGaramond"/>
          <w:sz w:val="21"/>
        </w:rPr>
        <w:t>Highly literate in MS Excel, Access, Word and PowerPoint</w:t>
      </w:r>
    </w:p>
    <w:p>
      <w:pPr>
        <w:pStyle w:val="PlainText"/>
        <w:ind w:start="720" w:end="0"/>
        <w:rPr>
          <w:rFonts w:ascii="AGaramond" w:hAnsi="AGaramond" w:cs="AGaramond"/>
          <w:sz w:val="21"/>
        </w:rPr>
      </w:pPr>
      <w:r>
        <w:rPr>
          <w:rFonts w:cs="AGaramond" w:ascii="AGaramond" w:hAnsi="AGaramond"/>
          <w:sz w:val="21"/>
        </w:rPr>
        <w:tab/>
        <w:t>• Proficient in Spanish, written, speaking and reading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AGaramond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Times New Roman" w:hAnsi="Times New Roman" w:cs="Times New Roman"/>
      <w:sz w:val="16"/>
    </w:rPr>
  </w:style>
  <w:style w:type="character" w:styleId="WW8Num2z0">
    <w:name w:val="WW8Num2z0"/>
    <w:qFormat/>
    <w:rPr>
      <w:rFonts w:ascii="Times New Roman" w:hAnsi="Times New Roman" w:cs="Times New Roman"/>
      <w:sz w:val="16"/>
    </w:rPr>
  </w:style>
  <w:style w:type="character" w:styleId="WW8Num3z0">
    <w:name w:val="WW8Num3z0"/>
    <w:qFormat/>
    <w:rPr>
      <w:rFonts w:ascii="Times New Roman" w:hAnsi="Times New Roman" w:cs="Times New Roman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2001-08-02T13:46:00Z</dcterms:created>
  <dc:creator>Dave Maskell</dc:creator>
  <dc:description/>
  <dc:language>en-CA</dc:language>
  <cp:lastModifiedBy>ldelgado</cp:lastModifiedBy>
  <cp:lastPrinted>2001-08-02T11:15:00Z</cp:lastPrinted>
  <dcterms:modified xsi:type="dcterms:W3CDTF">2001-08-02T13:46:00Z</dcterms:modified>
  <cp:revision>2</cp:revision>
  <dc:subject/>
  <dc:title>David M</dc:title>
</cp:coreProperties>
</file>