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gif" ContentType="image/gif"/>
  <Override PartName="/word/media/image5.wmf" ContentType="image/x-wmf"/>
  <Override PartName="/word/media/image3.wmf" ContentType="image/x-wmf"/>
  <Override PartName="/word/media/image4.wmf" ContentType="image/x-wmf"/>
  <Override PartName="/word/media/image6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4801870</wp:posOffset>
                </wp:positionH>
                <wp:positionV relativeFrom="paragraph">
                  <wp:posOffset>114300</wp:posOffset>
                </wp:positionV>
                <wp:extent cx="1974850" cy="683260"/>
                <wp:effectExtent l="0" t="205105" r="29845" b="20320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69000">
                          <a:off x="0" y="0"/>
                          <a:ext cx="1974960" cy="683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b w:val="false"/>
                                <w:i w:val="false"/>
                                <w:spacing w:val="1"/>
                                <w:rFonts w:ascii="Impact" w:hAnsi="Impact" w:eastAsia="Impact" w:cs="Impact"/>
                                <w:color w:val="FFFF99"/>
                                <w:lang w:bidi="hi-IN" w:val="en-CA"/>
                                <w14:textOutline w14:w="9360" w14:cap="flat" w14:cmpd="sng">
                                  <w14:solidFill>
                                    <w14:srgbClr w14:val="000000"/>
                                  </w14:solidFill>
                                  <w14:miter w14:lim="0"/>
                                </w14:textOutline>
                                <w14:textFill>
                                  <w14:solidFill>
                                    <w14:srgbClr w14:val="ffff99"/>
                                  </w14:solidFill>
                                </w14:textFill>
                              </w:rPr>
                              <w:t>Swing</w:t>
                            </w:r>
                          </w:p>
                        </w:txbxContent>
                      </wps:txbx>
                      <wps:bodyPr wrap="square" lIns="0" rIns="0" tIns="0" bIns="0" anchor="t" anchorCtr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1" coordsize="21600,21600" o:spt="161" adj="4050" path="m,c7200@0,14400@0,21600,m,21600c7200@1,14400@1,21600,21600e">
                <v:formulas>
                  <v:f eqn="prod #0 4 3"/>
                  <v:f eqn="sum 21600 0 @0"/>
                  <v:f eqn="val #0"/>
                  <v:f eqn="sum 21600 0 #0"/>
                </v:formulas>
                <v:path textpathok="t" o:connecttype="custom" o:connectlocs="10800,@2;0,10800;10800,@3;21600,10800" o:connectangles="270,180,90,0"/>
                <v:textpath on="t" fitshape="t" xscale="t"/>
                <v:handles>
                  <v:h position="center,#0" yrange="0,8100"/>
                </v:handles>
                <o:lock v:ext="edit" text="t" shapetype="t"/>
              </v:shapetype>
              <v:shape id="shape_0" adj="5665" fillcolor="#ffff99" stroked="t" o:allowincell="f" style="position:absolute;margin-left:378.1pt;margin-top:9pt;width:155.45pt;height:53.75pt;mso-wrap-style:none;v-text-anchor:middle;rotation:16" type="_x0000_t161">
                <v:path textpathok="t"/>
                <v:textpath on="t" fitshape="t" string="Swing" style="font-family:&quot;Impact&quot;;font-size:12pt" trim="t"/>
                <v:fill o:detectmouseclick="t" type="solid" color2="#000066"/>
                <v:stroke color="black" weight="9360" joinstyle="miter" endcap="flat"/>
                <w10:wrap type="none"/>
              </v:shape>
            </w:pict>
          </mc:Fallback>
        </mc:AlternateContent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adj="10800,10800" fillcolor="green" stroked="t" o:allowincell="f" style="position:absolute;margin-left:362.9pt;margin-top:89.5pt;width:143.95pt;height:53.95pt;mso-wrap-style:none;v-text-anchor:middle;rotation:341" type="_x0000_t136">
            <v:path textpathok="t"/>
            <v:textpath on="t" fitshape="t" string="Waltz" style="font-family:&quot;Script MT Bold&quot;;font-size:12pt" trim="t"/>
            <v:fill o:detectmouseclick="t" type="solid" color2="#ff7fff"/>
            <v:stroke color="black" weight="9360" joinstyle="miter" endcap="flat"/>
            <w10:wrap type="none"/>
          </v:shape>
        </w:pict>
        <w:pict>
          <v:shape id="shape_0" adj="9081" fillcolor="purple" stroked="f" o:allowincell="f" style="position:absolute;margin-left:-29.3pt;margin-top:0.35pt;width:216.7pt;height:74.7pt;mso-wrap-style:none;v-text-anchor:middle;rotation:342" type="_x0000_t136">
            <v:path textpathok="t"/>
            <v:textpath on="t" fitshape="t" string="Lindy Hop" style="font-family:&quot;Viner Hand ITC&quot;;font-size:12pt;font-weight:bold" trim="t"/>
            <v:fill o:detectmouseclick="t" type="solid" color2="#7fff7f"/>
            <v:stroke color="#3465a4" joinstyle="round" endcap="flat"/>
            <v:shadow on="t" obscured="f" color="silver"/>
            <w10:wrap type="none"/>
          </v:shape>
        </w:pict>
        <w:pict>
          <v:shape id="shape_0" adj="11515" fillcolor="red" stroked="t" o:allowincell="f" style="position:absolute;margin-left:12pt;margin-top:90pt;width:173.95pt;height:53pt;mso-wrap-style:none;v-text-anchor:middle;rotation:10" type="_x0000_t136">
            <v:path textpathok="t"/>
            <v:textpath on="t" fitshape="t" string="Fox Trot" style="font-family:&quot;Agency FB&quot;;font-size:12pt" trim="t"/>
            <v:fill o:detectmouseclick="t" type="solid" color2="aqua"/>
            <v:stroke color="black" weight="9360" joinstyle="miter" endcap="flat"/>
            <w10:wrap type="none"/>
          </v:shape>
        </w:pict>
      </w:r>
      <w:r>
        <w:rPr/>
        <w:t xml:space="preserve">  </w:t>
      </w:r>
      <w:r>
        <w:rPr/>
        <w:drawing>
          <wp:inline distT="0" distB="0" distL="0" distR="0">
            <wp:extent cx="1702435" cy="1810385"/>
            <wp:effectExtent l="0" t="0" r="0" b="0"/>
            <wp:docPr id="5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" t="-20" r="-21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rPr>
          <w:rFonts w:ascii="Elephant" w:hAnsi="Elephant" w:cs="Elephant"/>
        </w:rPr>
      </w:pPr>
      <w:r>
        <w:rPr>
          <w:rFonts w:cs="Elephant" w:ascii="Elephant" w:hAnsi="Elephant"/>
        </w:rPr>
        <w:t>Dance for USA Ball</w:t>
      </w:r>
    </w:p>
    <w:p>
      <w:pPr>
        <w:pStyle w:val="Heading2"/>
        <w:ind w:hanging="0" w:start="0"/>
        <w:rPr/>
      </w:pPr>
      <w:r>
        <w:rPr>
          <w:rFonts w:cs="Elephant" w:ascii="Elephant" w:hAnsi="Elephant"/>
          <w:i/>
          <w:iCs/>
          <w:sz w:val="36"/>
        </w:rPr>
        <w:t>No Dance Partner Required!</w:t>
      </w:r>
      <w:r>
        <w:rPr>
          <w:rFonts w:cs="Elephant" w:ascii="Elephant" w:hAnsi="Elephant"/>
          <w:i/>
          <w:iCs/>
        </w:rPr>
        <w:t xml:space="preserve"> </w:t>
      </w:r>
    </w:p>
    <w:p>
      <w:pPr>
        <w:pStyle w:val="Heading2"/>
        <w:ind w:hanging="0" w:start="0"/>
        <w:rPr>
          <w:rFonts w:ascii="Broadway" w:hAnsi="Broadway" w:cs="Broadway"/>
        </w:rPr>
      </w:pPr>
      <w:r>
        <w:rPr/>
        <w:t>Friday, Oct. 26</w:t>
      </w:r>
      <w:r>
        <w:rPr>
          <w:vertAlign w:val="superscript"/>
        </w:rPr>
        <w:t>th</w:t>
      </w:r>
      <w:r>
        <w:rPr/>
        <w:t xml:space="preserve"> 2001 </w:t>
      </w:r>
      <w:r>
        <w:rPr/>
        <w:drawing>
          <wp:inline distT="0" distB="0" distL="0" distR="0">
            <wp:extent cx="947420" cy="1275080"/>
            <wp:effectExtent l="0" t="0" r="0" b="0"/>
            <wp:docPr id="6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8" t="-38" r="-38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127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609090" cy="1816735"/>
            <wp:effectExtent l="0" t="0" r="0" b="0"/>
            <wp:docPr id="7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2" t="-20" r="-22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871980" cy="1918335"/>
            <wp:effectExtent l="0" t="0" r="0" b="0"/>
            <wp:docPr id="8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91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323975" cy="1822450"/>
            <wp:effectExtent l="0" t="0" r="0" b="0"/>
            <wp:docPr id="9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7" t="-20" r="-27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2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947420" cy="1275080"/>
            <wp:effectExtent l="0" t="0" r="0" b="0"/>
            <wp:docPr id="10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8" t="-38" r="-38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127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end="-360"/>
        <w:rPr/>
      </w:pPr>
      <w:r>
        <w:rPr>
          <w:rFonts w:eastAsia="Arial Black" w:cs="Arial Black" w:ascii="Arial Black" w:hAnsi="Arial Black"/>
          <w:sz w:val="36"/>
        </w:rPr>
        <w:t xml:space="preserve">     </w:t>
      </w:r>
      <w:r>
        <w:rPr>
          <w:rFonts w:cs="Arial Black" w:ascii="Arial Black" w:hAnsi="Arial Black"/>
          <w:sz w:val="38"/>
        </w:rPr>
        <w:t>7-9pm:  Dance Lessons by DanceArts</w:t>
      </w:r>
      <w:r>
        <w:rPr>
          <w:rFonts w:cs="Arial" w:ascii="Arial" w:hAnsi="Arial"/>
          <w:sz w:val="38"/>
        </w:rPr>
        <w:t xml:space="preserve"> </w:t>
      </w:r>
      <w:r>
        <w:rPr>
          <w:rFonts w:cs="Arial" w:ascii="Arial" w:hAnsi="Arial"/>
          <w:sz w:val="20"/>
        </w:rPr>
        <w:t>www. danceartsballroom.com</w:t>
      </w:r>
    </w:p>
    <w:p>
      <w:pPr>
        <w:pStyle w:val="Normal"/>
        <w:ind w:end="-360"/>
        <w:rPr/>
      </w:pPr>
      <w:r>
        <w:rPr>
          <w:rFonts w:eastAsia="Arial Black" w:cs="Arial Black" w:ascii="Arial Black" w:hAnsi="Arial Black"/>
          <w:sz w:val="36"/>
        </w:rPr>
        <w:t xml:space="preserve">     </w:t>
      </w:r>
      <w:r>
        <w:rPr>
          <w:rFonts w:cs="Arial Black" w:ascii="Arial Black" w:hAnsi="Arial Black"/>
          <w:sz w:val="38"/>
        </w:rPr>
        <w:t xml:space="preserve">9pm-12:  Dancing! with live band - EZRA CHARLES! </w:t>
      </w:r>
    </w:p>
    <w:p>
      <w:pPr>
        <w:pStyle w:val="Normal"/>
        <w:jc w:val="center"/>
        <w:rPr>
          <w:rFonts w:ascii="Footlight MT Light" w:hAnsi="Footlight MT Light" w:cs="Footlight MT Light"/>
          <w:b/>
          <w:bCs/>
          <w:sz w:val="32"/>
        </w:rPr>
      </w:pPr>
      <w:r>
        <w:rPr>
          <w:rFonts w:cs="Arial" w:ascii="Arial" w:hAnsi="Arial"/>
          <w:b/>
          <w:bCs/>
          <w:szCs w:val="20"/>
        </w:rPr>
        <w:t>Grab some great deals at our Silent Auction too!</w:t>
      </w:r>
    </w:p>
    <w:p>
      <w:pPr>
        <w:pStyle w:val="Heading7"/>
        <w:ind w:hanging="0" w:start="0" w:end="-360"/>
        <w:rPr>
          <w:rFonts w:ascii="Arial" w:hAnsi="Arial" w:cs="Arial"/>
          <w:sz w:val="28"/>
          <w:szCs w:val="20"/>
        </w:rPr>
      </w:pPr>
      <w:r>
        <w:rPr/>
        <w:t xml:space="preserve">                           </w:t>
      </w:r>
      <w:r>
        <w:rPr/>
        <w:t>1320 Main St. at Clay – FUMC Fellowship Hall</w:t>
      </w:r>
    </w:p>
    <w:p>
      <w:pPr>
        <w:pStyle w:val="Heading3"/>
        <w:rPr>
          <w:sz w:val="36"/>
        </w:rPr>
      </w:pPr>
      <w:r>
        <w:rPr>
          <w:sz w:val="36"/>
        </w:rPr>
        <w:t>Cover Charge: Minimum $7 Donation</w:t>
      </w:r>
    </w:p>
    <w:p>
      <w:pPr>
        <w:pStyle w:val="Normal"/>
        <w:ind w:start="-360" w:end="-360"/>
        <w:jc w:val="center"/>
        <w:rPr>
          <w:rFonts w:ascii="Arial" w:hAnsi="Arial" w:cs="Arial"/>
          <w:b/>
          <w:color w:val="FF0000"/>
          <w:sz w:val="44"/>
        </w:rPr>
      </w:pPr>
      <w:r>
        <w:rPr>
          <w:rFonts w:cs="Arial" w:ascii="Arial" w:hAnsi="Arial"/>
          <w:b/>
          <w:color w:val="FF0000"/>
          <w:sz w:val="44"/>
          <w:szCs w:val="20"/>
        </w:rPr>
        <w:t>***All Proceeds go to charities assisting NY and Washington D.C. tragedies***</w:t>
      </w:r>
    </w:p>
    <w:p>
      <w:pPr>
        <w:pStyle w:val="Normal"/>
        <w:ind w:firstLine="720" w:start="2880" w:end="0"/>
        <w:rPr>
          <w:sz w:val="24"/>
        </w:rPr>
      </w:pPr>
      <w:r>
        <w:rPr>
          <w:sz w:val="24"/>
        </w:rPr>
        <w:t>For More Info and childcare reservations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Call 832.978.8752 or e-mail crosstrainers@dataensemble.com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Brought to you by the young singles group at FUMC</w:t>
      </w:r>
    </w:p>
    <w:p>
      <w:pPr>
        <w:pStyle w:val="Normal"/>
        <w:jc w:val="center"/>
        <w:rPr>
          <w:sz w:val="24"/>
        </w:rPr>
      </w:pPr>
      <w:hyperlink r:id="rId8">
        <w:r>
          <w:rPr>
            <w:rStyle w:val="Hyperlink"/>
            <w:sz w:val="24"/>
          </w:rPr>
          <w:t>http://crosstrainers.dataensemble.com</w:t>
        </w:r>
      </w:hyperlink>
    </w:p>
    <w:p>
      <w:pPr>
        <w:pStyle w:val="Normal"/>
        <w:rPr>
          <w:sz w:val="24"/>
        </w:rPr>
      </w:pPr>
      <w:r>
        <w:rPr/>
        <w:drawing>
          <wp:inline distT="0" distB="0" distL="0" distR="0">
            <wp:extent cx="902335" cy="869950"/>
            <wp:effectExtent l="0" t="0" r="0" b="0"/>
            <wp:docPr id="11" name="bd07810_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d07810_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3" t="-20" r="-23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86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  <w:tab/>
        <w:tab/>
        <w:tab/>
        <w:tab/>
        <w:tab/>
        <w:tab/>
        <w:tab/>
      </w:r>
      <w:r>
        <w:rPr/>
        <w:drawing>
          <wp:inline distT="0" distB="0" distL="0" distR="0">
            <wp:extent cx="902335" cy="869950"/>
            <wp:effectExtent l="0" t="0" r="0" b="0"/>
            <wp:docPr id="1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23" t="-20" r="-23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86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firstLine="720" w:start="7920" w:end="0"/>
        <w:jc w:val="center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 w:end="0"/>
        <w:jc w:val="center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</w:r>
    </w:p>
    <w:p>
      <w:pPr>
        <w:pStyle w:val="Normal"/>
        <w:ind w:start="-360" w:end="-360"/>
        <w:jc w:val="center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sectPr>
      <w:type w:val="nextPage"/>
      <w:pgSz w:w="12240" w:h="15840"/>
      <w:pgMar w:left="720" w:right="720" w:gutter="0" w:header="0" w:top="432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Footlight MT Light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Impact">
    <w:charset w:val="01"/>
    <w:family w:val="roman"/>
    <w:pitch w:val="default"/>
  </w:font>
  <w:font w:name="Elephant">
    <w:charset w:val="00" w:characterSet="windows-1252"/>
    <w:family w:val="roman"/>
    <w:pitch w:val="variable"/>
  </w:font>
  <w:font w:name="Broadway">
    <w:charset w:val="00" w:characterSet="windows-1252"/>
    <w:family w:val="decorative"/>
    <w:pitch w:val="variable"/>
  </w:font>
  <w:font w:name="Arial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top w:val="dotDash" w:sz="4" w:space="1" w:color="000000"/>
        <w:left w:val="dotDash" w:sz="4" w:space="4" w:color="000000"/>
        <w:bottom w:val="dotDash" w:sz="4" w:space="31" w:color="000000"/>
        <w:right w:val="dotDash" w:sz="4" w:space="4" w:color="000000"/>
      </w:pBdr>
      <w:jc w:val="center"/>
      <w:outlineLvl w:val="0"/>
    </w:pPr>
    <w:rPr>
      <w:rFonts w:ascii="Footlight MT Light" w:hAnsi="Footlight MT Light" w:cs="Footlight MT Light"/>
      <w:sz w:val="9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Footlight MT Light" w:hAnsi="Footlight MT Light" w:cs="Footlight MT Light"/>
      <w:sz w:val="9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360" w:end="-360"/>
      <w:jc w:val="center"/>
      <w:outlineLvl w:val="2"/>
    </w:pPr>
    <w:rPr>
      <w:rFonts w:ascii="Footlight MT Light" w:hAnsi="Footlight MT Light" w:cs="Footlight MT Light"/>
      <w:sz w:val="5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Footlight MT Light" w:hAnsi="Footlight MT Light" w:cs="Footlight MT Light"/>
      <w:sz w:val="5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firstLine="720" w:start="720" w:end="-360"/>
      <w:outlineLvl w:val="4"/>
    </w:pPr>
    <w:rPr>
      <w:rFonts w:ascii="Footlight MT Light" w:hAnsi="Footlight MT Light" w:cs="Footlight MT Light"/>
      <w:b/>
      <w:bCs/>
      <w:i/>
      <w:i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720" w:start="720" w:end="-360"/>
      <w:outlineLvl w:val="5"/>
    </w:pPr>
    <w:rPr>
      <w:rFonts w:ascii="Footlight MT Light" w:hAnsi="Footlight MT Light" w:cs="Footlight MT Light"/>
      <w:b/>
      <w:bCs/>
      <w:i/>
      <w:iCs/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2160" w:end="-360"/>
      <w:outlineLvl w:val="6"/>
    </w:pPr>
    <w:rPr>
      <w:b/>
      <w:bCs/>
      <w:sz w:val="3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gi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image" Target="media/image5.wmf"/><Relationship Id="rId7" Type="http://schemas.openxmlformats.org/officeDocument/2006/relationships/image" Target="media/image2.gif"/><Relationship Id="rId8" Type="http://schemas.openxmlformats.org/officeDocument/2006/relationships/hyperlink" Target="http://crosstrainers.dataensemble.com/" TargetMode="External"/><Relationship Id="rId9" Type="http://schemas.openxmlformats.org/officeDocument/2006/relationships/image" Target="media/image6.wmf"/><Relationship Id="rId10" Type="http://schemas.openxmlformats.org/officeDocument/2006/relationships/image" Target="media/image6.wmf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2001-04-25T11:15:00Z</dcterms:created>
  <dc:creator>Doug Mueller</dc:creator>
  <dc:description/>
  <dc:language>en-CA</dc:language>
  <cp:lastModifiedBy>sjohns11</cp:lastModifiedBy>
  <cp:lastPrinted>2001-04-24T18:30:00Z</cp:lastPrinted>
  <dcterms:modified xsi:type="dcterms:W3CDTF">2001-09-19T14:52:00Z</dcterms:modified>
  <cp:revision>11</cp:revision>
  <dc:subject/>
  <dc:title>    </dc:title>
</cp:coreProperties>
</file>