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sz w:val="15"/>
          <w:szCs w:val="15"/>
        </w:rPr>
        <w:t>30 SCHOLARSHIPS OFFERED TO TOP MBA CANDIDATES</w:t>
        <w:br/>
        <w:t xml:space="preserve">FOR WEEKEND SEMINAR IN DIRECT/INTERACTIVE MARKETING </w:t>
      </w:r>
      <w:r>
        <w:rPr/>
        <w:br/>
        <w:t> </w:t>
        <w:br/>
      </w:r>
      <w:r>
        <w:rPr>
          <w:sz w:val="15"/>
          <w:szCs w:val="15"/>
        </w:rPr>
        <w:t>Dear Russ:</w:t>
        <w:br/>
        <w:br/>
        <w:t>DMEF will award 30 scholarships to a weekend seminar in Direct/Interactive Marketing to top MBA students.  The Seminar will be held February 1-3, 2002, in New York City.</w:t>
      </w:r>
      <w:r>
        <w:rPr/>
        <w:br/>
        <w:t> </w:t>
        <w:br/>
      </w:r>
      <w:r>
        <w:rPr>
          <w:sz w:val="15"/>
          <w:szCs w:val="15"/>
        </w:rPr>
        <w:t>Sponsored jointly by IBM and the Direct Marketing Educational Foundation, scholarships cover registration fees, materials, accommodations in double rooms, and meals.  And we'll even reimburse travel expenses over $150.</w:t>
      </w:r>
      <w:r>
        <w:rPr/>
        <w:br/>
        <w:t> </w:t>
        <w:br/>
      </w:r>
      <w:r>
        <w:rPr>
          <w:sz w:val="15"/>
          <w:szCs w:val="15"/>
        </w:rPr>
        <w:t xml:space="preserve">The Seminar will focus on database-driven marketing, customer relationships, and e-commerce, and will include sessions on media including electronic technologies, applications in traditional and non-traditional areas, and the "whys" of direct/interactive marketing.  The "faculty" will be leading direct and interactive marketing professionals.   Students also will work in teams on a case. </w:t>
      </w:r>
      <w:r>
        <w:rPr/>
        <w:br/>
        <w:t> </w:t>
        <w:br/>
      </w:r>
      <w:r>
        <w:rPr>
          <w:sz w:val="15"/>
          <w:szCs w:val="15"/>
        </w:rPr>
        <w:t>John Deighton, Professor of Marketing at the Harvard Business School and co-editor of the Journal of Interactive Marketing  (with Professor Russ Winer at UC Berkeley) calls direct/interactive marketing "the future of marketing."  Reinforced by a post September 11th study (WEFA's Impact of Direct Marketing on the US Economy) forecasting that direct and interactive marketing growth will outpace the US economy as a whole this year, serious students shouldn't bypass an opportunity to learn about direct/interactive marketing.</w:t>
      </w:r>
      <w:r>
        <w:rPr/>
        <w:br/>
        <w:t> </w:t>
        <w:br/>
      </w:r>
      <w:r>
        <w:rPr>
          <w:sz w:val="15"/>
          <w:szCs w:val="15"/>
        </w:rPr>
        <w:t>Give one or two of your top students that opportunity!  All you have to do is return the attached RSVP form no later than Friday, December 14th.   (The first 20 graduate student nominees are guaranteed acceptance; 10 students will be selected from those nominated, and a wait-list of other candidates will be established.)</w:t>
      </w:r>
      <w:r>
        <w:rPr/>
        <w:br/>
        <w:t> </w:t>
        <w:br/>
      </w:r>
      <w:r>
        <w:rPr>
          <w:sz w:val="15"/>
          <w:szCs w:val="15"/>
        </w:rPr>
        <w:t xml:space="preserve">To expedite the process over the holidays and meet hotel deadlines, a copy of an Information Form for student candidates to complete and return to DMEF also is attached. </w:t>
      </w:r>
      <w:r>
        <w:rPr/>
        <w:br/>
        <w:t> </w:t>
        <w:br/>
      </w:r>
      <w:r>
        <w:rPr>
          <w:sz w:val="15"/>
          <w:szCs w:val="15"/>
        </w:rPr>
        <w:t>Designed for MBA candidates who have had minimal exposure to direct and interactive marketing, we are looking for full-time graduate students, especially those with an interest in direct marketing, a marketing concentration, and/or those who are open to a career path that may include direct/interactive marketing.  Academic standing is important.  Candidates should have some understanding or foundation in information management and be comfortable with statistical analysis, and they must agree to: (1) Attend all sessions; (2) Submit a one-page resume; (3)  Read in advance some basic information; (4) Assume transportation costs up to $150, if applicable.</w:t>
      </w:r>
      <w:r>
        <w:rPr/>
        <w:br/>
        <w:t> </w:t>
        <w:br/>
      </w:r>
      <w:r>
        <w:rPr>
          <w:sz w:val="15"/>
          <w:szCs w:val="15"/>
        </w:rPr>
        <w:t xml:space="preserve">Please hurry!  Your recommendation must reach DMEF no later than Friday, December 14, 2001.  It may  be FAXED to 212.790.1561; mailed to DMEF at 1120 Avenue of the Americas, New York, NY 10036-6700; or E-mail the information to </w:t>
      </w:r>
      <w:hyperlink r:id="rId2">
        <w:r>
          <w:rPr>
            <w:rStyle w:val="Hyperlink"/>
            <w:sz w:val="15"/>
            <w:szCs w:val="15"/>
          </w:rPr>
          <w:t>dmef@the-dma.org</w:t>
        </w:r>
      </w:hyperlink>
      <w:r>
        <w:rPr>
          <w:sz w:val="15"/>
          <w:szCs w:val="15"/>
        </w:rPr>
        <w:t xml:space="preserve">. </w:t>
      </w:r>
      <w:r>
        <w:rPr/>
        <w:br/>
        <w:t> </w:t>
        <w:br/>
      </w:r>
      <w:r>
        <w:rPr>
          <w:sz w:val="15"/>
          <w:szCs w:val="15"/>
        </w:rPr>
        <w:t>PS  Please reply to this e-mail to let us know if we can expect candidates from your school</w:t>
        <w:br/>
        <w:t>Sincerely,</w:t>
      </w:r>
      <w:r>
        <w:rPr/>
        <w:br/>
      </w:r>
      <w:r>
        <w:rPr>
          <w:sz w:val="15"/>
          <w:szCs w:val="15"/>
        </w:rPr>
        <w:t>Laurie Spar</w:t>
      </w:r>
      <w:r>
        <w:rPr/>
        <w:br/>
        <w:t> </w:t>
        <w:br/>
      </w:r>
      <w:r>
        <w:rPr>
          <w:sz w:val="15"/>
          <w:szCs w:val="15"/>
        </w:rPr>
        <w:t>Laurie Spar</w:t>
        <w:br/>
        <w:t>Vice President &amp; General Manager</w:t>
        <w:br/>
        <w:t>Direct Marketing Educational Foundation</w:t>
        <w:br/>
        <w:t>1120 Avenue of the Americas, 14th Floor</w:t>
        <w:br/>
        <w:t>New York, NY  10036-7600</w:t>
        <w:br/>
        <w:t>212-768-7255; ext. 1335</w:t>
        <w:br/>
        <w:t>212-790-1561</w:t>
        <w:br/>
      </w:r>
      <w:hyperlink r:id="rId3">
        <w:r>
          <w:rPr>
            <w:rStyle w:val="Hyperlink"/>
            <w:sz w:val="15"/>
            <w:szCs w:val="15"/>
          </w:rPr>
          <w:t>lspar@the-dma.org</w:t>
        </w:r>
      </w:hyperlink>
      <w:r>
        <w:rPr/>
        <w:br/>
        <w:t> </w:t>
        <w:br/>
      </w:r>
      <w:r>
        <w:rPr>
          <w:sz w:val="15"/>
          <w:szCs w:val="15"/>
        </w:rPr>
        <w:t>A leader in the field since 1966, the Direct Marketing Educational Foundation joins with students and professors to expand  the teaching of direct and interactive marketing at colleges and universities nationwide.</w:t>
      </w:r>
      <w:r>
        <w:rPr/>
        <w:br/>
        <w:t>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mef@the-dma.org" TargetMode="External"/><Relationship Id="rId3" Type="http://schemas.openxmlformats.org/officeDocument/2006/relationships/hyperlink" Target="mailto:lspar@the-dma.org"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2001-11-28T16:56:00Z</dcterms:created>
  <dc:creator>rwiner</dc:creator>
  <dc:description/>
  <dc:language>en-CA</dc:language>
  <cp:lastModifiedBy>rwiner</cp:lastModifiedBy>
  <dcterms:modified xsi:type="dcterms:W3CDTF">2001-11-28T18:27:00Z</dcterms:modified>
  <cp:revision>2</cp:revision>
  <dc:subject/>
  <dc:title>30 SCHOLARSHIPS OFFERED TO TOP MBA CANDIDATES</dc:title>
</cp:coreProperties>
</file>