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sz w:val="32"/>
        </w:rPr>
      </w:pPr>
      <w:r>
        <w:rPr>
          <w:b/>
          <w:sz w:val="32"/>
        </w:rPr>
        <w:t>Agenda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/>
      </w:pPr>
      <w:r>
        <w:rPr>
          <w:b/>
          <w:sz w:val="32"/>
        </w:rPr>
        <w:t>Third Plenary Session Of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The DISCO of the Future Forum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rFonts w:ascii="Courier New" w:hAnsi="Courier New" w:cs="Courier New"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October 23</w:t>
      </w:r>
      <w:r>
        <w:rPr>
          <w:b/>
          <w:i/>
          <w:sz w:val="22"/>
          <w:szCs w:val="22"/>
          <w:vertAlign w:val="superscript"/>
        </w:rPr>
        <w:t>rd</w:t>
      </w:r>
      <w:r>
        <w:rPr>
          <w:b/>
          <w:i/>
          <w:sz w:val="22"/>
          <w:szCs w:val="22"/>
        </w:rPr>
        <w:t xml:space="preserve"> – 24</w:t>
      </w:r>
      <w:r>
        <w:rPr>
          <w:b/>
          <w:i/>
          <w:sz w:val="22"/>
          <w:szCs w:val="22"/>
          <w:vertAlign w:val="superscript"/>
        </w:rPr>
        <w:t>th</w:t>
      </w:r>
      <w:r>
        <w:rPr>
          <w:b/>
          <w:i/>
          <w:sz w:val="22"/>
          <w:szCs w:val="22"/>
        </w:rPr>
        <w:t>, 2001</w:t>
      </w:r>
    </w:p>
    <w:p>
      <w:pPr>
        <w:pStyle w:val="Normal"/>
        <w:rPr>
          <w:rFonts w:ascii="Courier New" w:hAnsi="Courier New" w:cs="Courier New"/>
          <w:b/>
          <w:i/>
          <w:i/>
          <w:sz w:val="22"/>
          <w:szCs w:val="22"/>
        </w:rPr>
      </w:pPr>
      <w:r>
        <w:rPr>
          <w:rFonts w:cs="Courier New" w:ascii="Courier New" w:hAnsi="Courier New"/>
          <w:b/>
          <w:i/>
          <w:sz w:val="22"/>
          <w:szCs w:val="22"/>
        </w:rPr>
      </w:r>
    </w:p>
    <w:p>
      <w:pPr>
        <w:pStyle w:val="Normal"/>
        <w:jc w:val="center"/>
        <w:rPr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Grand Hyatt Washington</w:t>
      </w:r>
    </w:p>
    <w:p>
      <w:pPr>
        <w:pStyle w:val="Heading1"/>
        <w:ind w:hanging="0" w:start="0"/>
        <w:rPr>
          <w:sz w:val="22"/>
          <w:szCs w:val="22"/>
        </w:rPr>
      </w:pPr>
      <w:r>
        <w:rPr>
          <w:sz w:val="22"/>
          <w:szCs w:val="22"/>
        </w:rPr>
        <w:t>1000 H street NW</w:t>
      </w:r>
    </w:p>
    <w:p>
      <w:pPr>
        <w:pStyle w:val="Heading1"/>
        <w:ind w:hanging="0" w:start="0"/>
        <w:rPr>
          <w:sz w:val="22"/>
          <w:szCs w:val="22"/>
        </w:rPr>
      </w:pPr>
      <w:r>
        <w:rPr>
          <w:sz w:val="22"/>
          <w:szCs w:val="22"/>
        </w:rPr>
        <w:t>Washington DC 20001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>Tuesday, October 23</w:t>
      </w:r>
      <w:r>
        <w:rPr>
          <w:b/>
          <w:sz w:val="22"/>
          <w:szCs w:val="22"/>
          <w:vertAlign w:val="superscript"/>
        </w:rPr>
        <w:t>rd</w:t>
      </w:r>
      <w:r>
        <w:rPr>
          <w:b/>
          <w:sz w:val="22"/>
          <w:szCs w:val="22"/>
        </w:rPr>
        <w:t xml:space="preserve"> 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Dinner and Speaker</w:t>
        <w:tab/>
        <w:tab/>
        <w:tab/>
        <w:tab/>
        <w:tab/>
        <w:tab/>
        <w:tab/>
        <w:t>6:30 – 9:00 p.m.</w:t>
      </w:r>
    </w:p>
    <w:p>
      <w:pPr>
        <w:pStyle w:val="Normal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Note:  Cocktails at 6:00 p.m., Dinner at 7:15 p.m.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>Wednesday, October 24</w:t>
      </w:r>
      <w:r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/>
      </w:pPr>
      <w:r>
        <w:rPr>
          <w:i/>
          <w:sz w:val="22"/>
          <w:szCs w:val="22"/>
        </w:rPr>
        <w:t>Breakfast Buffet</w:t>
        <w:tab/>
        <w:tab/>
        <w:tab/>
        <w:tab/>
        <w:tab/>
        <w:tab/>
        <w:tab/>
        <w:tab/>
        <w:t>8:00 – 8:30 a.m.</w:t>
      </w:r>
    </w:p>
    <w:p>
      <w:pPr>
        <w:pStyle w:val="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Welcome and Opening Remarks</w:t>
        <w:tab/>
        <w:tab/>
        <w:tab/>
        <w:tab/>
        <w:tab/>
        <w:tab/>
        <w:t>8:30 – 8:45 a.m.</w:t>
      </w:r>
    </w:p>
    <w:p>
      <w:pPr>
        <w:pStyle w:val="Normal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Jamie Wimberly</w:t>
      </w:r>
    </w:p>
    <w:p>
      <w:pPr>
        <w:pStyle w:val="Normal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Remarks from Branko Terzic, Chairman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Overview of Draft Regulatory White Paper</w:t>
        <w:tab/>
        <w:tab/>
        <w:tab/>
        <w:tab/>
        <w:t>8:45 – 9:15 a.m.</w:t>
      </w:r>
    </w:p>
    <w:p>
      <w:pPr>
        <w:pStyle w:val="Normal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 Hon. Angel Cartagena, Subcommittee Chair</w:t>
      </w:r>
    </w:p>
    <w:p>
      <w:pPr>
        <w:pStyle w:val="Normal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Nat Treadway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Discussion of Draft Regulatory White Paper</w:t>
        <w:tab/>
        <w:tab/>
        <w:tab/>
        <w:tab/>
        <w:t>9:15 – 10:15 a.m.</w:t>
      </w:r>
    </w:p>
    <w:p>
      <w:pPr>
        <w:pStyle w:val="Normal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 Hon. Angel Cartagena</w:t>
      </w:r>
    </w:p>
    <w:p>
      <w:pPr>
        <w:pStyle w:val="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rPr/>
      </w:pPr>
      <w:r>
        <w:rPr>
          <w:i/>
          <w:sz w:val="22"/>
          <w:szCs w:val="22"/>
        </w:rPr>
        <w:t>Break</w:t>
        <w:tab/>
        <w:tab/>
        <w:tab/>
        <w:tab/>
        <w:tab/>
        <w:tab/>
        <w:tab/>
        <w:tab/>
        <w:tab/>
        <w:t>10:15 – 10:30 a.m.</w:t>
      </w:r>
    </w:p>
    <w:p>
      <w:pPr>
        <w:pStyle w:val="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Discussion of Draft Regulatory White Paper    </w:t>
        <w:tab/>
        <w:tab/>
        <w:t xml:space="preserve">            </w:t>
        <w:tab/>
        <w:tab/>
        <w:t>10:30 – 12:00 p.m.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Lunch</w:t>
        <w:tab/>
        <w:tab/>
        <w:tab/>
        <w:tab/>
        <w:tab/>
        <w:tab/>
        <w:tab/>
        <w:tab/>
        <w:tab/>
        <w:t>12:00 – 1:00 p.m</w:t>
      </w:r>
    </w:p>
    <w:p>
      <w:pPr>
        <w:pStyle w:val="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Discussion of Draft Regulatory White Paper</w:t>
        <w:tab/>
        <w:t xml:space="preserve">  </w:t>
        <w:tab/>
        <w:tab/>
        <w:tab/>
        <w:t>1:00 – 1:30 p.m.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Overview of White Paper on Provider of Last Resort</w:t>
        <w:tab/>
        <w:tab/>
        <w:tab/>
        <w:t>1:30 – 2:00 p.m.</w:t>
      </w:r>
    </w:p>
    <w:p>
      <w:pPr>
        <w:pStyle w:val="Normal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Ron Sutherland, CAEM Scholar</w:t>
      </w:r>
    </w:p>
    <w:p>
      <w:pPr>
        <w:pStyle w:val="Normal"/>
        <w:ind w:start="720" w:end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Discussion of White Paper on Provider of Last Resort</w:t>
        <w:tab/>
        <w:tab/>
        <w:tab/>
        <w:t>2:00 – 2:50 p.m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Discussion of Scope of Surveys</w:t>
        <w:tab/>
        <w:tab/>
        <w:tab/>
        <w:tab/>
        <w:tab/>
        <w:tab/>
        <w:t>2:30 – 2:50 p.m.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Summary of Proceedings</w:t>
        <w:tab/>
        <w:tab/>
        <w:tab/>
        <w:tab/>
        <w:tab/>
        <w:tab/>
        <w:t>2:50 – 3:00 p.m.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Adjournment </w:t>
        <w:tab/>
        <w:tab/>
        <w:tab/>
        <w:tab/>
        <w:tab/>
        <w:tab/>
        <w:tab/>
        <w:tab/>
        <w:t xml:space="preserve">3:00 p.m.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000"/>
      <w:numFmt w:val="bullet"/>
      <w:lvlText w:val="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i/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2001-09-25T13:20:00Z</dcterms:created>
  <dc:creator>Jamie Wimberly</dc:creator>
  <dc:description/>
  <dc:language>en-CA</dc:language>
  <cp:lastModifiedBy>Jamie Wimberly</cp:lastModifiedBy>
  <dcterms:modified xsi:type="dcterms:W3CDTF">2001-09-25T13:20:00Z</dcterms:modified>
  <cp:revision>2</cp:revision>
  <dc:subject/>
  <dc:title>Agenda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-1443321010</vt:r8>
  </property>
  <property fmtid="{D5CDD505-2E9C-101B-9397-08002B2CF9AE}" pid="3" name="_AuthorEmail">
    <vt:lpwstr>hduncan@caem.org</vt:lpwstr>
  </property>
  <property fmtid="{D5CDD505-2E9C-101B-9397-08002B2CF9AE}" pid="4" name="_AuthorEmailDisplayName">
    <vt:lpwstr>Hope Duncan</vt:lpwstr>
  </property>
  <property fmtid="{D5CDD505-2E9C-101B-9397-08002B2CF9AE}" pid="5" name="_EmailSubject">
    <vt:lpwstr>IMPORTANT - - Dates for Rescheduled DISCO Meeting and Dinner</vt:lpwstr>
  </property>
  <property fmtid="{D5CDD505-2E9C-101B-9397-08002B2CF9AE}" pid="6" name="_PreviousAdHocReviewCycleID">
    <vt:r8>-409938970</vt:r8>
  </property>
</Properties>
</file>