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irectDialLine"/>
        <w:numPr>
          <w:ilvl w:val="0"/>
          <w:numId w:val="0"/>
        </w:numPr>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2880" w:footer="1440" w:bottom="2160"/>
          <w:pgNumType w:fmt="decimal"/>
          <w:formProt w:val="false"/>
          <w:titlePg/>
          <w:textDirection w:val="lrTb"/>
          <w:docGrid w:type="default" w:linePitch="360" w:charSpace="0"/>
        </w:sectPr>
      </w:pPr>
    </w:p>
    <w:p>
      <w:pPr>
        <w:pStyle w:val="DirectDialLine"/>
        <w:tabs>
          <w:tab w:val="clear" w:pos="5040"/>
        </w:tabs>
        <w:rPr/>
      </w:pPr>
      <w:bookmarkStart w:id="4" w:name="bmDDLine"/>
      <w:bookmarkEnd w:id="4"/>
      <w:r>
        <w:rPr/>
        <w:t>Debbie M. Orshefsky</w:t>
      </w:r>
    </w:p>
    <w:p>
      <w:pPr>
        <w:pStyle w:val="DirectDialLine"/>
        <w:tabs>
          <w:tab w:val="clear" w:pos="5040"/>
        </w:tabs>
        <w:rPr>
          <w:position w:val="12"/>
        </w:rPr>
      </w:pPr>
      <w:bookmarkStart w:id="5" w:name="bmDDLine"/>
      <w:bookmarkEnd w:id="5"/>
      <w:r>
        <w:rPr>
          <w:position w:val="4"/>
        </w:rPr>
        <w:t>(954) 768-8234</w:t>
      </w:r>
    </w:p>
    <w:p>
      <w:pPr>
        <w:pStyle w:val="DateLine"/>
        <w:spacing w:lineRule="exact" w:line="220"/>
        <w:rPr/>
      </w:pPr>
      <w:r>
        <w:rPr>
          <w:position w:val="6"/>
          <w:sz w:val="16"/>
        </w:rPr>
        <w:t>orshefskyd@gtlaw.com</w:t>
      </w:r>
      <w:r>
        <w:rPr/>
        <w:tab/>
        <w:t>May 30, 2001</w:t>
      </w:r>
    </w:p>
    <w:p>
      <w:pPr>
        <w:pStyle w:val="ConveyanceLine"/>
        <w:tabs>
          <w:tab w:val="clear" w:pos="5040"/>
        </w:tabs>
        <w:spacing w:before="0" w:after="0"/>
        <w:rPr/>
      </w:pPr>
      <w:r>
        <w:rPr/>
        <w:t>Mr. Larry R. Deetjen, City Manager</w:t>
      </w:r>
    </w:p>
    <w:p>
      <w:pPr>
        <w:pStyle w:val="ConveyanceLine"/>
        <w:tabs>
          <w:tab w:val="clear" w:pos="5040"/>
        </w:tabs>
        <w:spacing w:before="0" w:after="0"/>
        <w:rPr/>
      </w:pPr>
      <w:r>
        <w:rPr/>
        <w:t>City of Deerfield Beach</w:t>
        <w:br/>
        <w:t>150 Northeast 2</w:t>
      </w:r>
      <w:r>
        <w:rPr>
          <w:vertAlign w:val="superscript"/>
        </w:rPr>
        <w:t>nd</w:t>
      </w:r>
      <w:r>
        <w:rPr/>
        <w:t xml:space="preserve"> Avenue</w:t>
      </w:r>
    </w:p>
    <w:p>
      <w:pPr>
        <w:pStyle w:val="ConveyanceLine"/>
        <w:tabs>
          <w:tab w:val="clear" w:pos="5040"/>
        </w:tabs>
        <w:spacing w:before="0" w:after="0"/>
        <w:rPr/>
      </w:pPr>
      <w:r>
        <w:rPr/>
        <w:t>Deerfield Beach, FL 33441</w:t>
      </w:r>
    </w:p>
    <w:p>
      <w:pPr>
        <w:pStyle w:val="ReLine"/>
        <w:spacing w:before="480" w:after="0"/>
        <w:rPr>
          <w:b/>
          <w:bCs/>
        </w:rPr>
      </w:pPr>
      <w:r>
        <w:rPr>
          <w:b/>
          <w:bCs/>
        </w:rPr>
        <w:t>Re:</w:t>
        <w:tab/>
      </w:r>
      <w:r>
        <w:rPr>
          <w:b/>
          <w:bCs/>
          <w:u w:val="single"/>
        </w:rPr>
        <w:t>Deerfield Beach Energy Center</w:t>
      </w:r>
    </w:p>
    <w:p>
      <w:pPr>
        <w:pStyle w:val="DearLine"/>
        <w:rPr/>
      </w:pPr>
      <w:r>
        <w:rPr/>
        <w:t>Dear Mr. Deetjen:</w:t>
      </w:r>
    </w:p>
    <w:p>
      <w:pPr>
        <w:pStyle w:val="BodyTextIndent"/>
        <w:rPr/>
      </w:pPr>
      <w:r>
        <w:rPr/>
        <w:t>In response to your letter of May 29, 2001 regarding the City's request for certain commitments by Deerfield Beach Energy Center LLC:  in connection with the proposed electric generating facility in the City, we have prepared the attached AGREEMENT RELATED TO THE USE AND DEVELOPMENT OF REAL PROPERTY for your consideration.</w:t>
      </w:r>
    </w:p>
    <w:p>
      <w:pPr>
        <w:pStyle w:val="BodyTextIndent"/>
        <w:rPr/>
      </w:pPr>
      <w:r>
        <w:rPr/>
        <w:t>In addition, please note that pursuant to Section 98-136 of the City Land Development Regulations, we are hereby requesting that you provide us with the notice required pursuant to Section 98-137 and set forth the cost statement of the amount to be deposited by DBEC  in the cost recovery account to be established by the City for the special services that have been needed by the City in order to process the site plan approval for the Deerfield Beach Energy Center.  We understand that this amount will not exceed $25,000.</w:t>
      </w:r>
    </w:p>
    <w:p>
      <w:pPr>
        <w:pStyle w:val="BodyTextIndent"/>
        <w:rPr/>
      </w:pPr>
      <w:r>
        <w:rPr/>
        <w:t xml:space="preserve">Finally, Deerfield Beach Energy Center LLC has requested that I express their support for various City projects mentioned in the memo attached to your letter of May 29, 2001, particularly the "Hurricane Warning" education complex, as well as other quality-of-life projects undertaken by the City of Deerfield Beach.  We have forwarded your inquiries regarding the Deerfield Beach Energy Center LLC's ability to provide financial support for such projects to Enron North America's __________ division.  You will be contacted directly by __________ </w:t>
      </w:r>
      <w:r>
        <w:rPr>
          <w:b/>
          <w:bCs/>
        </w:rPr>
        <w:t>[name of person who heads up your community relations stuff]</w:t>
      </w:r>
      <w:r>
        <w:rPr/>
        <w:t>.</w:t>
      </w:r>
    </w:p>
    <w:p>
      <w:pPr>
        <w:pStyle w:val="BodyTextIndent"/>
        <w:keepNext w:val="true"/>
        <w:rPr/>
      </w:pPr>
      <w:r>
        <w:rPr/>
        <w:t>We look forward to bringing this matter to closure at the City Commission's special meeting of June 14, 2001.  Thank you for your and your staff's continuing cooperation.</w:t>
      </w:r>
    </w:p>
    <w:p>
      <w:pPr>
        <w:pStyle w:val="SigLine"/>
        <w:keepNext w:val="true"/>
        <w:tabs>
          <w:tab w:val="clear" w:pos="5040"/>
        </w:tabs>
        <w:ind w:firstLine="5048" w:end="0"/>
        <w:rPr/>
      </w:pPr>
      <w:r>
        <w:rPr/>
        <w:t>Very truly yours,</w:t>
      </w:r>
    </w:p>
    <w:p>
      <w:pPr>
        <w:pStyle w:val="Normal"/>
        <w:keepNext w:val="true"/>
        <w:ind w:firstLine="5048" w:end="0"/>
        <w:rPr/>
      </w:pPr>
      <w:r>
        <w:rPr/>
        <w:t>Debbie M. Orshefsky</w:t>
      </w:r>
    </w:p>
    <w:p>
      <w:pPr>
        <w:pStyle w:val="BottomLabel"/>
        <w:rPr/>
      </w:pPr>
      <w:r>
        <w:rPr/>
        <w:t>DMO/rcm</w:t>
      </w:r>
    </w:p>
    <w:p>
      <w:pPr>
        <w:pStyle w:val="Normal"/>
        <w:rPr/>
      </w:pPr>
      <w:r>
        <w:rPr/>
        <w:t>Enclosure</w:t>
      </w:r>
    </w:p>
    <w:p>
      <w:pPr>
        <w:pStyle w:val="Normal"/>
        <w:ind w:hanging="720" w:start="720" w:end="0"/>
        <w:rPr/>
      </w:pPr>
      <w:r>
        <w:rPr/>
        <w:t>cc:</w:t>
        <w:tab/>
        <w:t>Mr. Steven Krimsky</w:t>
        <w:br/>
        <w:t>Mr. Ben Jacoby</w:t>
        <w:br/>
        <w:t>Mr. William V. Keets</w:t>
        <w:br/>
        <w:t>Andy Marodus, Esq.</w:t>
      </w:r>
    </w:p>
    <w:sectPr>
      <w:type w:val="continuous"/>
      <w:pgSz w:w="12240" w:h="15840"/>
      <w:pgMar w:left="1440" w:right="1440" w:gutter="0" w:header="720" w:top="2880" w:footer="1440" w:bottom="216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118745" simplePos="0" locked="0" layoutInCell="0" allowOverlap="1" relativeHeight="3">
              <wp:simplePos x="0" y="0"/>
              <wp:positionH relativeFrom="margin">
                <wp:align>left</wp:align>
              </wp:positionH>
              <wp:positionV relativeFrom="paragraph">
                <wp:posOffset>635</wp:posOffset>
              </wp:positionV>
              <wp:extent cx="2379345" cy="87630"/>
              <wp:effectExtent l="0" t="0" r="0" b="0"/>
              <wp:wrapSquare wrapText="bothSides"/>
              <wp:docPr id="1" name="Frame2"/>
              <a:graphic xmlns:a="http://schemas.openxmlformats.org/drawingml/2006/main">
                <a:graphicData uri="http://schemas.microsoft.com/office/word/2010/wordprocessingShape">
                  <wps:wsp>
                    <wps:cNvSpPr txBox="1"/>
                    <wps:spPr>
                      <a:xfrm>
                        <a:off x="0" y="0"/>
                        <a:ext cx="2379345" cy="87630"/>
                      </a:xfrm>
                      <a:prstGeom prst="rect"/>
                      <a:solidFill>
                        <a:srgbClr val="FFFFFF">
                          <a:alpha val="0"/>
                        </a:srgbClr>
                      </a:solidFill>
                    </wps:spPr>
                    <wps:txbx>
                      <w:txbxContent>
                        <w:p>
                          <w:pPr>
                            <w:pStyle w:val="Normal"/>
                            <w:rPr>
                              <w:sz w:val="12"/>
                            </w:rPr>
                          </w:pPr>
                          <w:bookmarkStart w:id="0" w:name="apDocsInfo2a"/>
                          <w:bookmarkEnd w:id="0"/>
                          <w:r>
                            <w:rPr>
                              <w:sz w:val="12"/>
                            </w:rPr>
                            <w:fldChar w:fldCharType="begin"/>
                          </w:r>
                          <w:r>
                            <w:rPr>
                              <w:sz w:val="12"/>
                            </w:rPr>
                            <w:instrText xml:space="preserve"> DOCPROPERTY "gtTagLine"</w:instrText>
                          </w:r>
                          <w:r>
                            <w:rPr>
                              <w:sz w:val="12"/>
                            </w:rPr>
                            <w:fldChar w:fldCharType="separate"/>
                          </w:r>
                          <w:r>
                            <w:rPr>
                              <w:sz w:val="12"/>
                            </w:rPr>
                            <w:t>\\ftl-srv01\ORSHEFSKYD\348868v01\7H6S01!.DOC\5/30/01\99902.406940</w:t>
                          </w:r>
                          <w:r>
                            <w:rPr>
                              <w:sz w:val="12"/>
                            </w:rPr>
                            <w:fldChar w:fldCharType="end"/>
                          </w:r>
                        </w:p>
                      </w:txbxContent>
                    </wps:txbx>
                    <wps:bodyPr anchor="t" lIns="0" tIns="0" rIns="0" bIns="0">
                      <a:noAutofit/>
                    </wps:bodyPr>
                  </wps:wsp>
                </a:graphicData>
              </a:graphic>
            </wp:anchor>
          </w:drawing>
        </mc:Choice>
        <mc:Fallback>
          <w:pict>
            <v:rect fillcolor="#FFFFFF" style="position:absolute;rotation:-0;width:187.3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rPr>
                    </w:pPr>
                    <w:bookmarkStart w:id="1" w:name="apDocsInfo2a"/>
                    <w:bookmarkEnd w:id="1"/>
                    <w:r>
                      <w:rPr>
                        <w:sz w:val="12"/>
                      </w:rPr>
                      <w:fldChar w:fldCharType="begin"/>
                    </w:r>
                    <w:r>
                      <w:rPr>
                        <w:sz w:val="12"/>
                      </w:rPr>
                      <w:instrText xml:space="preserve"> DOCPROPERTY "gtTagLine"</w:instrText>
                    </w:r>
                    <w:r>
                      <w:rPr>
                        <w:sz w:val="12"/>
                      </w:rPr>
                      <w:fldChar w:fldCharType="separate"/>
                    </w:r>
                    <w:r>
                      <w:rPr>
                        <w:sz w:val="12"/>
                      </w:rPr>
                      <w:t>\\ftl-srv01\ORSHEFSKYD\348868v01\7H6S01!.DOC\5/30/01\99902.406940</w:t>
                    </w:r>
                    <w:r>
                      <w:rPr>
                        <w:sz w:val="12"/>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118745" simplePos="0" locked="0" layoutInCell="0" allowOverlap="1" relativeHeight="2">
              <wp:simplePos x="0" y="0"/>
              <wp:positionH relativeFrom="margin">
                <wp:align>left</wp:align>
              </wp:positionH>
              <wp:positionV relativeFrom="paragraph">
                <wp:posOffset>635</wp:posOffset>
              </wp:positionV>
              <wp:extent cx="2379345" cy="87630"/>
              <wp:effectExtent l="0" t="0" r="0" b="0"/>
              <wp:wrapSquare wrapText="bothSides"/>
              <wp:docPr id="2" name="Frame1"/>
              <a:graphic xmlns:a="http://schemas.openxmlformats.org/drawingml/2006/main">
                <a:graphicData uri="http://schemas.microsoft.com/office/word/2010/wordprocessingShape">
                  <wps:wsp>
                    <wps:cNvSpPr txBox="1"/>
                    <wps:spPr>
                      <a:xfrm>
                        <a:off x="0" y="0"/>
                        <a:ext cx="2379345" cy="87630"/>
                      </a:xfrm>
                      <a:prstGeom prst="rect"/>
                      <a:solidFill>
                        <a:srgbClr val="FFFFFF">
                          <a:alpha val="0"/>
                        </a:srgbClr>
                      </a:solidFill>
                    </wps:spPr>
                    <wps:txbx>
                      <w:txbxContent>
                        <w:p>
                          <w:pPr>
                            <w:pStyle w:val="Normal"/>
                            <w:rPr>
                              <w:sz w:val="12"/>
                            </w:rPr>
                          </w:pPr>
                          <w:bookmarkStart w:id="2" w:name="apDocsInfo1"/>
                          <w:bookmarkEnd w:id="2"/>
                          <w:r>
                            <w:rPr>
                              <w:sz w:val="12"/>
                            </w:rPr>
                            <w:fldChar w:fldCharType="begin"/>
                          </w:r>
                          <w:r>
                            <w:rPr>
                              <w:sz w:val="12"/>
                            </w:rPr>
                            <w:instrText xml:space="preserve"> DOCPROPERTY "gtTagLine"</w:instrText>
                          </w:r>
                          <w:r>
                            <w:rPr>
                              <w:sz w:val="12"/>
                            </w:rPr>
                            <w:fldChar w:fldCharType="separate"/>
                          </w:r>
                          <w:r>
                            <w:rPr>
                              <w:sz w:val="12"/>
                            </w:rPr>
                            <w:t>\\ftl-srv01\ORSHEFSKYD\348868v01\7H6S01!.DOC\5/30/01\99902.406940</w:t>
                          </w:r>
                          <w:r>
                            <w:rPr>
                              <w:sz w:val="12"/>
                            </w:rPr>
                            <w:fldChar w:fldCharType="end"/>
                          </w:r>
                        </w:p>
                      </w:txbxContent>
                    </wps:txbx>
                    <wps:bodyPr anchor="t" lIns="0" tIns="0" rIns="0" bIns="0">
                      <a:noAutofit/>
                    </wps:bodyPr>
                  </wps:wsp>
                </a:graphicData>
              </a:graphic>
            </wp:anchor>
          </w:drawing>
        </mc:Choice>
        <mc:Fallback>
          <w:pict>
            <v:rect fillcolor="#FFFFFF" style="position:absolute;rotation:-0;width:187.3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rPr>
                    </w:pPr>
                    <w:bookmarkStart w:id="3" w:name="apDocsInfo1"/>
                    <w:bookmarkEnd w:id="3"/>
                    <w:r>
                      <w:rPr>
                        <w:sz w:val="12"/>
                      </w:rPr>
                      <w:fldChar w:fldCharType="begin"/>
                    </w:r>
                    <w:r>
                      <w:rPr>
                        <w:sz w:val="12"/>
                      </w:rPr>
                      <w:instrText xml:space="preserve"> DOCPROPERTY "gtTagLine"</w:instrText>
                    </w:r>
                    <w:r>
                      <w:rPr>
                        <w:sz w:val="12"/>
                      </w:rPr>
                      <w:fldChar w:fldCharType="separate"/>
                    </w:r>
                    <w:r>
                      <w:rPr>
                        <w:sz w:val="12"/>
                      </w:rPr>
                      <w:t>\\ftl-srv01\ORSHEFSKYD\348868v01\7H6S01!.DOC\5/30/01\99902.406940</w:t>
                    </w:r>
                    <w:r>
                      <w:rPr>
                        <w:sz w:val="12"/>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MACROBUTTON EmptyMac [ Click here and type recipient name ]</w:instrText>
    </w:r>
    <w:r>
      <w:rPr/>
      <w:fldChar w:fldCharType="separate"/>
    </w:r>
    <w:r>
      <w:rPr/>
      <w:t>[ Click here and type recipient name ]</w:t>
    </w:r>
    <w:r>
      <w:rPr/>
      <w:fldChar w:fldCharType="end"/>
    </w:r>
  </w:p>
  <w:p>
    <w:pPr>
      <w:pStyle w:val="Header"/>
      <w:rPr/>
    </w:pPr>
    <w:r>
      <w:rPr/>
      <w:fldChar w:fldCharType="begin"/>
    </w:r>
    <w:r>
      <w:rPr/>
      <w:instrText xml:space="preserve"> MACROBUTTON EmptyMac [ Click here and type date ]</w:instrText>
    </w:r>
    <w:r>
      <w:rPr/>
      <w:fldChar w:fldCharType="separate"/>
    </w:r>
    <w:r>
      <w:rPr/>
      <w:t>[ Click here and type date ]</w:t>
    </w:r>
    <w:r>
      <w:rPr/>
      <w:fldChar w:fldCharType="end"/>
    </w:r>
  </w:p>
  <w:p>
    <w:pPr>
      <w:pStyle w:val="Header"/>
      <w:spacing w:before="0" w:after="720"/>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hdr>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docVars>
    <w:docVar w:name="DOCX97_1" w:val="4bpt01!.doc"/>
    <w:docVar w:name="DOCX97_10" w:val="11/3/97 10:29:20 AM"/>
    <w:docVar w:name="DOCX97_2" w:val="e:\dms.old\orshefsk\4bpt01!.doc"/>
    <w:docVar w:name="DOCX97_3" w:val="WORD7"/>
    <w:docVar w:name="DOCX97_4" w:val="e:\dms\orshefsk\delta\4bpt01!.doc"/>
    <w:docVar w:name="DOCX97_5" w:val=" 12288"/>
    <w:docVar w:name="DOCX97_6" w:val="24064"/>
    <w:docVar w:name="DOCX97_7" w:val="8/8/95 2:04:47 PM"/>
    <w:docVar w:name="DOCX97_8" w:val="8/8/95 2:14:54 PM"/>
    <w:docVar w:name="DOCX97_89" w:val="Word7MacrosDone"/>
    <w:docVar w:name="DOCX97_91" w:val="GreenbergTraurig"/>
    <w:docVar w:name="DOCX97_92" w:val="8/8/95"/>
    <w:docVar w:name="DOCX97_93" w:val="2:14:56 PM"/>
    <w:docVar w:name="gtTLAUPref" w:val="1"/>
    <w:docVar w:name="gtTLDlgPref" w:val="All pages (footer);36 points;Left;6;1;1;1;1;1;1;0"/>
    <w:docVar w:name="gtTLStatus" w:val="updateabl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DirectDialLine">
    <w:name w:val="DirectDialLine"/>
    <w:basedOn w:val="Normal"/>
    <w:next w:val="DateLine"/>
    <w:qFormat/>
    <w:pPr>
      <w:tabs>
        <w:tab w:val="clear" w:pos="720"/>
        <w:tab w:val="left" w:pos="5040" w:leader="none"/>
      </w:tabs>
    </w:pPr>
    <w:rPr>
      <w:sz w:val="16"/>
    </w:rPr>
  </w:style>
  <w:style w:type="paragraph" w:styleId="DateLine">
    <w:name w:val="DateLine"/>
    <w:basedOn w:val="Normal"/>
    <w:next w:val="Normal"/>
    <w:qFormat/>
    <w:pPr>
      <w:tabs>
        <w:tab w:val="clear" w:pos="720"/>
        <w:tab w:val="left" w:pos="5040" w:leader="none"/>
      </w:tabs>
      <w:spacing w:before="0" w:after="240"/>
    </w:pPr>
    <w:rPr/>
  </w:style>
  <w:style w:type="paragraph" w:styleId="ConveyanceLine">
    <w:name w:val="ConveyanceLine"/>
    <w:basedOn w:val="Normal"/>
    <w:next w:val="Normal"/>
    <w:qFormat/>
    <w:pPr>
      <w:tabs>
        <w:tab w:val="clear" w:pos="720"/>
        <w:tab w:val="left" w:pos="5040" w:leader="none"/>
      </w:tabs>
      <w:spacing w:before="0" w:after="240"/>
    </w:pPr>
    <w:rPr/>
  </w:style>
  <w:style w:type="paragraph" w:styleId="ReLine">
    <w:name w:val="ReLine"/>
    <w:basedOn w:val="Normal"/>
    <w:next w:val="Normal"/>
    <w:qFormat/>
    <w:pPr>
      <w:tabs>
        <w:tab w:val="clear" w:pos="720"/>
        <w:tab w:val="left" w:pos="1440" w:leader="none"/>
      </w:tabs>
      <w:spacing w:before="240" w:after="0"/>
      <w:ind w:hanging="720" w:start="1440" w:end="0"/>
      <w:jc w:val="both"/>
    </w:pPr>
    <w:rPr/>
  </w:style>
  <w:style w:type="paragraph" w:styleId="DearLine">
    <w:name w:val="DearLine"/>
    <w:basedOn w:val="Normal"/>
    <w:next w:val="Normal"/>
    <w:qFormat/>
    <w:pPr>
      <w:spacing w:before="240" w:after="240"/>
    </w:pPr>
    <w:rPr/>
  </w:style>
  <w:style w:type="paragraph" w:styleId="SigLine">
    <w:name w:val="SigLine"/>
    <w:basedOn w:val="Normal"/>
    <w:next w:val="Normal"/>
    <w:qFormat/>
    <w:pPr>
      <w:tabs>
        <w:tab w:val="clear" w:pos="720"/>
        <w:tab w:val="left" w:pos="5040" w:leader="none"/>
      </w:tabs>
      <w:spacing w:before="0" w:after="720"/>
    </w:pPr>
    <w:rPr/>
  </w:style>
  <w:style w:type="paragraph" w:styleId="BottomLabel">
    <w:name w:val="BottomLabel"/>
    <w:basedOn w:val="Normal"/>
    <w:next w:val="Normal"/>
    <w:qFormat/>
    <w:pPr>
      <w:spacing w:before="240" w:after="0"/>
    </w:pPr>
    <w:rPr/>
  </w:style>
  <w:style w:type="paragraph" w:styleId="BodyTextIndent">
    <w:name w:val="Body Text Indent"/>
    <w:basedOn w:val="Normal"/>
    <w:pPr>
      <w:spacing w:before="0" w:after="240"/>
      <w:ind w:firstLine="720" w:start="0" w:end="0"/>
      <w:jc w:val="both"/>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2001-05-30T17:51:00Z</dcterms:created>
  <dc:creator>ORSHEFSKYD</dc:creator>
  <dc:description/>
  <dc:language>en-CA</dc:language>
  <cp:lastModifiedBy>medleyb</cp:lastModifiedBy>
  <cp:lastPrinted>2001-05-30T16:23:00Z</cp:lastPrinted>
  <dcterms:modified xsi:type="dcterms:W3CDTF">2001-05-30T18:19:00Z</dcterms:modified>
  <cp:revision>3</cp:revision>
  <dc:subject/>
  <dc:title>DMO-I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TagLine">
    <vt:lpwstr>\\ftl-srv01\ORSHEFSKYD\348868v01\7H6S01!.DOC\5/30/01\99902.406940</vt:lpwstr>
  </property>
</Properties>
</file>