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DATA CUBE MODS.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consider modifying the cube access to include the additional data that we have from this one area on the fundies site. We have a ton of information that is not being used due to a poor interface.  I’m ok with the canned view but we need to add a global directory to take advantage of all of the capability that we have.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0814" w:dyaOrig="346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1.45pt;height:138.25pt" filled="f" o:ole="">
            <v:imagedata r:id="rId3" o:title=""/>
          </v:shape>
          <o:OLEObject Type="Embed" ProgID="" ShapeID="ole_rId2" DrawAspect="Content" ObjectID="_920708610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add a yearly regional, gas, power &amp; oil link that looks like the display below. Please also consider changing the existing daily format to look the same way.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add hourly prices for Ercot, PJM, NY, CALISO &amp; Nepool to the data cubes and make available from the selection box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0050" cy="34385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2002-02-04T19:02:00Z</dcterms:created>
  <dc:creator>lwill</dc:creator>
  <dc:description/>
  <dc:language>en-CA</dc:language>
  <cp:lastModifiedBy>lwill</cp:lastModifiedBy>
  <dcterms:modified xsi:type="dcterms:W3CDTF">2002-02-04T19:11:00Z</dcterms:modified>
  <cp:revision>1</cp:revision>
  <dc:subject/>
  <dc:title>DATA CUBE MODS</dc:title>
</cp:coreProperties>
</file>